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CF" w:rsidRDefault="008A65CF">
      <w:pPr>
        <w:rPr>
          <w:sz w:val="24"/>
        </w:rPr>
      </w:pPr>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p>
    <w:p w:rsidR="003E0A59" w:rsidRPr="003E0A59" w:rsidRDefault="00513223" w:rsidP="00513223">
      <w:pPr>
        <w:spacing w:after="120"/>
        <w:ind w:right="30"/>
        <w:jc w:val="right"/>
        <w:rPr>
          <w:rFonts w:ascii="Arial" w:hAnsi="Arial" w:cs="Arial"/>
          <w:b/>
          <w:sz w:val="32"/>
        </w:rPr>
      </w:pPr>
      <w:r>
        <w:rPr>
          <w:sz w:val="32"/>
        </w:rPr>
        <w:t xml:space="preserve">   </w:t>
      </w:r>
      <w:r w:rsidR="00FD0CA9">
        <w:rPr>
          <w:noProof/>
          <w:sz w:val="32"/>
        </w:rPr>
        <mc:AlternateContent>
          <mc:Choice Requires="wps">
            <w:drawing>
              <wp:inline distT="0" distB="0" distL="0" distR="0">
                <wp:extent cx="3950335" cy="655320"/>
                <wp:effectExtent l="0" t="3175"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1FA1" w:rsidRDefault="00E11FA1" w:rsidP="00513223">
                            <w:pPr>
                              <w:spacing w:after="120"/>
                              <w:ind w:right="-180"/>
                              <w:jc w:val="right"/>
                              <w:rPr>
                                <w:rFonts w:ascii="Arial" w:hAnsi="Arial"/>
                                <w:b/>
                                <w:sz w:val="32"/>
                              </w:rPr>
                            </w:pPr>
                            <w:r>
                              <w:rPr>
                                <w:rFonts w:ascii="Arial" w:hAnsi="Arial"/>
                                <w:b/>
                                <w:sz w:val="32"/>
                              </w:rPr>
                              <w:t>DISTRICT OF COLUMBIA</w:t>
                            </w:r>
                          </w:p>
                          <w:p w:rsidR="00E11FA1" w:rsidRPr="005B1D13" w:rsidRDefault="00E11FA1" w:rsidP="00513223">
                            <w:pPr>
                              <w:spacing w:after="120"/>
                              <w:ind w:right="-180"/>
                              <w:jc w:val="right"/>
                              <w:rPr>
                                <w:rFonts w:ascii="Arial" w:hAnsi="Arial" w:cs="Arial"/>
                                <w:b/>
                              </w:rPr>
                            </w:pPr>
                            <w:r w:rsidRPr="005B1D13">
                              <w:rPr>
                                <w:rFonts w:ascii="Arial" w:hAnsi="Arial" w:cs="Arial"/>
                                <w:b/>
                                <w:sz w:val="32"/>
                              </w:rPr>
                              <w:t>WATER AND SEWER AUTHORITY</w:t>
                            </w:r>
                          </w:p>
                          <w:p w:rsidR="00E11FA1" w:rsidRDefault="00E11FA1" w:rsidP="003E0A59"/>
                        </w:txbxContent>
                      </wps:txbx>
                      <wps:bodyPr rot="0" vert="horz" wrap="square" lIns="91440" tIns="45720" rIns="13716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" stroked="f">
                <v:textbox inset=",,10.8pt">
                  <w:txbxContent>
                    <w:p w:rsidR="00E11FA1" w:rsidRDefault="00E11FA1" w:rsidP="00513223">
                      <w:pPr>
                        <w:spacing w:after="120"/>
                        <w:ind w:right="-180"/>
                        <w:jc w:val="right"/>
                        <w:rPr>
                          <w:rFonts w:ascii="Arial" w:hAnsi="Arial"/>
                          <w:b/>
                          <w:sz w:val="32"/>
                        </w:rPr>
                      </w:pPr>
                      <w:r>
                        <w:rPr>
                          <w:rFonts w:ascii="Arial" w:hAnsi="Arial"/>
                          <w:b/>
                          <w:sz w:val="32"/>
                        </w:rPr>
                        <w:t>DISTRICT OF COLUMBIA</w:t>
                      </w:r>
                    </w:p>
                    <w:p w:rsidR="00E11FA1" w:rsidRPr="005B1D13" w:rsidRDefault="00E11FA1" w:rsidP="00513223">
                      <w:pPr>
                        <w:spacing w:after="120"/>
                        <w:ind w:right="-180"/>
                        <w:jc w:val="right"/>
                        <w:rPr>
                          <w:rFonts w:ascii="Arial" w:hAnsi="Arial" w:cs="Arial"/>
                          <w:b/>
                        </w:rPr>
                      </w:pPr>
                      <w:r w:rsidRPr="005B1D13">
                        <w:rPr>
                          <w:rFonts w:ascii="Arial" w:hAnsi="Arial" w:cs="Arial"/>
                          <w:b/>
                          <w:sz w:val="32"/>
                        </w:rPr>
                        <w:t>WATER AND SEWER AUTHORITY</w:t>
                      </w:r>
                    </w:p>
                    <w:p w:rsidR="00E11FA1" w:rsidRDefault="00E11FA1" w:rsidP="003E0A59"/>
                  </w:txbxContent>
                </v:textbox>
                <w10:anchorlock/>
              </v:shape>
            </w:pict>
          </mc:Fallback>
        </mc:AlternateConten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Default="003E0A59" w:rsidP="003E0A59">
      <w:pPr>
        <w:pStyle w:val="BodyText2"/>
        <w:ind w:right="30"/>
        <w:rPr>
          <w:b/>
          <w:i w:val="0"/>
          <w:szCs w:val="24"/>
        </w:rPr>
      </w:pPr>
    </w:p>
    <w:p w:rsidR="00CC459C" w:rsidRPr="00226F6A" w:rsidRDefault="00CC459C" w:rsidP="003E0A59">
      <w:pPr>
        <w:pStyle w:val="BodyText2"/>
        <w:ind w:right="30"/>
        <w:rPr>
          <w:b/>
          <w:i w:val="0"/>
          <w:szCs w:val="24"/>
        </w:rPr>
      </w:pPr>
    </w:p>
    <w:p w:rsidR="00700411" w:rsidRPr="003E0A59" w:rsidRDefault="008A65CF" w:rsidP="003E0A59">
      <w:pPr>
        <w:pStyle w:val="BodyText2"/>
        <w:ind w:right="30"/>
        <w:rPr>
          <w:szCs w:val="24"/>
        </w:rPr>
      </w:pPr>
      <w:r w:rsidRPr="003E0A59">
        <w:rPr>
          <w:szCs w:val="24"/>
        </w:rPr>
        <w:t>DC Retail Water and Sewer Rates Committee</w:t>
      </w:r>
    </w:p>
    <w:p w:rsidR="008A65CF" w:rsidRPr="007814B4" w:rsidRDefault="008A65CF" w:rsidP="00753D9B">
      <w:pPr>
        <w:rPr>
          <w:rFonts w:ascii="Arial" w:hAnsi="Arial" w:cs="Arial"/>
          <w:b/>
          <w:sz w:val="24"/>
          <w:szCs w:val="24"/>
        </w:rPr>
      </w:pP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624BEF">
        <w:rPr>
          <w:rFonts w:cs="Arial"/>
          <w:i w:val="0"/>
          <w:szCs w:val="24"/>
        </w:rPr>
        <w:t xml:space="preserve">June </w:t>
      </w:r>
      <w:r w:rsidR="00A46FAA">
        <w:rPr>
          <w:rFonts w:cs="Arial"/>
          <w:i w:val="0"/>
          <w:szCs w:val="24"/>
        </w:rPr>
        <w:t>28</w:t>
      </w:r>
      <w:r w:rsidR="00AC4942">
        <w:rPr>
          <w:rFonts w:cs="Arial"/>
          <w:i w:val="0"/>
          <w:szCs w:val="24"/>
        </w:rPr>
        <w:t>,</w:t>
      </w:r>
      <w:r w:rsidR="0062231F">
        <w:rPr>
          <w:rFonts w:cs="Arial"/>
          <w:i w:val="0"/>
          <w:szCs w:val="24"/>
        </w:rPr>
        <w:t xml:space="preserve"> </w:t>
      </w:r>
      <w:r w:rsidRPr="007814B4">
        <w:rPr>
          <w:rFonts w:cs="Arial"/>
          <w:i w:val="0"/>
          <w:szCs w:val="24"/>
        </w:rPr>
        <w:t>201</w:t>
      </w:r>
      <w:r w:rsidR="00E571EC">
        <w:rPr>
          <w:rFonts w:cs="Arial"/>
          <w:i w:val="0"/>
          <w:szCs w:val="24"/>
        </w:rPr>
        <w:t>6</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3E0A59" w:rsidP="003E0A59">
      <w:pPr>
        <w:jc w:val="right"/>
        <w:rPr>
          <w:rFonts w:ascii="Arial" w:hAnsi="Arial" w:cs="Arial"/>
          <w:sz w:val="24"/>
          <w:szCs w:val="24"/>
        </w:rPr>
      </w:pPr>
      <w:bookmarkStart w:id="0" w:name="_GoBack"/>
      <w:bookmarkEnd w:id="0"/>
      <w:r>
        <w:rPr>
          <w:rFonts w:ascii="Arial" w:hAnsi="Arial" w:cs="Arial"/>
          <w:sz w:val="22"/>
          <w:szCs w:val="24"/>
        </w:rPr>
        <w:t>9</w:t>
      </w:r>
      <w:r w:rsidRPr="002B2145">
        <w:rPr>
          <w:rFonts w:ascii="Arial" w:hAnsi="Arial" w:cs="Arial"/>
          <w:sz w:val="22"/>
          <w:szCs w:val="24"/>
        </w:rPr>
        <w:t>:</w:t>
      </w:r>
      <w:r w:rsidR="004157A9">
        <w:rPr>
          <w:rFonts w:ascii="Arial" w:hAnsi="Arial" w:cs="Arial"/>
          <w:sz w:val="22"/>
          <w:szCs w:val="24"/>
        </w:rPr>
        <w:t>3</w:t>
      </w:r>
      <w:r w:rsidR="002E52D5">
        <w:rPr>
          <w:rFonts w:ascii="Arial" w:hAnsi="Arial" w:cs="Arial"/>
          <w:sz w:val="22"/>
          <w:szCs w:val="24"/>
        </w:rPr>
        <w:t>0</w:t>
      </w:r>
      <w:r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Default="008A65CF" w:rsidP="003E0A59">
      <w:pPr>
        <w:ind w:right="-30"/>
        <w:jc w:val="center"/>
        <w:rPr>
          <w:rFonts w:ascii="Arial" w:hAnsi="Arial" w:cs="Arial"/>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headerReference w:type="even" r:id="rId9"/>
          <w:headerReference w:type="default" r:id="rId10"/>
          <w:headerReference w:type="first" r:id="rId11"/>
          <w:pgSz w:w="12240" w:h="15840"/>
          <w:pgMar w:top="810" w:right="1080" w:bottom="1170" w:left="1080" w:header="720" w:footer="720" w:gutter="0"/>
          <w:cols w:num="2" w:space="720" w:equalWidth="0">
            <w:col w:w="1468" w:space="2"/>
            <w:col w:w="8610"/>
          </w:cols>
        </w:sectPr>
      </w:pPr>
    </w:p>
    <w:p w:rsidR="008A65CF" w:rsidRDefault="00513223" w:rsidP="003875D0">
      <w:pPr>
        <w:tabs>
          <w:tab w:val="right" w:pos="9450"/>
        </w:tabs>
        <w:rPr>
          <w:rFonts w:ascii="Arial" w:hAnsi="Arial" w:cs="Arial"/>
          <w:b/>
          <w:sz w:val="22"/>
          <w:szCs w:val="22"/>
        </w:rPr>
      </w:pPr>
      <w:r w:rsidRPr="00226F6A">
        <w:rPr>
          <w:rFonts w:ascii="Arial" w:hAnsi="Arial" w:cs="Arial"/>
          <w:b/>
          <w:sz w:val="22"/>
          <w:szCs w:val="22"/>
        </w:rPr>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3875D0" w:rsidRDefault="003875D0" w:rsidP="003875D0">
      <w:pPr>
        <w:tabs>
          <w:tab w:val="right" w:pos="9450"/>
        </w:tabs>
        <w:rPr>
          <w:rFonts w:ascii="Arial" w:hAnsi="Arial" w:cs="Arial"/>
          <w:sz w:val="22"/>
          <w:szCs w:val="22"/>
        </w:rPr>
      </w:pPr>
      <w:r w:rsidRPr="003875D0">
        <w:rPr>
          <w:rFonts w:ascii="Arial" w:hAnsi="Arial" w:cs="Arial"/>
          <w:sz w:val="22"/>
          <w:szCs w:val="22"/>
        </w:rPr>
        <w:t xml:space="preserve">Rachna Butani, </w:t>
      </w:r>
      <w:r w:rsidR="007F3E2D">
        <w:rPr>
          <w:rFonts w:ascii="Arial" w:hAnsi="Arial" w:cs="Arial"/>
          <w:sz w:val="22"/>
          <w:szCs w:val="22"/>
        </w:rPr>
        <w:t>Acting</w:t>
      </w:r>
      <w:r w:rsidR="00113492">
        <w:rPr>
          <w:rFonts w:ascii="Arial" w:hAnsi="Arial" w:cs="Arial"/>
          <w:sz w:val="22"/>
          <w:szCs w:val="22"/>
        </w:rPr>
        <w:t xml:space="preserve"> </w:t>
      </w:r>
      <w:r w:rsidRPr="003875D0">
        <w:rPr>
          <w:rFonts w:ascii="Arial" w:hAnsi="Arial" w:cs="Arial"/>
          <w:sz w:val="22"/>
          <w:szCs w:val="22"/>
        </w:rPr>
        <w:t>Chairperson</w:t>
      </w:r>
    </w:p>
    <w:p w:rsidR="003875D0" w:rsidRDefault="003875D0" w:rsidP="003875D0">
      <w:pPr>
        <w:tabs>
          <w:tab w:val="right" w:pos="9450"/>
        </w:tabs>
        <w:rPr>
          <w:rFonts w:ascii="Arial" w:hAnsi="Arial" w:cs="Arial"/>
          <w:sz w:val="22"/>
          <w:szCs w:val="22"/>
        </w:rPr>
      </w:pPr>
      <w:r>
        <w:rPr>
          <w:rFonts w:ascii="Arial" w:hAnsi="Arial" w:cs="Arial"/>
          <w:sz w:val="22"/>
          <w:szCs w:val="22"/>
        </w:rPr>
        <w:t>Matthew Brown</w:t>
      </w:r>
      <w:r w:rsidR="00DD3410">
        <w:rPr>
          <w:rFonts w:ascii="Arial" w:hAnsi="Arial" w:cs="Arial"/>
          <w:sz w:val="22"/>
          <w:szCs w:val="22"/>
        </w:rPr>
        <w:t>, Board Chair</w:t>
      </w:r>
    </w:p>
    <w:p w:rsidR="003875D0" w:rsidRDefault="003875D0" w:rsidP="003875D0">
      <w:pPr>
        <w:tabs>
          <w:tab w:val="right" w:pos="9450"/>
        </w:tabs>
        <w:rPr>
          <w:rFonts w:ascii="Arial" w:hAnsi="Arial" w:cs="Arial"/>
          <w:sz w:val="22"/>
          <w:szCs w:val="22"/>
        </w:rPr>
      </w:pPr>
      <w:r>
        <w:rPr>
          <w:rFonts w:ascii="Arial" w:hAnsi="Arial" w:cs="Arial"/>
          <w:sz w:val="22"/>
          <w:szCs w:val="22"/>
        </w:rPr>
        <w:t>Ellen Boardman</w:t>
      </w:r>
      <w:r w:rsidR="00646304">
        <w:rPr>
          <w:rFonts w:ascii="Arial" w:hAnsi="Arial" w:cs="Arial"/>
          <w:sz w:val="22"/>
          <w:szCs w:val="22"/>
        </w:rPr>
        <w:t xml:space="preserve"> </w:t>
      </w:r>
    </w:p>
    <w:p w:rsidR="00603F42" w:rsidRDefault="00603F42" w:rsidP="00603F42">
      <w:pPr>
        <w:tabs>
          <w:tab w:val="right" w:pos="9450"/>
        </w:tabs>
        <w:rPr>
          <w:rFonts w:ascii="Arial" w:hAnsi="Arial" w:cs="Arial"/>
          <w:sz w:val="22"/>
          <w:szCs w:val="22"/>
        </w:rPr>
      </w:pPr>
      <w:r>
        <w:rPr>
          <w:rFonts w:ascii="Arial" w:hAnsi="Arial" w:cs="Arial"/>
          <w:sz w:val="22"/>
          <w:szCs w:val="22"/>
        </w:rPr>
        <w:t>Howard Gibbs</w:t>
      </w:r>
    </w:p>
    <w:p w:rsidR="00603F42" w:rsidRDefault="00603F42" w:rsidP="003875D0">
      <w:pPr>
        <w:tabs>
          <w:tab w:val="right" w:pos="9450"/>
        </w:tabs>
        <w:rPr>
          <w:rFonts w:ascii="Arial" w:hAnsi="Arial" w:cs="Arial"/>
          <w:sz w:val="22"/>
          <w:szCs w:val="22"/>
        </w:rPr>
      </w:pPr>
      <w:r>
        <w:rPr>
          <w:rFonts w:ascii="Arial" w:hAnsi="Arial" w:cs="Arial"/>
          <w:sz w:val="22"/>
          <w:szCs w:val="22"/>
        </w:rPr>
        <w:t>Reverend Kenrick Curry</w:t>
      </w:r>
    </w:p>
    <w:p w:rsidR="00603F42" w:rsidRPr="003875D0" w:rsidRDefault="00603F42" w:rsidP="003875D0">
      <w:pPr>
        <w:tabs>
          <w:tab w:val="right" w:pos="9450"/>
        </w:tabs>
        <w:rPr>
          <w:rFonts w:ascii="Arial" w:hAnsi="Arial" w:cs="Arial"/>
          <w:sz w:val="22"/>
          <w:szCs w:val="22"/>
        </w:rPr>
      </w:pPr>
      <w:r>
        <w:rPr>
          <w:rFonts w:ascii="Arial" w:hAnsi="Arial" w:cs="Arial"/>
          <w:sz w:val="22"/>
          <w:szCs w:val="22"/>
        </w:rPr>
        <w:t>Ana Harvey</w:t>
      </w:r>
    </w:p>
    <w:p w:rsidR="00FD235D" w:rsidRDefault="003E0A59" w:rsidP="003875D0">
      <w:pPr>
        <w:tabs>
          <w:tab w:val="right" w:pos="9450"/>
        </w:tabs>
        <w:ind w:left="2160" w:right="-407"/>
        <w:jc w:val="right"/>
        <w:rPr>
          <w:rFonts w:ascii="Arial" w:hAnsi="Arial" w:cs="Arial"/>
          <w:sz w:val="22"/>
          <w:szCs w:val="22"/>
        </w:rPr>
      </w:pPr>
      <w:r w:rsidRPr="00226F6A">
        <w:rPr>
          <w:rFonts w:ascii="Arial" w:hAnsi="Arial" w:cs="Arial"/>
          <w:b/>
          <w:sz w:val="22"/>
          <w:szCs w:val="22"/>
        </w:rPr>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Pr="00226F6A">
        <w:rPr>
          <w:rFonts w:ascii="Arial" w:hAnsi="Arial" w:cs="Arial"/>
          <w:b/>
          <w:sz w:val="22"/>
          <w:szCs w:val="22"/>
        </w:rPr>
        <w:t xml:space="preserve"> </w:t>
      </w:r>
    </w:p>
    <w:p w:rsidR="003875D0" w:rsidRPr="003875D0" w:rsidRDefault="003875D0" w:rsidP="00FD235D">
      <w:pPr>
        <w:tabs>
          <w:tab w:val="right" w:leader="dot" w:pos="9450"/>
        </w:tabs>
        <w:ind w:right="-274"/>
        <w:jc w:val="right"/>
        <w:rPr>
          <w:rFonts w:ascii="Arial" w:hAnsi="Arial" w:cs="Arial"/>
          <w:b/>
          <w:sz w:val="22"/>
          <w:szCs w:val="22"/>
        </w:rPr>
      </w:pPr>
      <w:r w:rsidRPr="003875D0">
        <w:rPr>
          <w:rFonts w:ascii="Arial" w:hAnsi="Arial" w:cs="Arial"/>
          <w:b/>
          <w:sz w:val="22"/>
          <w:szCs w:val="22"/>
        </w:rPr>
        <w:t>DC Water Staff</w:t>
      </w:r>
    </w:p>
    <w:p w:rsidR="00FD235D" w:rsidRPr="00CC4AC6" w:rsidRDefault="00847B90" w:rsidP="00FD235D">
      <w:pPr>
        <w:tabs>
          <w:tab w:val="right" w:leader="dot" w:pos="9450"/>
        </w:tabs>
        <w:ind w:right="-274"/>
        <w:jc w:val="right"/>
        <w:rPr>
          <w:rFonts w:ascii="Arial" w:hAnsi="Arial" w:cs="Arial"/>
          <w:sz w:val="22"/>
          <w:szCs w:val="22"/>
        </w:rPr>
      </w:pPr>
      <w:r>
        <w:rPr>
          <w:rFonts w:ascii="Arial" w:hAnsi="Arial" w:cs="Arial"/>
          <w:sz w:val="22"/>
          <w:szCs w:val="22"/>
        </w:rPr>
        <w:t xml:space="preserve">                </w:t>
      </w:r>
      <w:r w:rsidR="00FD235D" w:rsidRPr="00CC4AC6">
        <w:rPr>
          <w:rFonts w:ascii="Arial" w:hAnsi="Arial" w:cs="Arial"/>
          <w:sz w:val="22"/>
          <w:szCs w:val="22"/>
        </w:rPr>
        <w:t xml:space="preserve">George Hawkins, </w:t>
      </w:r>
      <w:r w:rsidR="00DC5849">
        <w:rPr>
          <w:rFonts w:ascii="Arial" w:hAnsi="Arial" w:cs="Arial"/>
          <w:sz w:val="22"/>
          <w:szCs w:val="22"/>
        </w:rPr>
        <w:t>CEO/</w:t>
      </w:r>
      <w:r w:rsidR="00FD235D" w:rsidRPr="00CC4AC6">
        <w:rPr>
          <w:rFonts w:ascii="Arial" w:hAnsi="Arial" w:cs="Arial"/>
          <w:sz w:val="22"/>
          <w:szCs w:val="22"/>
        </w:rPr>
        <w:t>General Manager</w:t>
      </w:r>
      <w:r w:rsidR="00560FDD">
        <w:rPr>
          <w:rFonts w:ascii="Arial" w:hAnsi="Arial" w:cs="Arial"/>
          <w:sz w:val="22"/>
          <w:szCs w:val="22"/>
        </w:rPr>
        <w:t xml:space="preserve">                   </w:t>
      </w:r>
    </w:p>
    <w:p w:rsidR="009E612B" w:rsidRDefault="00560FDD" w:rsidP="00FD235D">
      <w:pPr>
        <w:tabs>
          <w:tab w:val="right" w:leader="dot" w:pos="9450"/>
        </w:tabs>
        <w:ind w:right="-274" w:hanging="90"/>
        <w:jc w:val="right"/>
        <w:rPr>
          <w:rFonts w:ascii="Arial" w:hAnsi="Arial" w:cs="Arial"/>
          <w:sz w:val="22"/>
          <w:szCs w:val="22"/>
        </w:rPr>
      </w:pPr>
      <w:r>
        <w:rPr>
          <w:rFonts w:ascii="Arial" w:hAnsi="Arial" w:cs="Arial"/>
          <w:sz w:val="22"/>
          <w:szCs w:val="22"/>
        </w:rPr>
        <w:t xml:space="preserve">(via conference call)      </w:t>
      </w:r>
      <w:r w:rsidR="00847B90">
        <w:rPr>
          <w:rFonts w:ascii="Arial" w:hAnsi="Arial" w:cs="Arial"/>
          <w:sz w:val="22"/>
          <w:szCs w:val="22"/>
        </w:rPr>
        <w:t xml:space="preserve">      </w:t>
      </w:r>
    </w:p>
    <w:p w:rsidR="00113492" w:rsidRPr="00CC4AC6" w:rsidRDefault="00847B90" w:rsidP="00FD235D">
      <w:pPr>
        <w:tabs>
          <w:tab w:val="right" w:leader="dot" w:pos="9450"/>
        </w:tabs>
        <w:ind w:right="-274" w:hanging="90"/>
        <w:jc w:val="right"/>
        <w:rPr>
          <w:rFonts w:ascii="Arial" w:hAnsi="Arial" w:cs="Arial"/>
          <w:sz w:val="22"/>
          <w:szCs w:val="22"/>
        </w:rPr>
      </w:pPr>
      <w:r>
        <w:rPr>
          <w:rFonts w:ascii="Arial" w:hAnsi="Arial" w:cs="Arial"/>
          <w:sz w:val="22"/>
          <w:szCs w:val="22"/>
        </w:rPr>
        <w:t xml:space="preserve"> </w:t>
      </w:r>
      <w:r w:rsidR="00560FDD">
        <w:rPr>
          <w:rFonts w:ascii="Arial" w:hAnsi="Arial" w:cs="Arial"/>
          <w:sz w:val="22"/>
          <w:szCs w:val="22"/>
        </w:rPr>
        <w:t>John Madrid, Controller/Acting CFO</w:t>
      </w:r>
    </w:p>
    <w:p w:rsidR="00603F42" w:rsidRDefault="00560FDD" w:rsidP="00603F42">
      <w:pPr>
        <w:tabs>
          <w:tab w:val="right" w:leader="dot" w:pos="9450"/>
        </w:tabs>
        <w:ind w:right="-274" w:hanging="90"/>
        <w:jc w:val="right"/>
        <w:rPr>
          <w:rFonts w:ascii="Arial" w:hAnsi="Arial" w:cs="Arial"/>
          <w:sz w:val="22"/>
          <w:szCs w:val="22"/>
        </w:rPr>
      </w:pPr>
      <w:r>
        <w:rPr>
          <w:rFonts w:ascii="Arial" w:hAnsi="Arial" w:cs="Arial"/>
          <w:sz w:val="22"/>
          <w:szCs w:val="22"/>
        </w:rPr>
        <w:t>Henderson Brown, General Counsel</w:t>
      </w:r>
    </w:p>
    <w:p w:rsidR="00560FDD" w:rsidRDefault="00FD235D" w:rsidP="00560FDD">
      <w:pPr>
        <w:tabs>
          <w:tab w:val="right" w:leader="dot" w:pos="9450"/>
        </w:tabs>
        <w:ind w:right="-274" w:hanging="90"/>
        <w:jc w:val="right"/>
        <w:rPr>
          <w:rFonts w:ascii="Arial" w:hAnsi="Arial" w:cs="Arial"/>
          <w:sz w:val="22"/>
          <w:szCs w:val="22"/>
        </w:rPr>
      </w:pPr>
      <w:r>
        <w:rPr>
          <w:rFonts w:ascii="Arial" w:hAnsi="Arial" w:cs="Arial"/>
          <w:sz w:val="22"/>
          <w:szCs w:val="22"/>
        </w:rPr>
        <w:t xml:space="preserve"> </w:t>
      </w:r>
      <w:r w:rsidR="00560FDD">
        <w:rPr>
          <w:rFonts w:ascii="Arial" w:hAnsi="Arial" w:cs="Arial"/>
          <w:sz w:val="22"/>
          <w:szCs w:val="22"/>
        </w:rPr>
        <w:tab/>
        <w:t xml:space="preserve">Mustafa Dozier, Chief of Staff </w:t>
      </w:r>
    </w:p>
    <w:p w:rsidR="00560FDD" w:rsidRDefault="00560FDD" w:rsidP="00560FDD">
      <w:pPr>
        <w:tabs>
          <w:tab w:val="right" w:leader="dot" w:pos="9450"/>
        </w:tabs>
        <w:ind w:right="-274" w:hanging="90"/>
        <w:jc w:val="right"/>
        <w:rPr>
          <w:rFonts w:ascii="Arial" w:hAnsi="Arial" w:cs="Arial"/>
          <w:sz w:val="22"/>
          <w:szCs w:val="22"/>
        </w:rPr>
      </w:pPr>
      <w:r>
        <w:rPr>
          <w:rFonts w:ascii="Arial" w:hAnsi="Arial" w:cs="Arial"/>
          <w:sz w:val="22"/>
          <w:szCs w:val="22"/>
        </w:rPr>
        <w:t>Linda Manley, Board Secretary</w:t>
      </w:r>
    </w:p>
    <w:p w:rsidR="00FD235D" w:rsidRDefault="00560FDD" w:rsidP="00560FDD">
      <w:pPr>
        <w:tabs>
          <w:tab w:val="right" w:leader="dot" w:pos="9450"/>
        </w:tabs>
        <w:ind w:right="-274" w:hanging="90"/>
        <w:jc w:val="center"/>
        <w:rPr>
          <w:rFonts w:ascii="Arial" w:hAnsi="Arial" w:cs="Arial"/>
          <w:sz w:val="22"/>
          <w:szCs w:val="22"/>
        </w:rPr>
      </w:pPr>
      <w:r>
        <w:rPr>
          <w:rFonts w:ascii="Arial" w:hAnsi="Arial" w:cs="Arial"/>
          <w:sz w:val="22"/>
          <w:szCs w:val="22"/>
        </w:rPr>
        <w:t xml:space="preserve">                   Syed Khalil, Director Rates and Revenue</w:t>
      </w:r>
    </w:p>
    <w:p w:rsidR="00160CA5" w:rsidRPr="00226F6A" w:rsidRDefault="00160CA5" w:rsidP="00C34A53">
      <w:pPr>
        <w:tabs>
          <w:tab w:val="right" w:leader="dot" w:pos="9450"/>
        </w:tabs>
        <w:ind w:right="-274"/>
        <w:jc w:val="right"/>
        <w:rPr>
          <w:rFonts w:ascii="Arial" w:hAnsi="Arial" w:cs="Arial"/>
          <w:sz w:val="22"/>
          <w:szCs w:val="22"/>
        </w:rPr>
        <w:sectPr w:rsidR="00160CA5" w:rsidRPr="00226F6A" w:rsidSect="003E0A59">
          <w:headerReference w:type="even" r:id="rId12"/>
          <w:headerReference w:type="default" r:id="rId13"/>
          <w:footerReference w:type="default" r:id="rId14"/>
          <w:headerReference w:type="first" r:id="rId15"/>
          <w:footerReference w:type="first" r:id="rId16"/>
          <w:type w:val="continuous"/>
          <w:pgSz w:w="12240" w:h="15840"/>
          <w:pgMar w:top="1152" w:right="1354" w:bottom="720" w:left="1080" w:header="720" w:footer="720" w:gutter="0"/>
          <w:cols w:num="2" w:space="94"/>
        </w:sectPr>
      </w:pPr>
    </w:p>
    <w:p w:rsidR="008E375A" w:rsidRDefault="007F3E2D" w:rsidP="003E0A59">
      <w:pPr>
        <w:pStyle w:val="ListParagraph"/>
        <w:tabs>
          <w:tab w:val="right" w:leader="dot" w:pos="9450"/>
        </w:tabs>
        <w:ind w:left="0"/>
        <w:rPr>
          <w:rFonts w:ascii="Arial" w:hAnsi="Arial" w:cs="Arial"/>
          <w:b/>
          <w:sz w:val="22"/>
          <w:szCs w:val="22"/>
          <w:u w:val="single"/>
        </w:rPr>
      </w:pPr>
      <w:r w:rsidRPr="007F3E2D">
        <w:rPr>
          <w:rFonts w:ascii="Arial" w:hAnsi="Arial" w:cs="Arial"/>
          <w:b/>
          <w:sz w:val="22"/>
          <w:szCs w:val="22"/>
        </w:rPr>
        <w:t xml:space="preserve">                                    </w:t>
      </w:r>
      <w:r w:rsidR="00DD4D90">
        <w:rPr>
          <w:rFonts w:ascii="Arial" w:hAnsi="Arial" w:cs="Arial"/>
          <w:b/>
          <w:sz w:val="22"/>
          <w:szCs w:val="22"/>
        </w:rPr>
        <w:t xml:space="preserve">                       </w:t>
      </w:r>
      <w:r w:rsidRPr="007F3E2D">
        <w:rPr>
          <w:rFonts w:ascii="Arial" w:hAnsi="Arial" w:cs="Arial"/>
          <w:b/>
          <w:sz w:val="22"/>
          <w:szCs w:val="22"/>
        </w:rPr>
        <w:t xml:space="preserve"> </w:t>
      </w:r>
      <w:r w:rsidR="00160CA5">
        <w:rPr>
          <w:rFonts w:ascii="Arial" w:hAnsi="Arial" w:cs="Arial"/>
          <w:b/>
          <w:sz w:val="22"/>
          <w:szCs w:val="22"/>
        </w:rPr>
        <w:t xml:space="preserve">                                                                                     </w:t>
      </w:r>
    </w:p>
    <w:p w:rsidR="008A65CF" w:rsidRPr="00E15F97" w:rsidRDefault="00511393" w:rsidP="003E0A59">
      <w:pPr>
        <w:pStyle w:val="ListParagraph"/>
        <w:tabs>
          <w:tab w:val="right" w:leader="dot" w:pos="9450"/>
        </w:tabs>
        <w:ind w:left="0"/>
        <w:rPr>
          <w:rFonts w:ascii="Arial" w:hAnsi="Arial" w:cs="Arial"/>
          <w:b/>
          <w:sz w:val="22"/>
          <w:szCs w:val="22"/>
          <w:u w:val="single"/>
        </w:rPr>
      </w:pPr>
      <w:r w:rsidRPr="00511393">
        <w:rPr>
          <w:rFonts w:ascii="Arial" w:hAnsi="Arial" w:cs="Arial"/>
          <w:b/>
          <w:sz w:val="22"/>
          <w:szCs w:val="22"/>
          <w:u w:val="single"/>
        </w:rPr>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7F3E2D" w:rsidP="00F95F74">
      <w:pPr>
        <w:pStyle w:val="ListParagraph"/>
        <w:tabs>
          <w:tab w:val="right" w:leader="dot" w:pos="9450"/>
        </w:tabs>
        <w:ind w:left="0"/>
        <w:jc w:val="both"/>
        <w:rPr>
          <w:rFonts w:ascii="Arial" w:hAnsi="Arial" w:cs="Arial"/>
          <w:sz w:val="22"/>
          <w:szCs w:val="22"/>
        </w:rPr>
      </w:pPr>
      <w:r>
        <w:rPr>
          <w:rFonts w:ascii="Arial" w:hAnsi="Arial" w:cs="Arial"/>
          <w:sz w:val="22"/>
          <w:szCs w:val="22"/>
        </w:rPr>
        <w:t>Acting</w:t>
      </w:r>
      <w:r w:rsidR="00F6151C">
        <w:rPr>
          <w:rFonts w:ascii="Arial" w:hAnsi="Arial" w:cs="Arial"/>
          <w:sz w:val="22"/>
          <w:szCs w:val="22"/>
        </w:rPr>
        <w:t xml:space="preserve"> </w:t>
      </w:r>
      <w:r w:rsidR="003D5EDA">
        <w:rPr>
          <w:rFonts w:ascii="Arial" w:hAnsi="Arial" w:cs="Arial"/>
          <w:sz w:val="22"/>
          <w:szCs w:val="22"/>
        </w:rPr>
        <w:t>Chairperson</w:t>
      </w:r>
      <w:r w:rsidR="002E52D5">
        <w:rPr>
          <w:rFonts w:ascii="Arial" w:hAnsi="Arial" w:cs="Arial"/>
          <w:sz w:val="22"/>
          <w:szCs w:val="22"/>
        </w:rPr>
        <w:t xml:space="preserve"> Butani</w:t>
      </w:r>
      <w:r w:rsidR="00032899" w:rsidRPr="00226F6A">
        <w:rPr>
          <w:rFonts w:ascii="Arial" w:hAnsi="Arial" w:cs="Arial"/>
          <w:sz w:val="22"/>
          <w:szCs w:val="22"/>
        </w:rPr>
        <w:t xml:space="preserve"> called the </w:t>
      </w:r>
      <w:r w:rsidR="00A666DF">
        <w:rPr>
          <w:rFonts w:ascii="Arial" w:hAnsi="Arial" w:cs="Arial"/>
          <w:sz w:val="22"/>
          <w:szCs w:val="22"/>
        </w:rPr>
        <w:t>DC Retail Water and Sewer Rates C</w:t>
      </w:r>
      <w:r w:rsidR="00032899" w:rsidRPr="00226F6A">
        <w:rPr>
          <w:rFonts w:ascii="Arial" w:hAnsi="Arial" w:cs="Arial"/>
          <w:sz w:val="22"/>
          <w:szCs w:val="22"/>
        </w:rPr>
        <w:t xml:space="preserve">ommittee meeting to order at </w:t>
      </w:r>
      <w:r w:rsidR="00323599" w:rsidRPr="00226F6A">
        <w:rPr>
          <w:rFonts w:ascii="Arial" w:hAnsi="Arial" w:cs="Arial"/>
          <w:sz w:val="22"/>
          <w:szCs w:val="22"/>
        </w:rPr>
        <w:t>9:</w:t>
      </w:r>
      <w:r w:rsidR="0062231F">
        <w:rPr>
          <w:rFonts w:ascii="Arial" w:hAnsi="Arial" w:cs="Arial"/>
          <w:sz w:val="22"/>
          <w:szCs w:val="22"/>
        </w:rPr>
        <w:t>3</w:t>
      </w:r>
      <w:r w:rsidR="00560FDD">
        <w:rPr>
          <w:rFonts w:ascii="Arial" w:hAnsi="Arial" w:cs="Arial"/>
          <w:sz w:val="22"/>
          <w:szCs w:val="22"/>
        </w:rPr>
        <w:t>6</w:t>
      </w:r>
      <w:r w:rsidR="0062231F">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CC459C" w:rsidRDefault="00CC459C" w:rsidP="00F95F74">
      <w:pPr>
        <w:pStyle w:val="ListParagraph"/>
        <w:tabs>
          <w:tab w:val="right" w:leader="dot" w:pos="9450"/>
        </w:tabs>
        <w:ind w:left="0"/>
        <w:jc w:val="both"/>
        <w:rPr>
          <w:rFonts w:ascii="Arial" w:hAnsi="Arial"/>
          <w:b/>
          <w:sz w:val="22"/>
          <w:szCs w:val="22"/>
          <w:u w:val="single"/>
        </w:rPr>
      </w:pPr>
    </w:p>
    <w:p w:rsidR="008A06A8" w:rsidRDefault="00474D75" w:rsidP="00F95F74">
      <w:pPr>
        <w:pStyle w:val="ListParagraph"/>
        <w:tabs>
          <w:tab w:val="right" w:leader="dot" w:pos="9450"/>
        </w:tabs>
        <w:ind w:left="0"/>
        <w:jc w:val="both"/>
        <w:rPr>
          <w:rFonts w:ascii="Arial" w:hAnsi="Arial"/>
          <w:b/>
          <w:sz w:val="22"/>
          <w:szCs w:val="22"/>
          <w:u w:val="single"/>
        </w:rPr>
      </w:pPr>
      <w:r>
        <w:rPr>
          <w:rFonts w:ascii="Arial" w:hAnsi="Arial"/>
          <w:b/>
          <w:sz w:val="22"/>
          <w:szCs w:val="22"/>
          <w:u w:val="single"/>
        </w:rPr>
        <w:t>FY 2017 &amp; FY 2018 Rate Proposal</w:t>
      </w:r>
      <w:r w:rsidR="00686C12" w:rsidRPr="003322D3">
        <w:rPr>
          <w:rFonts w:ascii="Arial" w:hAnsi="Arial"/>
          <w:b/>
          <w:sz w:val="22"/>
          <w:szCs w:val="22"/>
          <w:u w:val="single"/>
        </w:rPr>
        <w:t xml:space="preserve"> (Attachment A)</w:t>
      </w:r>
    </w:p>
    <w:p w:rsidR="0002387A" w:rsidRDefault="0002387A" w:rsidP="0002387A">
      <w:pPr>
        <w:pStyle w:val="ListParagraph"/>
        <w:tabs>
          <w:tab w:val="right" w:leader="dot" w:pos="9450"/>
        </w:tabs>
        <w:ind w:left="0"/>
        <w:jc w:val="both"/>
        <w:rPr>
          <w:rFonts w:ascii="Arial" w:hAnsi="Arial"/>
          <w:b/>
          <w:sz w:val="22"/>
          <w:szCs w:val="22"/>
          <w:u w:val="single"/>
        </w:rPr>
      </w:pPr>
    </w:p>
    <w:p w:rsidR="0002387A" w:rsidRDefault="0002387A" w:rsidP="0002387A">
      <w:pPr>
        <w:pStyle w:val="ListParagraph"/>
        <w:tabs>
          <w:tab w:val="right" w:leader="dot" w:pos="9450"/>
        </w:tabs>
        <w:ind w:left="0"/>
        <w:jc w:val="both"/>
        <w:rPr>
          <w:rFonts w:ascii="Arial" w:hAnsi="Arial"/>
          <w:sz w:val="22"/>
          <w:szCs w:val="22"/>
        </w:rPr>
      </w:pPr>
      <w:r w:rsidRPr="008244D6">
        <w:rPr>
          <w:rFonts w:ascii="Arial" w:hAnsi="Arial"/>
          <w:sz w:val="22"/>
          <w:szCs w:val="22"/>
        </w:rPr>
        <w:t xml:space="preserve">Mr. Hawkins </w:t>
      </w:r>
      <w:r>
        <w:rPr>
          <w:rFonts w:ascii="Arial" w:hAnsi="Arial"/>
          <w:sz w:val="22"/>
          <w:szCs w:val="22"/>
        </w:rPr>
        <w:t xml:space="preserve">briefed the Committee about the two non-joint resolutions presented for their recommendation to the full Board. He noted that although the final action may trigger further joint use action in the future, the Finance </w:t>
      </w:r>
      <w:r w:rsidR="00A620F7">
        <w:rPr>
          <w:rFonts w:ascii="Arial" w:hAnsi="Arial"/>
          <w:sz w:val="22"/>
          <w:szCs w:val="22"/>
        </w:rPr>
        <w:t xml:space="preserve">and Budget </w:t>
      </w:r>
      <w:r>
        <w:rPr>
          <w:rFonts w:ascii="Arial" w:hAnsi="Arial"/>
          <w:sz w:val="22"/>
          <w:szCs w:val="22"/>
        </w:rPr>
        <w:t xml:space="preserve">committee may revise the policy governing use of funds in the Rate Stabilization Fund (RSF). </w:t>
      </w:r>
    </w:p>
    <w:p w:rsidR="0002387A" w:rsidRDefault="0002387A" w:rsidP="0002387A">
      <w:pPr>
        <w:pStyle w:val="ListParagraph"/>
        <w:tabs>
          <w:tab w:val="right" w:leader="dot" w:pos="9450"/>
        </w:tabs>
        <w:ind w:left="0"/>
        <w:jc w:val="both"/>
        <w:rPr>
          <w:rFonts w:ascii="Arial" w:hAnsi="Arial"/>
          <w:sz w:val="22"/>
          <w:szCs w:val="22"/>
        </w:rPr>
      </w:pPr>
    </w:p>
    <w:p w:rsidR="0002387A" w:rsidRDefault="0002387A" w:rsidP="0002387A">
      <w:pPr>
        <w:pStyle w:val="ListParagraph"/>
        <w:tabs>
          <w:tab w:val="right" w:leader="dot" w:pos="9450"/>
        </w:tabs>
        <w:ind w:left="0"/>
        <w:jc w:val="both"/>
        <w:rPr>
          <w:rFonts w:ascii="Arial" w:hAnsi="Arial"/>
          <w:sz w:val="22"/>
          <w:szCs w:val="22"/>
        </w:rPr>
      </w:pPr>
      <w:r>
        <w:rPr>
          <w:rFonts w:ascii="Arial" w:hAnsi="Arial"/>
          <w:sz w:val="22"/>
          <w:szCs w:val="22"/>
        </w:rPr>
        <w:t>Mr. Hawkins gave a brief overview of the proposed resolution “</w:t>
      </w:r>
      <w:r w:rsidRPr="00DF2691">
        <w:rPr>
          <w:rFonts w:ascii="Arial" w:hAnsi="Arial"/>
          <w:b/>
          <w:sz w:val="22"/>
          <w:szCs w:val="22"/>
        </w:rPr>
        <w:t>Evaluate and Propose Recommendations for the Expansion of the Customer Assistance Program to Clean Rivers Impervious Area Charge (CRIAC); Review the Impact of CRIAC on Various Customer Segments; Focus Efforts on Employment Opportunities for District Residents Through Water Works Program; and Work to Reduce FY 2018 Rate Increase Below 5%</w:t>
      </w:r>
      <w:r>
        <w:rPr>
          <w:rFonts w:ascii="Arial" w:hAnsi="Arial"/>
          <w:b/>
          <w:sz w:val="22"/>
          <w:szCs w:val="22"/>
        </w:rPr>
        <w:t>”</w:t>
      </w:r>
      <w:r w:rsidRPr="002556F2">
        <w:rPr>
          <w:rFonts w:ascii="Arial" w:hAnsi="Arial"/>
          <w:sz w:val="22"/>
          <w:szCs w:val="22"/>
        </w:rPr>
        <w:t>.</w:t>
      </w:r>
      <w:r>
        <w:rPr>
          <w:rFonts w:ascii="Arial" w:hAnsi="Arial"/>
          <w:sz w:val="22"/>
          <w:szCs w:val="22"/>
        </w:rPr>
        <w:t xml:space="preserve"> He stated that the resolution is the precursor and foundation upon which the </w:t>
      </w:r>
      <w:r w:rsidR="00A620F7">
        <w:rPr>
          <w:rFonts w:ascii="Arial" w:hAnsi="Arial"/>
          <w:sz w:val="22"/>
          <w:szCs w:val="22"/>
        </w:rPr>
        <w:t>Retail Water and Sewer Rates Committee</w:t>
      </w:r>
      <w:r>
        <w:rPr>
          <w:rFonts w:ascii="Arial" w:hAnsi="Arial"/>
          <w:sz w:val="22"/>
          <w:szCs w:val="22"/>
        </w:rPr>
        <w:t xml:space="preserve"> will make a recommendation on the rates for FY 2017 &amp; FY 2018.</w:t>
      </w:r>
    </w:p>
    <w:p w:rsidR="0002387A" w:rsidRDefault="0002387A" w:rsidP="0002387A">
      <w:pPr>
        <w:pStyle w:val="ListParagraph"/>
        <w:tabs>
          <w:tab w:val="right" w:leader="dot" w:pos="9450"/>
        </w:tabs>
        <w:ind w:left="0"/>
        <w:jc w:val="both"/>
        <w:rPr>
          <w:rFonts w:ascii="Arial" w:hAnsi="Arial"/>
          <w:sz w:val="22"/>
          <w:szCs w:val="22"/>
        </w:rPr>
      </w:pPr>
    </w:p>
    <w:p w:rsidR="0002387A" w:rsidRDefault="0002387A" w:rsidP="0002387A">
      <w:pPr>
        <w:pStyle w:val="ListParagraph"/>
        <w:tabs>
          <w:tab w:val="right" w:leader="dot" w:pos="9450"/>
        </w:tabs>
        <w:ind w:left="0"/>
        <w:jc w:val="both"/>
        <w:rPr>
          <w:rFonts w:ascii="Arial" w:hAnsi="Arial"/>
          <w:sz w:val="22"/>
          <w:szCs w:val="22"/>
        </w:rPr>
      </w:pPr>
      <w:r>
        <w:rPr>
          <w:rFonts w:ascii="Arial" w:hAnsi="Arial"/>
          <w:sz w:val="22"/>
          <w:szCs w:val="22"/>
        </w:rPr>
        <w:t>Mr. Hawkins informed the committee that once the approved, 5% rate increase for FY 2017 &amp; FY 2018 would essentially create a ceiling for the two year timeframe. He explained that if DC Water needed more revenue than the estimated revenue generated by the 5% rate increase in FY 2018, the entire rate setting process would have to be followed.  However, if the Board decides to reduce the 5% rate increase for FY 2018, then DC Water would not have to go through the rate setting process again.</w:t>
      </w:r>
    </w:p>
    <w:p w:rsidR="0002387A" w:rsidRDefault="0002387A" w:rsidP="0002387A">
      <w:pPr>
        <w:pStyle w:val="ListParagraph"/>
        <w:tabs>
          <w:tab w:val="right" w:leader="dot" w:pos="9450"/>
        </w:tabs>
        <w:ind w:left="0"/>
        <w:jc w:val="both"/>
        <w:rPr>
          <w:rFonts w:ascii="Arial" w:hAnsi="Arial"/>
          <w:sz w:val="22"/>
          <w:szCs w:val="22"/>
        </w:rPr>
      </w:pPr>
    </w:p>
    <w:p w:rsidR="0002387A" w:rsidRDefault="0002387A" w:rsidP="0002387A">
      <w:pPr>
        <w:pStyle w:val="ListParagraph"/>
        <w:tabs>
          <w:tab w:val="right" w:leader="dot" w:pos="9450"/>
        </w:tabs>
        <w:ind w:left="0"/>
        <w:jc w:val="both"/>
        <w:rPr>
          <w:rFonts w:ascii="Arial" w:hAnsi="Arial"/>
          <w:sz w:val="22"/>
          <w:szCs w:val="22"/>
        </w:rPr>
      </w:pPr>
      <w:r>
        <w:rPr>
          <w:rFonts w:ascii="Arial" w:hAnsi="Arial"/>
          <w:sz w:val="22"/>
          <w:szCs w:val="22"/>
        </w:rPr>
        <w:t xml:space="preserve">Mr. Hawkins </w:t>
      </w:r>
      <w:r w:rsidR="00BC7482">
        <w:rPr>
          <w:rFonts w:ascii="Arial" w:hAnsi="Arial"/>
          <w:sz w:val="22"/>
          <w:szCs w:val="22"/>
        </w:rPr>
        <w:t xml:space="preserve">referred </w:t>
      </w:r>
      <w:r>
        <w:rPr>
          <w:rFonts w:ascii="Arial" w:hAnsi="Arial"/>
          <w:sz w:val="22"/>
          <w:szCs w:val="22"/>
        </w:rPr>
        <w:t xml:space="preserve">the Committee to the four proposed </w:t>
      </w:r>
      <w:r w:rsidR="00BC7482">
        <w:rPr>
          <w:rFonts w:ascii="Arial" w:hAnsi="Arial"/>
          <w:sz w:val="22"/>
          <w:szCs w:val="22"/>
        </w:rPr>
        <w:t xml:space="preserve">actions </w:t>
      </w:r>
      <w:r>
        <w:rPr>
          <w:rFonts w:ascii="Arial" w:hAnsi="Arial"/>
          <w:sz w:val="22"/>
          <w:szCs w:val="22"/>
        </w:rPr>
        <w:t xml:space="preserve">below: </w:t>
      </w:r>
    </w:p>
    <w:p w:rsidR="0002387A" w:rsidRDefault="0002387A" w:rsidP="0002387A">
      <w:pPr>
        <w:jc w:val="both"/>
        <w:rPr>
          <w:rFonts w:ascii="Arial" w:hAnsi="Arial"/>
          <w:sz w:val="22"/>
          <w:szCs w:val="22"/>
        </w:rPr>
      </w:pPr>
    </w:p>
    <w:p w:rsidR="0002387A" w:rsidRPr="00DF2691" w:rsidRDefault="0002387A" w:rsidP="0002387A">
      <w:pPr>
        <w:jc w:val="both"/>
        <w:rPr>
          <w:rFonts w:ascii="Arial" w:hAnsi="Arial"/>
          <w:b/>
          <w:sz w:val="22"/>
          <w:szCs w:val="22"/>
        </w:rPr>
      </w:pPr>
      <w:r w:rsidRPr="00DF2691">
        <w:rPr>
          <w:rFonts w:ascii="Arial" w:hAnsi="Arial"/>
          <w:b/>
          <w:sz w:val="22"/>
          <w:szCs w:val="22"/>
        </w:rPr>
        <w:t>NOW THEREFORE BE IT RESOLVED THAT:</w:t>
      </w:r>
    </w:p>
    <w:p w:rsidR="0002387A" w:rsidRPr="00514C41" w:rsidRDefault="0002387A" w:rsidP="0002387A">
      <w:pPr>
        <w:jc w:val="both"/>
        <w:rPr>
          <w:rFonts w:ascii="Arial" w:hAnsi="Arial"/>
          <w:sz w:val="22"/>
          <w:szCs w:val="22"/>
        </w:rPr>
      </w:pPr>
    </w:p>
    <w:p w:rsidR="0002387A" w:rsidRPr="00514C41" w:rsidRDefault="0002387A" w:rsidP="0002387A">
      <w:pPr>
        <w:numPr>
          <w:ilvl w:val="0"/>
          <w:numId w:val="41"/>
        </w:numPr>
        <w:jc w:val="both"/>
        <w:rPr>
          <w:rFonts w:ascii="Arial" w:hAnsi="Arial"/>
          <w:sz w:val="22"/>
          <w:szCs w:val="22"/>
        </w:rPr>
      </w:pPr>
      <w:r w:rsidRPr="00514C41">
        <w:rPr>
          <w:rFonts w:ascii="Arial" w:hAnsi="Arial"/>
          <w:sz w:val="22"/>
          <w:szCs w:val="22"/>
        </w:rPr>
        <w:t>The Board directs the General Manager to evaluate the Customer Assistance Program (CAP) and make a recommendation to the Retail Rates Committee regarding the expansion of CAP to include the Clean Rivers Impervious Area Charge (CRIAC) as soon as practicable after September 2016.</w:t>
      </w:r>
    </w:p>
    <w:p w:rsidR="0002387A" w:rsidRPr="00514C41" w:rsidRDefault="0002387A" w:rsidP="0002387A">
      <w:pPr>
        <w:jc w:val="both"/>
        <w:rPr>
          <w:rFonts w:ascii="Arial" w:hAnsi="Arial"/>
          <w:sz w:val="22"/>
          <w:szCs w:val="22"/>
        </w:rPr>
      </w:pPr>
    </w:p>
    <w:p w:rsidR="0002387A" w:rsidRPr="00514C41" w:rsidRDefault="0002387A" w:rsidP="0002387A">
      <w:pPr>
        <w:numPr>
          <w:ilvl w:val="0"/>
          <w:numId w:val="41"/>
        </w:numPr>
        <w:contextualSpacing/>
        <w:jc w:val="both"/>
        <w:rPr>
          <w:rFonts w:ascii="Arial" w:hAnsi="Arial"/>
          <w:sz w:val="22"/>
          <w:szCs w:val="22"/>
        </w:rPr>
      </w:pPr>
      <w:r w:rsidRPr="00514C41">
        <w:rPr>
          <w:rFonts w:ascii="Arial" w:hAnsi="Arial"/>
          <w:sz w:val="22"/>
          <w:szCs w:val="22"/>
        </w:rPr>
        <w:t>The Board directs the General Manager to conduct a review of the impact of the CRI</w:t>
      </w:r>
      <w:r>
        <w:rPr>
          <w:rFonts w:ascii="Arial" w:hAnsi="Arial"/>
          <w:sz w:val="22"/>
          <w:szCs w:val="22"/>
        </w:rPr>
        <w:t>A</w:t>
      </w:r>
      <w:r w:rsidRPr="00514C41">
        <w:rPr>
          <w:rFonts w:ascii="Arial" w:hAnsi="Arial"/>
          <w:sz w:val="22"/>
          <w:szCs w:val="22"/>
        </w:rPr>
        <w:t>C on various customer segments including low-income customers who do not qualify for CAP, non-profit organizations and small business owners, and to report to the Retail Rates Committee on its preliminary findings and recommendations by December, 2016.</w:t>
      </w:r>
    </w:p>
    <w:p w:rsidR="0002387A" w:rsidRPr="00514C41" w:rsidRDefault="0002387A" w:rsidP="0002387A">
      <w:pPr>
        <w:ind w:left="720"/>
        <w:contextualSpacing/>
        <w:rPr>
          <w:rFonts w:ascii="Arial" w:hAnsi="Arial"/>
          <w:sz w:val="22"/>
          <w:szCs w:val="22"/>
        </w:rPr>
      </w:pPr>
    </w:p>
    <w:p w:rsidR="0002387A" w:rsidRPr="00514C41" w:rsidRDefault="0002387A" w:rsidP="0002387A">
      <w:pPr>
        <w:numPr>
          <w:ilvl w:val="0"/>
          <w:numId w:val="41"/>
        </w:numPr>
        <w:contextualSpacing/>
        <w:jc w:val="both"/>
        <w:rPr>
          <w:rFonts w:ascii="Arial" w:hAnsi="Arial"/>
          <w:sz w:val="22"/>
          <w:szCs w:val="22"/>
        </w:rPr>
      </w:pPr>
      <w:r w:rsidRPr="00514C41">
        <w:rPr>
          <w:rFonts w:ascii="Arial" w:hAnsi="Arial"/>
          <w:sz w:val="22"/>
          <w:szCs w:val="22"/>
        </w:rPr>
        <w:t>The Board directs the General Manager to undertake efforts to provide appropriate employment opportunities for District residents through the Water Works program and other opportunities.</w:t>
      </w:r>
    </w:p>
    <w:p w:rsidR="0002387A" w:rsidRPr="00514C41" w:rsidRDefault="0002387A" w:rsidP="0002387A">
      <w:pPr>
        <w:jc w:val="both"/>
        <w:rPr>
          <w:rFonts w:ascii="Arial" w:hAnsi="Arial"/>
          <w:sz w:val="22"/>
          <w:szCs w:val="22"/>
        </w:rPr>
      </w:pPr>
    </w:p>
    <w:p w:rsidR="0002387A" w:rsidRPr="00514C41" w:rsidRDefault="0002387A" w:rsidP="0002387A">
      <w:pPr>
        <w:numPr>
          <w:ilvl w:val="0"/>
          <w:numId w:val="41"/>
        </w:numPr>
        <w:contextualSpacing/>
        <w:jc w:val="both"/>
        <w:rPr>
          <w:rFonts w:ascii="Arial" w:hAnsi="Arial"/>
          <w:sz w:val="22"/>
          <w:szCs w:val="22"/>
        </w:rPr>
      </w:pPr>
      <w:r w:rsidRPr="00514C41">
        <w:rPr>
          <w:rFonts w:ascii="Arial" w:hAnsi="Arial"/>
          <w:sz w:val="22"/>
          <w:szCs w:val="22"/>
        </w:rPr>
        <w:t>The Board encourages the General Manager to work to reduce the FY2018 rate increase below the 5.0% that has been approved.</w:t>
      </w:r>
    </w:p>
    <w:p w:rsidR="0002387A" w:rsidRDefault="0002387A" w:rsidP="0002387A">
      <w:pPr>
        <w:pStyle w:val="ListParagraph"/>
        <w:tabs>
          <w:tab w:val="right" w:leader="dot" w:pos="9450"/>
        </w:tabs>
        <w:ind w:left="0"/>
        <w:jc w:val="both"/>
        <w:rPr>
          <w:rFonts w:ascii="Arial" w:hAnsi="Arial"/>
          <w:sz w:val="22"/>
          <w:szCs w:val="22"/>
        </w:rPr>
      </w:pPr>
    </w:p>
    <w:p w:rsidR="0002387A" w:rsidRDefault="0002387A" w:rsidP="0002387A">
      <w:pPr>
        <w:pStyle w:val="ListParagraph"/>
        <w:tabs>
          <w:tab w:val="right" w:leader="dot" w:pos="9450"/>
        </w:tabs>
        <w:ind w:left="0"/>
        <w:jc w:val="both"/>
        <w:rPr>
          <w:rFonts w:ascii="Arial" w:hAnsi="Arial"/>
          <w:sz w:val="22"/>
          <w:szCs w:val="22"/>
        </w:rPr>
      </w:pPr>
      <w:r>
        <w:rPr>
          <w:rFonts w:ascii="Arial" w:hAnsi="Arial"/>
          <w:sz w:val="22"/>
          <w:szCs w:val="22"/>
        </w:rPr>
        <w:t xml:space="preserve">Mr. Hawkins informed the committee that </w:t>
      </w:r>
      <w:r w:rsidR="00A47D31">
        <w:rPr>
          <w:rFonts w:ascii="Arial" w:hAnsi="Arial"/>
          <w:sz w:val="22"/>
          <w:szCs w:val="22"/>
        </w:rPr>
        <w:t xml:space="preserve">for </w:t>
      </w:r>
      <w:r>
        <w:rPr>
          <w:rFonts w:ascii="Arial" w:hAnsi="Arial"/>
          <w:sz w:val="22"/>
          <w:szCs w:val="22"/>
        </w:rPr>
        <w:t xml:space="preserve">item #1 staff would evaluate the financial consequence of expanding the CAP discount to include the CRIAC for CAP customers in FY 2017, FY 2018 and the ten year financial plan. He noted that the total cost of the Clean Rivers project is not changing, but if the Authority decided to expand the discount to the CAP customers, that revenue would have to </w:t>
      </w:r>
      <w:r w:rsidR="00BC7482">
        <w:rPr>
          <w:rFonts w:ascii="Arial" w:hAnsi="Arial"/>
          <w:sz w:val="22"/>
          <w:szCs w:val="22"/>
        </w:rPr>
        <w:t xml:space="preserve">be </w:t>
      </w:r>
      <w:r>
        <w:rPr>
          <w:rFonts w:ascii="Arial" w:hAnsi="Arial"/>
          <w:sz w:val="22"/>
          <w:szCs w:val="22"/>
        </w:rPr>
        <w:t xml:space="preserve">made up from somewhere else.  The questions arise as to how much is the expanded CAP discount and what are the projected increases in the CRIAC over the next ten years. Management plans to come back to the Retail Water &amp; Sewer Rate Committee in September with </w:t>
      </w:r>
      <w:r w:rsidR="00BC7482">
        <w:rPr>
          <w:rFonts w:ascii="Arial" w:hAnsi="Arial"/>
          <w:sz w:val="22"/>
          <w:szCs w:val="22"/>
        </w:rPr>
        <w:t xml:space="preserve">a </w:t>
      </w:r>
      <w:r>
        <w:rPr>
          <w:rFonts w:ascii="Arial" w:hAnsi="Arial"/>
          <w:sz w:val="22"/>
          <w:szCs w:val="22"/>
        </w:rPr>
        <w:t>proposal</w:t>
      </w:r>
      <w:r w:rsidR="00A47D31">
        <w:rPr>
          <w:rFonts w:ascii="Arial" w:hAnsi="Arial"/>
          <w:sz w:val="22"/>
          <w:szCs w:val="22"/>
        </w:rPr>
        <w:t>.</w:t>
      </w:r>
      <w:r>
        <w:rPr>
          <w:rFonts w:ascii="Arial" w:hAnsi="Arial"/>
          <w:sz w:val="22"/>
          <w:szCs w:val="22"/>
        </w:rPr>
        <w:t xml:space="preserve"> To cover the costs of the CRIAC discount to CAP customers the Authority would use projected savings, cash surplus, or in the very unlikely event of neither being available, as a last resort redeploy budgeted Pay-Go, which is called CFCI (Cash Financed Capital Improvement).  Potentially the funds in RSF can also be used, but this would require modification of the RSF policy governing the use of funds in the RSF. </w:t>
      </w:r>
      <w:r w:rsidR="006A5463">
        <w:rPr>
          <w:rFonts w:ascii="Arial" w:hAnsi="Arial"/>
          <w:sz w:val="22"/>
          <w:szCs w:val="22"/>
        </w:rPr>
        <w:t>On legal note, DC Water would not be able to readjust the IAC charge for other customers until FY2019 at the earliest since we will have adopted 2-year rate proposal (including the IAC) for FY2017 and FY2018, unless we went through another public notice period.</w:t>
      </w:r>
    </w:p>
    <w:p w:rsidR="0002387A" w:rsidRDefault="0002387A" w:rsidP="0002387A">
      <w:pPr>
        <w:pStyle w:val="ListParagraph"/>
        <w:tabs>
          <w:tab w:val="right" w:leader="dot" w:pos="9450"/>
        </w:tabs>
        <w:ind w:left="0"/>
        <w:jc w:val="both"/>
        <w:rPr>
          <w:rFonts w:ascii="Arial" w:hAnsi="Arial"/>
          <w:sz w:val="22"/>
          <w:szCs w:val="22"/>
        </w:rPr>
      </w:pPr>
    </w:p>
    <w:p w:rsidR="0002387A" w:rsidRDefault="0002387A" w:rsidP="0002387A">
      <w:pPr>
        <w:pStyle w:val="ListParagraph"/>
        <w:tabs>
          <w:tab w:val="right" w:leader="dot" w:pos="9450"/>
        </w:tabs>
        <w:ind w:left="0"/>
        <w:jc w:val="both"/>
        <w:rPr>
          <w:rFonts w:ascii="Arial" w:hAnsi="Arial"/>
          <w:sz w:val="22"/>
          <w:szCs w:val="22"/>
        </w:rPr>
      </w:pPr>
      <w:r>
        <w:rPr>
          <w:rFonts w:ascii="Arial" w:hAnsi="Arial"/>
          <w:sz w:val="22"/>
          <w:szCs w:val="22"/>
        </w:rPr>
        <w:t xml:space="preserve">Management plans to report back to RRC in September with more detail. There are some practical steps that have to be undertaken and the CRIAC discount to CAP customers would come into effect later this year or early 2017.  </w:t>
      </w:r>
    </w:p>
    <w:p w:rsidR="0002387A" w:rsidRDefault="0002387A" w:rsidP="0002387A">
      <w:pPr>
        <w:pStyle w:val="ListParagraph"/>
        <w:tabs>
          <w:tab w:val="right" w:leader="dot" w:pos="9450"/>
        </w:tabs>
        <w:ind w:left="0"/>
        <w:jc w:val="both"/>
        <w:rPr>
          <w:rFonts w:ascii="Arial" w:hAnsi="Arial"/>
          <w:sz w:val="22"/>
          <w:szCs w:val="22"/>
        </w:rPr>
      </w:pPr>
    </w:p>
    <w:p w:rsidR="0002387A" w:rsidRDefault="0002387A" w:rsidP="0002387A">
      <w:pPr>
        <w:pStyle w:val="ListParagraph"/>
        <w:tabs>
          <w:tab w:val="right" w:leader="dot" w:pos="9450"/>
        </w:tabs>
        <w:ind w:left="0"/>
        <w:jc w:val="both"/>
        <w:rPr>
          <w:rFonts w:ascii="Arial" w:hAnsi="Arial"/>
          <w:sz w:val="22"/>
          <w:szCs w:val="22"/>
        </w:rPr>
      </w:pPr>
      <w:r>
        <w:rPr>
          <w:rFonts w:ascii="Arial" w:hAnsi="Arial"/>
          <w:sz w:val="22"/>
          <w:szCs w:val="22"/>
        </w:rPr>
        <w:t xml:space="preserve">Mr. Brown stated that the Committee has been working on the FY 2017 and FY 2018 rate increases since last fall. He added that $3.66 billion Capital Improvement Program (CIP) is funded through rate increases.  In FY 2017, </w:t>
      </w:r>
      <w:r w:rsidRPr="00582CA4">
        <w:rPr>
          <w:rFonts w:ascii="Arial" w:hAnsi="Arial"/>
          <w:sz w:val="22"/>
          <w:szCs w:val="22"/>
        </w:rPr>
        <w:t>$472.2</w:t>
      </w:r>
      <w:r>
        <w:rPr>
          <w:rFonts w:ascii="Arial" w:hAnsi="Arial"/>
          <w:sz w:val="22"/>
          <w:szCs w:val="22"/>
        </w:rPr>
        <w:t xml:space="preserve"> million is projected to be spent on CIP to improve the water and sewer system and </w:t>
      </w:r>
      <w:r w:rsidRPr="008C7A0C">
        <w:rPr>
          <w:rFonts w:ascii="Arial" w:hAnsi="Arial"/>
          <w:sz w:val="22"/>
          <w:szCs w:val="22"/>
        </w:rPr>
        <w:t>$</w:t>
      </w:r>
      <w:r w:rsidR="00BC7482" w:rsidRPr="008C7A0C">
        <w:rPr>
          <w:rFonts w:ascii="Arial" w:hAnsi="Arial"/>
          <w:sz w:val="22"/>
          <w:szCs w:val="22"/>
        </w:rPr>
        <w:t>320.5</w:t>
      </w:r>
      <w:r w:rsidRPr="008C7A0C">
        <w:rPr>
          <w:rFonts w:ascii="Arial" w:hAnsi="Arial"/>
          <w:sz w:val="22"/>
          <w:szCs w:val="22"/>
        </w:rPr>
        <w:t xml:space="preserve"> million</w:t>
      </w:r>
      <w:r>
        <w:rPr>
          <w:rFonts w:ascii="Arial" w:hAnsi="Arial"/>
          <w:sz w:val="22"/>
          <w:szCs w:val="22"/>
        </w:rPr>
        <w:t xml:space="preserve"> is projected to be spent to operate the facility.  In FY 2017, debt service and CFCI are projected at $1</w:t>
      </w:r>
      <w:r w:rsidR="002F3398">
        <w:rPr>
          <w:rFonts w:ascii="Arial" w:hAnsi="Arial"/>
          <w:sz w:val="22"/>
          <w:szCs w:val="22"/>
        </w:rPr>
        <w:t>67</w:t>
      </w:r>
      <w:r>
        <w:rPr>
          <w:rFonts w:ascii="Arial" w:hAnsi="Arial"/>
          <w:sz w:val="22"/>
          <w:szCs w:val="22"/>
        </w:rPr>
        <w:t xml:space="preserve"> million and $24.0</w:t>
      </w:r>
      <w:r w:rsidR="002F3398">
        <w:rPr>
          <w:rFonts w:ascii="Arial" w:hAnsi="Arial"/>
          <w:sz w:val="22"/>
          <w:szCs w:val="22"/>
        </w:rPr>
        <w:t xml:space="preserve"> million</w:t>
      </w:r>
      <w:r>
        <w:rPr>
          <w:rFonts w:ascii="Arial" w:hAnsi="Arial"/>
          <w:sz w:val="22"/>
          <w:szCs w:val="22"/>
        </w:rPr>
        <w:t xml:space="preserve"> respective</w:t>
      </w:r>
      <w:r w:rsidR="002F3398">
        <w:rPr>
          <w:rFonts w:ascii="Arial" w:hAnsi="Arial"/>
          <w:sz w:val="22"/>
          <w:szCs w:val="22"/>
        </w:rPr>
        <w:t>ly</w:t>
      </w:r>
      <w:r>
        <w:rPr>
          <w:rFonts w:ascii="Arial" w:hAnsi="Arial"/>
          <w:sz w:val="22"/>
          <w:szCs w:val="22"/>
        </w:rPr>
        <w:t>. It is important to put in perspective what the Committee is striving to achieve: 1) to make sure to fund DC Water and affordability for all customers and; 2) to pay special attention to those with less means either through employment programs or through the water bill. The Committee has spent a lot of time focusing on the right issues and now has to make choices on how to handle the approximately $10 million net surplus.</w:t>
      </w:r>
    </w:p>
    <w:p w:rsidR="0002387A" w:rsidRDefault="0002387A" w:rsidP="0002387A">
      <w:pPr>
        <w:pStyle w:val="ListParagraph"/>
        <w:tabs>
          <w:tab w:val="right" w:leader="dot" w:pos="9450"/>
        </w:tabs>
        <w:ind w:left="0"/>
        <w:jc w:val="both"/>
        <w:rPr>
          <w:rFonts w:ascii="Arial" w:hAnsi="Arial"/>
          <w:sz w:val="22"/>
          <w:szCs w:val="22"/>
        </w:rPr>
      </w:pPr>
    </w:p>
    <w:p w:rsidR="0002387A" w:rsidRDefault="0002387A" w:rsidP="0002387A">
      <w:pPr>
        <w:pStyle w:val="ListParagraph"/>
        <w:tabs>
          <w:tab w:val="right" w:leader="dot" w:pos="9450"/>
        </w:tabs>
        <w:ind w:left="0"/>
        <w:jc w:val="both"/>
        <w:rPr>
          <w:rFonts w:ascii="Arial" w:hAnsi="Arial"/>
          <w:sz w:val="22"/>
          <w:szCs w:val="22"/>
        </w:rPr>
      </w:pPr>
      <w:r>
        <w:rPr>
          <w:rFonts w:ascii="Arial" w:hAnsi="Arial"/>
          <w:sz w:val="22"/>
          <w:szCs w:val="22"/>
        </w:rPr>
        <w:t xml:space="preserve">Acting Chairperson Butani noted that it is not fair to give back surplus to one segment of customer class.  The $10 million surplus has been taken from all rate payers and therefore, should go back to all rate payers.  She added that the </w:t>
      </w:r>
      <w:r w:rsidR="009E432D">
        <w:rPr>
          <w:rFonts w:ascii="Arial" w:hAnsi="Arial"/>
          <w:sz w:val="22"/>
          <w:szCs w:val="22"/>
        </w:rPr>
        <w:t>C</w:t>
      </w:r>
      <w:r>
        <w:rPr>
          <w:rFonts w:ascii="Arial" w:hAnsi="Arial"/>
          <w:sz w:val="22"/>
          <w:szCs w:val="22"/>
        </w:rPr>
        <w:t xml:space="preserve">ommittee is trying to achieve affordability across the board and there are </w:t>
      </w:r>
      <w:r w:rsidR="009E432D">
        <w:rPr>
          <w:rFonts w:ascii="Arial" w:hAnsi="Arial"/>
          <w:sz w:val="22"/>
          <w:szCs w:val="22"/>
        </w:rPr>
        <w:t>customers</w:t>
      </w:r>
      <w:r>
        <w:rPr>
          <w:rFonts w:ascii="Arial" w:hAnsi="Arial"/>
          <w:sz w:val="22"/>
          <w:szCs w:val="22"/>
        </w:rPr>
        <w:t xml:space="preserve"> who need more support than others and she supports them.  However, there are non-profit organizations, churches, small businesses that are </w:t>
      </w:r>
      <w:r w:rsidR="009E432D">
        <w:rPr>
          <w:rFonts w:ascii="Arial" w:hAnsi="Arial"/>
          <w:sz w:val="22"/>
          <w:szCs w:val="22"/>
        </w:rPr>
        <w:t xml:space="preserve">also </w:t>
      </w:r>
      <w:r>
        <w:rPr>
          <w:rFonts w:ascii="Arial" w:hAnsi="Arial"/>
          <w:sz w:val="22"/>
          <w:szCs w:val="22"/>
        </w:rPr>
        <w:t>suffering from increased rates.  She said that she would support</w:t>
      </w:r>
      <w:r w:rsidR="00BC7482">
        <w:rPr>
          <w:rFonts w:ascii="Arial" w:hAnsi="Arial"/>
          <w:sz w:val="22"/>
          <w:szCs w:val="22"/>
        </w:rPr>
        <w:t xml:space="preserve"> the net surplus </w:t>
      </w:r>
      <w:r>
        <w:rPr>
          <w:rFonts w:ascii="Arial" w:hAnsi="Arial"/>
          <w:sz w:val="22"/>
          <w:szCs w:val="22"/>
        </w:rPr>
        <w:t>go</w:t>
      </w:r>
      <w:r w:rsidR="00BC7482">
        <w:rPr>
          <w:rFonts w:ascii="Arial" w:hAnsi="Arial"/>
          <w:sz w:val="22"/>
          <w:szCs w:val="22"/>
        </w:rPr>
        <w:t>ing</w:t>
      </w:r>
      <w:r>
        <w:rPr>
          <w:rFonts w:ascii="Arial" w:hAnsi="Arial"/>
          <w:sz w:val="22"/>
          <w:szCs w:val="22"/>
        </w:rPr>
        <w:t xml:space="preserve"> toward</w:t>
      </w:r>
      <w:r w:rsidR="00BC7482">
        <w:rPr>
          <w:rFonts w:ascii="Arial" w:hAnsi="Arial"/>
          <w:sz w:val="22"/>
          <w:szCs w:val="22"/>
        </w:rPr>
        <w:t xml:space="preserve"> to</w:t>
      </w:r>
      <w:r>
        <w:rPr>
          <w:rFonts w:ascii="Arial" w:hAnsi="Arial"/>
          <w:sz w:val="22"/>
          <w:szCs w:val="22"/>
        </w:rPr>
        <w:t xml:space="preserve"> all customers</w:t>
      </w:r>
      <w:r w:rsidR="00F02054">
        <w:rPr>
          <w:rFonts w:ascii="Arial" w:hAnsi="Arial"/>
          <w:sz w:val="22"/>
          <w:szCs w:val="22"/>
        </w:rPr>
        <w:t xml:space="preserve"> whether it is through decrease in rates, </w:t>
      </w:r>
      <w:r w:rsidR="00F02054">
        <w:rPr>
          <w:rFonts w:ascii="Arial" w:hAnsi="Arial"/>
          <w:sz w:val="22"/>
          <w:szCs w:val="22"/>
        </w:rPr>
        <w:lastRenderedPageBreak/>
        <w:t xml:space="preserve">transfer to RSF or transfer to Pay-Go and that it was difficult for her to agree to give net surplus to one segment of customers </w:t>
      </w:r>
      <w:r w:rsidR="00BC7482">
        <w:rPr>
          <w:rFonts w:ascii="Arial" w:hAnsi="Arial"/>
          <w:sz w:val="22"/>
          <w:szCs w:val="22"/>
        </w:rPr>
        <w:t xml:space="preserve">when </w:t>
      </w:r>
      <w:r w:rsidR="00F02054">
        <w:rPr>
          <w:rFonts w:ascii="Arial" w:hAnsi="Arial"/>
          <w:sz w:val="22"/>
          <w:szCs w:val="22"/>
        </w:rPr>
        <w:t>surplus fund</w:t>
      </w:r>
      <w:r w:rsidR="00BC7482">
        <w:rPr>
          <w:rFonts w:ascii="Arial" w:hAnsi="Arial"/>
          <w:sz w:val="22"/>
          <w:szCs w:val="22"/>
        </w:rPr>
        <w:t>s</w:t>
      </w:r>
      <w:r w:rsidR="00F02054">
        <w:rPr>
          <w:rFonts w:ascii="Arial" w:hAnsi="Arial"/>
          <w:sz w:val="22"/>
          <w:szCs w:val="22"/>
        </w:rPr>
        <w:t xml:space="preserve"> w</w:t>
      </w:r>
      <w:r w:rsidR="00BC7482">
        <w:rPr>
          <w:rFonts w:ascii="Arial" w:hAnsi="Arial"/>
          <w:sz w:val="22"/>
          <w:szCs w:val="22"/>
        </w:rPr>
        <w:t>ere</w:t>
      </w:r>
      <w:r w:rsidR="00F02054">
        <w:rPr>
          <w:rFonts w:ascii="Arial" w:hAnsi="Arial"/>
          <w:sz w:val="22"/>
          <w:szCs w:val="22"/>
        </w:rPr>
        <w:t xml:space="preserve"> collected from all c</w:t>
      </w:r>
      <w:r>
        <w:rPr>
          <w:rFonts w:ascii="Arial" w:hAnsi="Arial"/>
          <w:sz w:val="22"/>
          <w:szCs w:val="22"/>
        </w:rPr>
        <w:t>ustomers.</w:t>
      </w:r>
    </w:p>
    <w:p w:rsidR="0002387A" w:rsidRDefault="0002387A" w:rsidP="0002387A">
      <w:pPr>
        <w:pStyle w:val="ListParagraph"/>
        <w:tabs>
          <w:tab w:val="right" w:leader="dot" w:pos="9450"/>
        </w:tabs>
        <w:ind w:left="0"/>
        <w:jc w:val="both"/>
        <w:rPr>
          <w:rFonts w:ascii="Arial" w:hAnsi="Arial"/>
          <w:sz w:val="22"/>
          <w:szCs w:val="22"/>
        </w:rPr>
      </w:pPr>
    </w:p>
    <w:p w:rsidR="0002387A" w:rsidRDefault="0002387A" w:rsidP="0002387A">
      <w:pPr>
        <w:pStyle w:val="ListParagraph"/>
        <w:tabs>
          <w:tab w:val="right" w:leader="dot" w:pos="9450"/>
        </w:tabs>
        <w:ind w:left="0"/>
        <w:jc w:val="both"/>
        <w:rPr>
          <w:rFonts w:ascii="Arial" w:hAnsi="Arial"/>
          <w:sz w:val="22"/>
          <w:szCs w:val="22"/>
        </w:rPr>
      </w:pPr>
      <w:r>
        <w:rPr>
          <w:rFonts w:ascii="Arial" w:hAnsi="Arial"/>
          <w:sz w:val="22"/>
          <w:szCs w:val="22"/>
        </w:rPr>
        <w:t>M</w:t>
      </w:r>
      <w:r w:rsidR="00F02054">
        <w:rPr>
          <w:rFonts w:ascii="Arial" w:hAnsi="Arial"/>
          <w:sz w:val="22"/>
          <w:szCs w:val="22"/>
        </w:rPr>
        <w:t>s</w:t>
      </w:r>
      <w:r>
        <w:rPr>
          <w:rFonts w:ascii="Arial" w:hAnsi="Arial"/>
          <w:sz w:val="22"/>
          <w:szCs w:val="22"/>
        </w:rPr>
        <w:t xml:space="preserve">. Boardman stated that she disagrees with providing the net surplus to all customers. She acknowledged her support for low-income CAP customers and suggested </w:t>
      </w:r>
      <w:r w:rsidR="00BC7482">
        <w:rPr>
          <w:rFonts w:ascii="Arial" w:hAnsi="Arial"/>
          <w:sz w:val="22"/>
          <w:szCs w:val="22"/>
        </w:rPr>
        <w:t xml:space="preserve">having a </w:t>
      </w:r>
      <w:r>
        <w:rPr>
          <w:rFonts w:ascii="Arial" w:hAnsi="Arial"/>
          <w:sz w:val="22"/>
          <w:szCs w:val="22"/>
        </w:rPr>
        <w:t>full review of the CAP program.</w:t>
      </w:r>
    </w:p>
    <w:p w:rsidR="00F02054" w:rsidRDefault="00F02054" w:rsidP="0002387A">
      <w:pPr>
        <w:pStyle w:val="ListParagraph"/>
        <w:tabs>
          <w:tab w:val="right" w:leader="dot" w:pos="9450"/>
        </w:tabs>
        <w:ind w:left="0"/>
        <w:jc w:val="both"/>
        <w:rPr>
          <w:rFonts w:ascii="Arial" w:hAnsi="Arial"/>
          <w:sz w:val="22"/>
          <w:szCs w:val="22"/>
        </w:rPr>
      </w:pPr>
    </w:p>
    <w:p w:rsidR="0002387A" w:rsidRDefault="0002387A" w:rsidP="0002387A">
      <w:pPr>
        <w:pStyle w:val="ListParagraph"/>
        <w:tabs>
          <w:tab w:val="right" w:leader="dot" w:pos="9450"/>
        </w:tabs>
        <w:ind w:left="0"/>
        <w:jc w:val="both"/>
        <w:rPr>
          <w:rFonts w:ascii="Arial" w:hAnsi="Arial"/>
          <w:sz w:val="22"/>
          <w:szCs w:val="22"/>
        </w:rPr>
      </w:pPr>
      <w:r>
        <w:rPr>
          <w:rFonts w:ascii="Arial" w:hAnsi="Arial"/>
          <w:sz w:val="22"/>
          <w:szCs w:val="22"/>
        </w:rPr>
        <w:t xml:space="preserve">Acting Chairperson Butani agreed with Ms. Boardman to review </w:t>
      </w:r>
      <w:r w:rsidR="00BC7482">
        <w:rPr>
          <w:rFonts w:ascii="Arial" w:hAnsi="Arial"/>
          <w:sz w:val="22"/>
          <w:szCs w:val="22"/>
        </w:rPr>
        <w:t xml:space="preserve">the </w:t>
      </w:r>
      <w:r>
        <w:rPr>
          <w:rFonts w:ascii="Arial" w:hAnsi="Arial"/>
          <w:sz w:val="22"/>
          <w:szCs w:val="22"/>
        </w:rPr>
        <w:t>CAP program and look at the impact it has on all customer segments, but do</w:t>
      </w:r>
      <w:r w:rsidR="00AA7CCF">
        <w:rPr>
          <w:rFonts w:ascii="Arial" w:hAnsi="Arial"/>
          <w:sz w:val="22"/>
          <w:szCs w:val="22"/>
        </w:rPr>
        <w:t>es</w:t>
      </w:r>
      <w:r>
        <w:rPr>
          <w:rFonts w:ascii="Arial" w:hAnsi="Arial"/>
          <w:sz w:val="22"/>
          <w:szCs w:val="22"/>
        </w:rPr>
        <w:t xml:space="preserve"> not believe that the surplus funds taken from all rate payers deserve to go to one segment of the population rather than all the rate-payers.</w:t>
      </w:r>
    </w:p>
    <w:p w:rsidR="00B136B9" w:rsidRDefault="00B136B9" w:rsidP="00F95F74">
      <w:pPr>
        <w:pStyle w:val="ListParagraph"/>
        <w:tabs>
          <w:tab w:val="right" w:leader="dot" w:pos="9450"/>
        </w:tabs>
        <w:ind w:left="0"/>
        <w:jc w:val="both"/>
        <w:rPr>
          <w:rFonts w:ascii="Arial" w:hAnsi="Arial"/>
          <w:sz w:val="22"/>
          <w:szCs w:val="22"/>
          <w:highlight w:val="yellow"/>
        </w:rPr>
      </w:pPr>
    </w:p>
    <w:p w:rsidR="00B136B9" w:rsidRPr="008C7A0C" w:rsidRDefault="00B136B9" w:rsidP="00F95F74">
      <w:pPr>
        <w:pStyle w:val="ListParagraph"/>
        <w:tabs>
          <w:tab w:val="right" w:leader="dot" w:pos="9450"/>
        </w:tabs>
        <w:ind w:left="0"/>
        <w:jc w:val="both"/>
        <w:rPr>
          <w:rFonts w:ascii="Arial" w:hAnsi="Arial"/>
          <w:sz w:val="22"/>
          <w:szCs w:val="22"/>
        </w:rPr>
      </w:pPr>
      <w:r w:rsidRPr="008C7A0C">
        <w:rPr>
          <w:rFonts w:ascii="Arial" w:hAnsi="Arial"/>
          <w:sz w:val="22"/>
          <w:szCs w:val="22"/>
        </w:rPr>
        <w:t>Mr. Hawkins commented that it</w:t>
      </w:r>
      <w:r w:rsidR="007C2496">
        <w:rPr>
          <w:rFonts w:ascii="Arial" w:hAnsi="Arial"/>
          <w:sz w:val="22"/>
          <w:szCs w:val="22"/>
        </w:rPr>
        <w:t xml:space="preserve"> is</w:t>
      </w:r>
      <w:r w:rsidRPr="008C7A0C">
        <w:rPr>
          <w:rFonts w:ascii="Arial" w:hAnsi="Arial"/>
          <w:sz w:val="22"/>
          <w:szCs w:val="22"/>
        </w:rPr>
        <w:t xml:space="preserve"> possible </w:t>
      </w:r>
      <w:r w:rsidR="0002387A">
        <w:rPr>
          <w:rFonts w:ascii="Arial" w:hAnsi="Arial"/>
          <w:sz w:val="22"/>
          <w:szCs w:val="22"/>
        </w:rPr>
        <w:t>to</w:t>
      </w:r>
      <w:r w:rsidRPr="008C7A0C">
        <w:rPr>
          <w:rFonts w:ascii="Arial" w:hAnsi="Arial"/>
          <w:sz w:val="22"/>
          <w:szCs w:val="22"/>
        </w:rPr>
        <w:t xml:space="preserve"> consider a </w:t>
      </w:r>
      <w:r w:rsidR="0002387A">
        <w:rPr>
          <w:rFonts w:ascii="Arial" w:hAnsi="Arial"/>
          <w:sz w:val="22"/>
          <w:szCs w:val="22"/>
        </w:rPr>
        <w:t>way</w:t>
      </w:r>
      <w:r w:rsidRPr="008C7A0C">
        <w:rPr>
          <w:rFonts w:ascii="Arial" w:hAnsi="Arial"/>
          <w:sz w:val="22"/>
          <w:szCs w:val="22"/>
        </w:rPr>
        <w:t xml:space="preserve"> to do both elements. </w:t>
      </w:r>
      <w:r w:rsidR="007C2496">
        <w:rPr>
          <w:rFonts w:ascii="Arial" w:hAnsi="Arial"/>
          <w:sz w:val="22"/>
          <w:szCs w:val="22"/>
        </w:rPr>
        <w:t>T</w:t>
      </w:r>
      <w:r w:rsidRPr="008C7A0C">
        <w:rPr>
          <w:rFonts w:ascii="Arial" w:hAnsi="Arial"/>
          <w:sz w:val="22"/>
          <w:szCs w:val="22"/>
        </w:rPr>
        <w:t>he cost to provide a CRI</w:t>
      </w:r>
      <w:r w:rsidR="0002387A">
        <w:rPr>
          <w:rFonts w:ascii="Arial" w:hAnsi="Arial"/>
          <w:sz w:val="22"/>
          <w:szCs w:val="22"/>
        </w:rPr>
        <w:t>A</w:t>
      </w:r>
      <w:r w:rsidRPr="008C7A0C">
        <w:rPr>
          <w:rFonts w:ascii="Arial" w:hAnsi="Arial"/>
          <w:sz w:val="22"/>
          <w:szCs w:val="22"/>
        </w:rPr>
        <w:t xml:space="preserve">C credit to the CAP customers </w:t>
      </w:r>
      <w:r w:rsidR="0002387A">
        <w:rPr>
          <w:rFonts w:ascii="Arial" w:hAnsi="Arial"/>
          <w:sz w:val="22"/>
          <w:szCs w:val="22"/>
        </w:rPr>
        <w:t>is</w:t>
      </w:r>
      <w:r w:rsidRPr="008C7A0C">
        <w:rPr>
          <w:rFonts w:ascii="Arial" w:hAnsi="Arial"/>
          <w:sz w:val="22"/>
          <w:szCs w:val="22"/>
        </w:rPr>
        <w:t xml:space="preserve"> less than $1.0 million. The net surplus is $10.0 million and CRIAC credit to the CAP customers</w:t>
      </w:r>
      <w:r w:rsidR="0002387A">
        <w:rPr>
          <w:rFonts w:ascii="Arial" w:hAnsi="Arial"/>
          <w:sz w:val="22"/>
          <w:szCs w:val="22"/>
        </w:rPr>
        <w:t xml:space="preserve"> is a fraction of net surplus</w:t>
      </w:r>
      <w:r w:rsidRPr="008C7A0C">
        <w:rPr>
          <w:rFonts w:ascii="Arial" w:hAnsi="Arial"/>
          <w:sz w:val="22"/>
          <w:szCs w:val="22"/>
        </w:rPr>
        <w:t xml:space="preserve">.  </w:t>
      </w:r>
      <w:r w:rsidR="00C76709" w:rsidRPr="008C7A0C">
        <w:rPr>
          <w:rFonts w:ascii="Arial" w:hAnsi="Arial"/>
          <w:sz w:val="22"/>
          <w:szCs w:val="22"/>
        </w:rPr>
        <w:t>T</w:t>
      </w:r>
      <w:r w:rsidR="00316920" w:rsidRPr="008C7A0C">
        <w:rPr>
          <w:rFonts w:ascii="Arial" w:hAnsi="Arial"/>
          <w:sz w:val="22"/>
          <w:szCs w:val="22"/>
        </w:rPr>
        <w:t>h</w:t>
      </w:r>
      <w:r w:rsidR="00C76709" w:rsidRPr="008C7A0C">
        <w:rPr>
          <w:rFonts w:ascii="Arial" w:hAnsi="Arial"/>
          <w:sz w:val="22"/>
          <w:szCs w:val="22"/>
        </w:rPr>
        <w:t>e CRI</w:t>
      </w:r>
      <w:r w:rsidR="005D420B" w:rsidRPr="008C7A0C">
        <w:rPr>
          <w:rFonts w:ascii="Arial" w:hAnsi="Arial"/>
          <w:sz w:val="22"/>
          <w:szCs w:val="22"/>
        </w:rPr>
        <w:t>A</w:t>
      </w:r>
      <w:r w:rsidR="00C76709" w:rsidRPr="008C7A0C">
        <w:rPr>
          <w:rFonts w:ascii="Arial" w:hAnsi="Arial"/>
          <w:sz w:val="22"/>
          <w:szCs w:val="22"/>
        </w:rPr>
        <w:t>C</w:t>
      </w:r>
      <w:r w:rsidR="00316920" w:rsidRPr="008C7A0C">
        <w:rPr>
          <w:rFonts w:ascii="Arial" w:hAnsi="Arial"/>
          <w:sz w:val="22"/>
          <w:szCs w:val="22"/>
        </w:rPr>
        <w:t xml:space="preserve"> is part of the bill that has grown the fastest</w:t>
      </w:r>
      <w:r w:rsidR="005D420B" w:rsidRPr="008C7A0C">
        <w:rPr>
          <w:rFonts w:ascii="Arial" w:hAnsi="Arial"/>
          <w:sz w:val="22"/>
          <w:szCs w:val="22"/>
        </w:rPr>
        <w:t xml:space="preserve">. </w:t>
      </w:r>
      <w:r w:rsidR="0002387A">
        <w:rPr>
          <w:rFonts w:ascii="Arial" w:hAnsi="Arial"/>
          <w:sz w:val="22"/>
          <w:szCs w:val="22"/>
        </w:rPr>
        <w:t xml:space="preserve">The </w:t>
      </w:r>
      <w:r w:rsidR="005D420B" w:rsidRPr="008C7A0C">
        <w:rPr>
          <w:rFonts w:ascii="Arial" w:hAnsi="Arial"/>
          <w:sz w:val="22"/>
          <w:szCs w:val="22"/>
        </w:rPr>
        <w:t xml:space="preserve">rest of the net surplus could be evaluated on how it can be used. </w:t>
      </w:r>
      <w:r w:rsidR="0002387A">
        <w:rPr>
          <w:rFonts w:ascii="Arial" w:hAnsi="Arial"/>
          <w:sz w:val="22"/>
          <w:szCs w:val="22"/>
        </w:rPr>
        <w:t>A</w:t>
      </w:r>
      <w:r w:rsidR="005D420B" w:rsidRPr="008C7A0C">
        <w:rPr>
          <w:rFonts w:ascii="Arial" w:hAnsi="Arial"/>
          <w:sz w:val="22"/>
          <w:szCs w:val="22"/>
        </w:rPr>
        <w:t xml:space="preserve"> variety of techniques</w:t>
      </w:r>
      <w:r w:rsidR="0002387A">
        <w:rPr>
          <w:rFonts w:ascii="Arial" w:hAnsi="Arial"/>
          <w:sz w:val="22"/>
          <w:szCs w:val="22"/>
        </w:rPr>
        <w:t xml:space="preserve"> have been discussed</w:t>
      </w:r>
      <w:r w:rsidR="005D420B" w:rsidRPr="008C7A0C">
        <w:rPr>
          <w:rFonts w:ascii="Arial" w:hAnsi="Arial"/>
          <w:sz w:val="22"/>
          <w:szCs w:val="22"/>
        </w:rPr>
        <w:t xml:space="preserve"> that would mean going to the Finance Committee and typically the decision </w:t>
      </w:r>
      <w:r w:rsidR="0002387A">
        <w:rPr>
          <w:rFonts w:ascii="Arial" w:hAnsi="Arial"/>
          <w:sz w:val="22"/>
          <w:szCs w:val="22"/>
        </w:rPr>
        <w:t xml:space="preserve">will </w:t>
      </w:r>
      <w:r w:rsidR="005D420B" w:rsidRPr="008C7A0C">
        <w:rPr>
          <w:rFonts w:ascii="Arial" w:hAnsi="Arial"/>
          <w:sz w:val="22"/>
          <w:szCs w:val="22"/>
        </w:rPr>
        <w:t>not</w:t>
      </w:r>
      <w:r w:rsidR="0002387A">
        <w:rPr>
          <w:rFonts w:ascii="Arial" w:hAnsi="Arial"/>
          <w:sz w:val="22"/>
          <w:szCs w:val="22"/>
        </w:rPr>
        <w:t xml:space="preserve"> be</w:t>
      </w:r>
      <w:r w:rsidR="005D420B" w:rsidRPr="008C7A0C">
        <w:rPr>
          <w:rFonts w:ascii="Arial" w:hAnsi="Arial"/>
          <w:sz w:val="22"/>
          <w:szCs w:val="22"/>
        </w:rPr>
        <w:t xml:space="preserve"> made until September</w:t>
      </w:r>
      <w:r w:rsidR="0002387A">
        <w:rPr>
          <w:rFonts w:ascii="Arial" w:hAnsi="Arial"/>
          <w:sz w:val="22"/>
          <w:szCs w:val="22"/>
        </w:rPr>
        <w:t>. One solution is to</w:t>
      </w:r>
      <w:r w:rsidR="005D420B" w:rsidRPr="008C7A0C">
        <w:rPr>
          <w:rFonts w:ascii="Arial" w:hAnsi="Arial"/>
          <w:sz w:val="22"/>
          <w:szCs w:val="22"/>
        </w:rPr>
        <w:t xml:space="preserve"> use a p</w:t>
      </w:r>
      <w:r w:rsidR="00BC7482">
        <w:rPr>
          <w:rFonts w:ascii="Arial" w:hAnsi="Arial"/>
          <w:sz w:val="22"/>
          <w:szCs w:val="22"/>
        </w:rPr>
        <w:t>ortion</w:t>
      </w:r>
      <w:r w:rsidR="005D420B" w:rsidRPr="008C7A0C">
        <w:rPr>
          <w:rFonts w:ascii="Arial" w:hAnsi="Arial"/>
          <w:sz w:val="22"/>
          <w:szCs w:val="22"/>
        </w:rPr>
        <w:t xml:space="preserve"> of the net surplus to enhance the Pay-Go program for DC rate payers, which w</w:t>
      </w:r>
      <w:r w:rsidR="00506BF3" w:rsidRPr="008C7A0C">
        <w:rPr>
          <w:rFonts w:ascii="Arial" w:hAnsi="Arial"/>
          <w:sz w:val="22"/>
          <w:szCs w:val="22"/>
        </w:rPr>
        <w:t>ould</w:t>
      </w:r>
      <w:r w:rsidR="005D420B" w:rsidRPr="008C7A0C">
        <w:rPr>
          <w:rFonts w:ascii="Arial" w:hAnsi="Arial"/>
          <w:sz w:val="22"/>
          <w:szCs w:val="22"/>
        </w:rPr>
        <w:t xml:space="preserve"> spread the </w:t>
      </w:r>
      <w:r w:rsidR="00506BF3" w:rsidRPr="008C7A0C">
        <w:rPr>
          <w:rFonts w:ascii="Arial" w:hAnsi="Arial"/>
          <w:sz w:val="22"/>
          <w:szCs w:val="22"/>
        </w:rPr>
        <w:t>reduce</w:t>
      </w:r>
      <w:r w:rsidR="00933066" w:rsidRPr="008C7A0C">
        <w:rPr>
          <w:rFonts w:ascii="Arial" w:hAnsi="Arial"/>
          <w:sz w:val="22"/>
          <w:szCs w:val="22"/>
        </w:rPr>
        <w:t>d</w:t>
      </w:r>
      <w:r w:rsidR="00506BF3" w:rsidRPr="008C7A0C">
        <w:rPr>
          <w:rFonts w:ascii="Arial" w:hAnsi="Arial"/>
          <w:sz w:val="22"/>
          <w:szCs w:val="22"/>
        </w:rPr>
        <w:t xml:space="preserve"> level </w:t>
      </w:r>
      <w:r w:rsidR="005D420B" w:rsidRPr="008C7A0C">
        <w:rPr>
          <w:rFonts w:ascii="Arial" w:hAnsi="Arial"/>
          <w:sz w:val="22"/>
          <w:szCs w:val="22"/>
        </w:rPr>
        <w:t>of borrowing</w:t>
      </w:r>
      <w:r w:rsidR="00506BF3" w:rsidRPr="008C7A0C">
        <w:rPr>
          <w:rFonts w:ascii="Arial" w:hAnsi="Arial"/>
          <w:sz w:val="22"/>
          <w:szCs w:val="22"/>
        </w:rPr>
        <w:t xml:space="preserve"> cost</w:t>
      </w:r>
      <w:r w:rsidR="005D420B" w:rsidRPr="008C7A0C">
        <w:rPr>
          <w:rFonts w:ascii="Arial" w:hAnsi="Arial"/>
          <w:sz w:val="22"/>
          <w:szCs w:val="22"/>
        </w:rPr>
        <w:t xml:space="preserve"> </w:t>
      </w:r>
      <w:r w:rsidR="00506BF3" w:rsidRPr="008C7A0C">
        <w:rPr>
          <w:rFonts w:ascii="Arial" w:hAnsi="Arial"/>
          <w:sz w:val="22"/>
          <w:szCs w:val="22"/>
        </w:rPr>
        <w:t>over all rate payers equally</w:t>
      </w:r>
      <w:r w:rsidR="00933066" w:rsidRPr="008C7A0C">
        <w:rPr>
          <w:rFonts w:ascii="Arial" w:hAnsi="Arial"/>
          <w:sz w:val="22"/>
          <w:szCs w:val="22"/>
        </w:rPr>
        <w:t>.</w:t>
      </w:r>
    </w:p>
    <w:p w:rsidR="00933066" w:rsidRPr="008C7A0C" w:rsidRDefault="00933066" w:rsidP="00F95F74">
      <w:pPr>
        <w:pStyle w:val="ListParagraph"/>
        <w:tabs>
          <w:tab w:val="right" w:leader="dot" w:pos="9450"/>
        </w:tabs>
        <w:ind w:left="0"/>
        <w:jc w:val="both"/>
        <w:rPr>
          <w:rFonts w:ascii="Arial" w:hAnsi="Arial"/>
          <w:sz w:val="22"/>
          <w:szCs w:val="22"/>
        </w:rPr>
      </w:pPr>
    </w:p>
    <w:p w:rsidR="00DD5EFC" w:rsidRDefault="00933066" w:rsidP="00F95F74">
      <w:pPr>
        <w:pStyle w:val="ListParagraph"/>
        <w:tabs>
          <w:tab w:val="right" w:leader="dot" w:pos="9450"/>
        </w:tabs>
        <w:ind w:left="0"/>
        <w:jc w:val="both"/>
        <w:rPr>
          <w:rFonts w:ascii="Arial" w:hAnsi="Arial"/>
          <w:sz w:val="22"/>
          <w:szCs w:val="22"/>
        </w:rPr>
      </w:pPr>
      <w:r w:rsidRPr="008C7A0C">
        <w:rPr>
          <w:rFonts w:ascii="Arial" w:hAnsi="Arial"/>
          <w:sz w:val="22"/>
          <w:szCs w:val="22"/>
        </w:rPr>
        <w:t>Ms. Harvey stated that it</w:t>
      </w:r>
      <w:r w:rsidR="007C2496">
        <w:rPr>
          <w:rFonts w:ascii="Arial" w:hAnsi="Arial"/>
          <w:sz w:val="22"/>
          <w:szCs w:val="22"/>
        </w:rPr>
        <w:t xml:space="preserve"> is</w:t>
      </w:r>
      <w:r w:rsidRPr="008C7A0C">
        <w:rPr>
          <w:rFonts w:ascii="Arial" w:hAnsi="Arial"/>
          <w:sz w:val="22"/>
          <w:szCs w:val="22"/>
        </w:rPr>
        <w:t xml:space="preserve"> refreshing to see </w:t>
      </w:r>
      <w:r w:rsidR="00BC7482">
        <w:rPr>
          <w:rFonts w:ascii="Arial" w:hAnsi="Arial"/>
          <w:sz w:val="22"/>
          <w:szCs w:val="22"/>
        </w:rPr>
        <w:t xml:space="preserve">that </w:t>
      </w:r>
      <w:r w:rsidRPr="008C7A0C">
        <w:rPr>
          <w:rFonts w:ascii="Arial" w:hAnsi="Arial"/>
          <w:sz w:val="22"/>
          <w:szCs w:val="22"/>
        </w:rPr>
        <w:t>the committee take</w:t>
      </w:r>
      <w:r w:rsidR="0002387A">
        <w:rPr>
          <w:rFonts w:ascii="Arial" w:hAnsi="Arial"/>
          <w:sz w:val="22"/>
          <w:szCs w:val="22"/>
        </w:rPr>
        <w:t>s</w:t>
      </w:r>
      <w:r w:rsidRPr="008C7A0C">
        <w:rPr>
          <w:rFonts w:ascii="Arial" w:hAnsi="Arial"/>
          <w:sz w:val="22"/>
          <w:szCs w:val="22"/>
        </w:rPr>
        <w:t xml:space="preserve"> this issue seriously. She asked what is more impactful to the community</w:t>
      </w:r>
      <w:r w:rsidR="00DD5EFC" w:rsidRPr="008C7A0C">
        <w:rPr>
          <w:rFonts w:ascii="Arial" w:hAnsi="Arial"/>
          <w:sz w:val="22"/>
          <w:szCs w:val="22"/>
        </w:rPr>
        <w:t xml:space="preserve">: 1) a one-time rebate for every </w:t>
      </w:r>
      <w:r w:rsidR="00722FBF" w:rsidRPr="008C7A0C">
        <w:rPr>
          <w:rFonts w:ascii="Arial" w:hAnsi="Arial"/>
          <w:sz w:val="22"/>
          <w:szCs w:val="22"/>
        </w:rPr>
        <w:t>customer</w:t>
      </w:r>
      <w:r w:rsidR="00DD5EFC" w:rsidRPr="008C7A0C">
        <w:rPr>
          <w:rFonts w:ascii="Arial" w:hAnsi="Arial"/>
          <w:sz w:val="22"/>
          <w:szCs w:val="22"/>
        </w:rPr>
        <w:t>;</w:t>
      </w:r>
      <w:r w:rsidR="007C2496">
        <w:rPr>
          <w:rFonts w:ascii="Arial" w:hAnsi="Arial"/>
          <w:sz w:val="22"/>
          <w:szCs w:val="22"/>
        </w:rPr>
        <w:t xml:space="preserve"> or</w:t>
      </w:r>
      <w:r w:rsidR="00DD5EFC" w:rsidRPr="008C7A0C">
        <w:rPr>
          <w:rFonts w:ascii="Arial" w:hAnsi="Arial"/>
          <w:sz w:val="22"/>
          <w:szCs w:val="22"/>
        </w:rPr>
        <w:t xml:space="preserve"> 2) a permanent discount to customers that need help.  </w:t>
      </w:r>
      <w:r w:rsidR="007C2496">
        <w:rPr>
          <w:rFonts w:ascii="Arial" w:hAnsi="Arial"/>
          <w:sz w:val="22"/>
          <w:szCs w:val="22"/>
        </w:rPr>
        <w:t>She added that</w:t>
      </w:r>
      <w:r w:rsidR="00DD5EFC" w:rsidRPr="008C7A0C">
        <w:rPr>
          <w:rFonts w:ascii="Arial" w:hAnsi="Arial"/>
          <w:sz w:val="22"/>
          <w:szCs w:val="22"/>
        </w:rPr>
        <w:t xml:space="preserve"> Pepco/Exelon just provided a rebate of</w:t>
      </w:r>
      <w:r w:rsidR="00A65EF3">
        <w:rPr>
          <w:rFonts w:ascii="Arial" w:hAnsi="Arial"/>
          <w:sz w:val="22"/>
          <w:szCs w:val="22"/>
        </w:rPr>
        <w:t xml:space="preserve"> approximately</w:t>
      </w:r>
      <w:r w:rsidR="00DD5EFC" w:rsidRPr="008C7A0C">
        <w:rPr>
          <w:rFonts w:ascii="Arial" w:hAnsi="Arial"/>
          <w:sz w:val="22"/>
          <w:szCs w:val="22"/>
        </w:rPr>
        <w:t xml:space="preserve"> $30</w:t>
      </w:r>
      <w:r w:rsidR="007C2496">
        <w:rPr>
          <w:rFonts w:ascii="Arial" w:hAnsi="Arial"/>
          <w:sz w:val="22"/>
          <w:szCs w:val="22"/>
        </w:rPr>
        <w:t xml:space="preserve"> per customer</w:t>
      </w:r>
      <w:r w:rsidR="00A65EF3">
        <w:rPr>
          <w:rFonts w:ascii="Arial" w:hAnsi="Arial"/>
          <w:sz w:val="22"/>
          <w:szCs w:val="22"/>
        </w:rPr>
        <w:t>.</w:t>
      </w:r>
    </w:p>
    <w:p w:rsidR="00A65EF3" w:rsidRPr="008C7A0C" w:rsidRDefault="00A65EF3" w:rsidP="00F95F74">
      <w:pPr>
        <w:pStyle w:val="ListParagraph"/>
        <w:tabs>
          <w:tab w:val="right" w:leader="dot" w:pos="9450"/>
        </w:tabs>
        <w:ind w:left="0"/>
        <w:jc w:val="both"/>
        <w:rPr>
          <w:rFonts w:ascii="Arial" w:hAnsi="Arial"/>
          <w:sz w:val="22"/>
          <w:szCs w:val="22"/>
        </w:rPr>
      </w:pPr>
    </w:p>
    <w:p w:rsidR="00DD5EFC" w:rsidRPr="008C7A0C" w:rsidRDefault="00C54B70" w:rsidP="00F95F74">
      <w:pPr>
        <w:pStyle w:val="ListParagraph"/>
        <w:tabs>
          <w:tab w:val="right" w:leader="dot" w:pos="9450"/>
        </w:tabs>
        <w:ind w:left="0"/>
        <w:jc w:val="both"/>
        <w:rPr>
          <w:rFonts w:ascii="Arial" w:hAnsi="Arial"/>
          <w:sz w:val="22"/>
          <w:szCs w:val="22"/>
        </w:rPr>
      </w:pPr>
      <w:r w:rsidRPr="008C7A0C">
        <w:rPr>
          <w:rFonts w:ascii="Arial" w:hAnsi="Arial"/>
          <w:sz w:val="22"/>
          <w:szCs w:val="22"/>
        </w:rPr>
        <w:t xml:space="preserve">Reverend Curry noted </w:t>
      </w:r>
      <w:r w:rsidR="00A65EF3">
        <w:rPr>
          <w:rFonts w:ascii="Arial" w:hAnsi="Arial"/>
          <w:sz w:val="22"/>
          <w:szCs w:val="22"/>
        </w:rPr>
        <w:t xml:space="preserve">that the </w:t>
      </w:r>
      <w:r w:rsidR="00722FBF" w:rsidRPr="008C7A0C">
        <w:rPr>
          <w:rFonts w:ascii="Arial" w:hAnsi="Arial"/>
          <w:sz w:val="22"/>
          <w:szCs w:val="22"/>
        </w:rPr>
        <w:t xml:space="preserve">customers who live in Wards 7 &amp; 8 in </w:t>
      </w:r>
      <w:r w:rsidR="00BC7482">
        <w:rPr>
          <w:rFonts w:ascii="Arial" w:hAnsi="Arial"/>
          <w:sz w:val="22"/>
          <w:szCs w:val="22"/>
        </w:rPr>
        <w:t>Northe</w:t>
      </w:r>
      <w:r w:rsidR="00722FBF" w:rsidRPr="008C7A0C">
        <w:rPr>
          <w:rFonts w:ascii="Arial" w:hAnsi="Arial"/>
          <w:sz w:val="22"/>
          <w:szCs w:val="22"/>
        </w:rPr>
        <w:t>ast Washington</w:t>
      </w:r>
      <w:r w:rsidR="00A65EF3">
        <w:rPr>
          <w:rFonts w:ascii="Arial" w:hAnsi="Arial"/>
          <w:sz w:val="22"/>
          <w:szCs w:val="22"/>
        </w:rPr>
        <w:t xml:space="preserve"> are the </w:t>
      </w:r>
      <w:r w:rsidR="00563659" w:rsidRPr="008C7A0C">
        <w:rPr>
          <w:rFonts w:ascii="Arial" w:hAnsi="Arial"/>
          <w:sz w:val="22"/>
          <w:szCs w:val="22"/>
        </w:rPr>
        <w:t>lowest</w:t>
      </w:r>
      <w:r w:rsidR="007C2496">
        <w:rPr>
          <w:rFonts w:ascii="Arial" w:hAnsi="Arial"/>
          <w:sz w:val="22"/>
          <w:szCs w:val="22"/>
        </w:rPr>
        <w:t xml:space="preserve">-income </w:t>
      </w:r>
      <w:r w:rsidR="00563659" w:rsidRPr="008C7A0C">
        <w:rPr>
          <w:rFonts w:ascii="Arial" w:hAnsi="Arial"/>
          <w:sz w:val="22"/>
          <w:szCs w:val="22"/>
        </w:rPr>
        <w:t xml:space="preserve">rate paying customers </w:t>
      </w:r>
      <w:r w:rsidR="00A65EF3">
        <w:rPr>
          <w:rFonts w:ascii="Arial" w:hAnsi="Arial"/>
          <w:sz w:val="22"/>
          <w:szCs w:val="22"/>
        </w:rPr>
        <w:t>and</w:t>
      </w:r>
      <w:r w:rsidR="00563659" w:rsidRPr="008C7A0C">
        <w:rPr>
          <w:rFonts w:ascii="Arial" w:hAnsi="Arial"/>
          <w:sz w:val="22"/>
          <w:szCs w:val="22"/>
        </w:rPr>
        <w:t xml:space="preserve"> really in need of</w:t>
      </w:r>
      <w:r w:rsidR="00A65EF3">
        <w:rPr>
          <w:rFonts w:ascii="Arial" w:hAnsi="Arial"/>
          <w:sz w:val="22"/>
          <w:szCs w:val="22"/>
        </w:rPr>
        <w:t xml:space="preserve"> assistance.</w:t>
      </w:r>
      <w:r w:rsidR="00563659" w:rsidRPr="008C7A0C">
        <w:rPr>
          <w:rFonts w:ascii="Arial" w:hAnsi="Arial"/>
          <w:sz w:val="22"/>
          <w:szCs w:val="22"/>
        </w:rPr>
        <w:t xml:space="preserve"> Wh</w:t>
      </w:r>
      <w:r w:rsidR="00874B01" w:rsidRPr="008C7A0C">
        <w:rPr>
          <w:rFonts w:ascii="Arial" w:hAnsi="Arial"/>
          <w:sz w:val="22"/>
          <w:szCs w:val="22"/>
        </w:rPr>
        <w:t>ile</w:t>
      </w:r>
      <w:r w:rsidR="00563659" w:rsidRPr="008C7A0C">
        <w:rPr>
          <w:rFonts w:ascii="Arial" w:hAnsi="Arial"/>
          <w:sz w:val="22"/>
          <w:szCs w:val="22"/>
        </w:rPr>
        <w:t xml:space="preserve"> hear</w:t>
      </w:r>
      <w:r w:rsidR="006F72AD">
        <w:rPr>
          <w:rFonts w:ascii="Arial" w:hAnsi="Arial"/>
          <w:sz w:val="22"/>
          <w:szCs w:val="22"/>
        </w:rPr>
        <w:t xml:space="preserve">ing </w:t>
      </w:r>
      <w:r w:rsidR="00563659" w:rsidRPr="008C7A0C">
        <w:rPr>
          <w:rFonts w:ascii="Arial" w:hAnsi="Arial"/>
          <w:sz w:val="22"/>
          <w:szCs w:val="22"/>
        </w:rPr>
        <w:t>th</w:t>
      </w:r>
      <w:r w:rsidR="00874B01" w:rsidRPr="008C7A0C">
        <w:rPr>
          <w:rFonts w:ascii="Arial" w:hAnsi="Arial"/>
          <w:sz w:val="22"/>
          <w:szCs w:val="22"/>
        </w:rPr>
        <w:t xml:space="preserve">e arguments </w:t>
      </w:r>
      <w:r w:rsidR="00506950" w:rsidRPr="008C7A0C">
        <w:rPr>
          <w:rFonts w:ascii="Arial" w:hAnsi="Arial"/>
          <w:sz w:val="22"/>
          <w:szCs w:val="22"/>
        </w:rPr>
        <w:t xml:space="preserve">with </w:t>
      </w:r>
      <w:r w:rsidR="00874B01" w:rsidRPr="008C7A0C">
        <w:rPr>
          <w:rFonts w:ascii="Arial" w:hAnsi="Arial"/>
          <w:sz w:val="22"/>
          <w:szCs w:val="22"/>
        </w:rPr>
        <w:t xml:space="preserve">regard </w:t>
      </w:r>
      <w:r w:rsidR="00506950" w:rsidRPr="008C7A0C">
        <w:rPr>
          <w:rFonts w:ascii="Arial" w:hAnsi="Arial"/>
          <w:sz w:val="22"/>
          <w:szCs w:val="22"/>
        </w:rPr>
        <w:t>to</w:t>
      </w:r>
      <w:r w:rsidR="00874B01" w:rsidRPr="008C7A0C">
        <w:rPr>
          <w:rFonts w:ascii="Arial" w:hAnsi="Arial"/>
          <w:sz w:val="22"/>
          <w:szCs w:val="22"/>
        </w:rPr>
        <w:t xml:space="preserve"> equity</w:t>
      </w:r>
      <w:r w:rsidR="006F72AD">
        <w:rPr>
          <w:rFonts w:ascii="Arial" w:hAnsi="Arial"/>
          <w:sz w:val="22"/>
          <w:szCs w:val="22"/>
        </w:rPr>
        <w:t>,</w:t>
      </w:r>
      <w:r w:rsidR="00506950" w:rsidRPr="008C7A0C">
        <w:rPr>
          <w:rFonts w:ascii="Arial" w:hAnsi="Arial"/>
          <w:sz w:val="22"/>
          <w:szCs w:val="22"/>
        </w:rPr>
        <w:t xml:space="preserve"> </w:t>
      </w:r>
      <w:r w:rsidR="006F72AD">
        <w:rPr>
          <w:rFonts w:ascii="Arial" w:hAnsi="Arial"/>
          <w:sz w:val="22"/>
          <w:szCs w:val="22"/>
        </w:rPr>
        <w:t>w</w:t>
      </w:r>
      <w:r w:rsidR="00874B01" w:rsidRPr="008C7A0C">
        <w:rPr>
          <w:rFonts w:ascii="Arial" w:hAnsi="Arial"/>
          <w:sz w:val="22"/>
          <w:szCs w:val="22"/>
        </w:rPr>
        <w:t xml:space="preserve">e are dealing with a situation where we are not </w:t>
      </w:r>
      <w:r w:rsidR="00506950" w:rsidRPr="008C7A0C">
        <w:rPr>
          <w:rFonts w:ascii="Arial" w:hAnsi="Arial"/>
          <w:sz w:val="22"/>
          <w:szCs w:val="22"/>
        </w:rPr>
        <w:t xml:space="preserve">beginning </w:t>
      </w:r>
      <w:r w:rsidR="00874B01" w:rsidRPr="008C7A0C">
        <w:rPr>
          <w:rFonts w:ascii="Arial" w:hAnsi="Arial"/>
          <w:sz w:val="22"/>
          <w:szCs w:val="22"/>
        </w:rPr>
        <w:t xml:space="preserve">with a level playing </w:t>
      </w:r>
      <w:r w:rsidR="00506950" w:rsidRPr="008C7A0C">
        <w:rPr>
          <w:rFonts w:ascii="Arial" w:hAnsi="Arial"/>
          <w:sz w:val="22"/>
          <w:szCs w:val="22"/>
        </w:rPr>
        <w:t xml:space="preserve">field. </w:t>
      </w:r>
      <w:r w:rsidR="00A65EF3">
        <w:rPr>
          <w:rFonts w:ascii="Arial" w:hAnsi="Arial"/>
          <w:sz w:val="22"/>
          <w:szCs w:val="22"/>
        </w:rPr>
        <w:t>One</w:t>
      </w:r>
      <w:r w:rsidR="00F07DEF" w:rsidRPr="008C7A0C">
        <w:rPr>
          <w:rFonts w:ascii="Arial" w:hAnsi="Arial"/>
          <w:sz w:val="22"/>
          <w:szCs w:val="22"/>
        </w:rPr>
        <w:t xml:space="preserve"> may consider the idea of equity in terms of balancing </w:t>
      </w:r>
      <w:r w:rsidR="002F6F59" w:rsidRPr="008C7A0C">
        <w:rPr>
          <w:rFonts w:ascii="Arial" w:hAnsi="Arial"/>
          <w:sz w:val="22"/>
          <w:szCs w:val="22"/>
        </w:rPr>
        <w:t xml:space="preserve">all </w:t>
      </w:r>
      <w:r w:rsidR="000E7DCA" w:rsidRPr="008C7A0C">
        <w:rPr>
          <w:rFonts w:ascii="Arial" w:hAnsi="Arial"/>
          <w:sz w:val="22"/>
          <w:szCs w:val="22"/>
        </w:rPr>
        <w:t xml:space="preserve">of </w:t>
      </w:r>
      <w:r w:rsidR="002F6F59" w:rsidRPr="008C7A0C">
        <w:rPr>
          <w:rFonts w:ascii="Arial" w:hAnsi="Arial"/>
          <w:sz w:val="22"/>
          <w:szCs w:val="22"/>
        </w:rPr>
        <w:t>the rates but when someone is already struggling due to poverty</w:t>
      </w:r>
      <w:r w:rsidR="006F72AD">
        <w:rPr>
          <w:rFonts w:ascii="Arial" w:hAnsi="Arial"/>
          <w:sz w:val="22"/>
          <w:szCs w:val="22"/>
        </w:rPr>
        <w:t>,</w:t>
      </w:r>
      <w:r w:rsidR="002E26D2" w:rsidRPr="008C7A0C">
        <w:rPr>
          <w:rFonts w:ascii="Arial" w:hAnsi="Arial"/>
          <w:sz w:val="22"/>
          <w:szCs w:val="22"/>
        </w:rPr>
        <w:t xml:space="preserve"> the one-time </w:t>
      </w:r>
      <w:r w:rsidR="000E7DCA" w:rsidRPr="008C7A0C">
        <w:rPr>
          <w:rFonts w:ascii="Arial" w:hAnsi="Arial"/>
          <w:sz w:val="22"/>
          <w:szCs w:val="22"/>
        </w:rPr>
        <w:t>CRI</w:t>
      </w:r>
      <w:r w:rsidR="005F70EF" w:rsidRPr="008C7A0C">
        <w:rPr>
          <w:rFonts w:ascii="Arial" w:hAnsi="Arial"/>
          <w:sz w:val="22"/>
          <w:szCs w:val="22"/>
        </w:rPr>
        <w:t>A</w:t>
      </w:r>
      <w:r w:rsidR="000E7DCA" w:rsidRPr="008C7A0C">
        <w:rPr>
          <w:rFonts w:ascii="Arial" w:hAnsi="Arial"/>
          <w:sz w:val="22"/>
          <w:szCs w:val="22"/>
        </w:rPr>
        <w:t>C reduction is no benefit</w:t>
      </w:r>
      <w:r w:rsidR="00A65EF3">
        <w:rPr>
          <w:rFonts w:ascii="Arial" w:hAnsi="Arial"/>
          <w:sz w:val="22"/>
          <w:szCs w:val="22"/>
        </w:rPr>
        <w:t xml:space="preserve">. </w:t>
      </w:r>
      <w:r w:rsidR="002E26D2" w:rsidRPr="008C7A0C">
        <w:rPr>
          <w:rFonts w:ascii="Arial" w:hAnsi="Arial"/>
          <w:sz w:val="22"/>
          <w:szCs w:val="22"/>
        </w:rPr>
        <w:t>It</w:t>
      </w:r>
      <w:r w:rsidR="006F72AD">
        <w:rPr>
          <w:rFonts w:ascii="Arial" w:hAnsi="Arial"/>
          <w:sz w:val="22"/>
          <w:szCs w:val="22"/>
        </w:rPr>
        <w:t xml:space="preserve"> i</w:t>
      </w:r>
      <w:r w:rsidR="002E26D2" w:rsidRPr="008C7A0C">
        <w:rPr>
          <w:rFonts w:ascii="Arial" w:hAnsi="Arial"/>
          <w:sz w:val="22"/>
          <w:szCs w:val="22"/>
        </w:rPr>
        <w:t>s time to eliminate</w:t>
      </w:r>
      <w:r w:rsidR="00A65EF3">
        <w:rPr>
          <w:rFonts w:ascii="Arial" w:hAnsi="Arial"/>
          <w:sz w:val="22"/>
          <w:szCs w:val="22"/>
        </w:rPr>
        <w:t xml:space="preserve"> or deeply reduce</w:t>
      </w:r>
      <w:r w:rsidR="002E26D2" w:rsidRPr="008C7A0C">
        <w:rPr>
          <w:rFonts w:ascii="Arial" w:hAnsi="Arial"/>
          <w:sz w:val="22"/>
          <w:szCs w:val="22"/>
        </w:rPr>
        <w:t xml:space="preserve"> the CRIAC for low-income residents. </w:t>
      </w:r>
      <w:r w:rsidR="00DE6E58" w:rsidRPr="008C7A0C">
        <w:rPr>
          <w:rFonts w:ascii="Arial" w:hAnsi="Arial"/>
          <w:sz w:val="22"/>
          <w:szCs w:val="22"/>
        </w:rPr>
        <w:t xml:space="preserve">The General Manager spoke how </w:t>
      </w:r>
      <w:r w:rsidR="00A65EF3">
        <w:rPr>
          <w:rFonts w:ascii="Arial" w:hAnsi="Arial"/>
          <w:sz w:val="22"/>
          <w:szCs w:val="22"/>
        </w:rPr>
        <w:t>to</w:t>
      </w:r>
      <w:r w:rsidR="00985FC7" w:rsidRPr="008C7A0C">
        <w:rPr>
          <w:rFonts w:ascii="Arial" w:hAnsi="Arial"/>
          <w:sz w:val="22"/>
          <w:szCs w:val="22"/>
        </w:rPr>
        <w:t xml:space="preserve"> </w:t>
      </w:r>
      <w:r w:rsidR="00DE6E58" w:rsidRPr="008C7A0C">
        <w:rPr>
          <w:rFonts w:ascii="Arial" w:hAnsi="Arial"/>
          <w:sz w:val="22"/>
          <w:szCs w:val="22"/>
        </w:rPr>
        <w:t>use the $10.0</w:t>
      </w:r>
      <w:r w:rsidR="00985FC7" w:rsidRPr="008C7A0C">
        <w:rPr>
          <w:rFonts w:ascii="Arial" w:hAnsi="Arial"/>
          <w:sz w:val="22"/>
          <w:szCs w:val="22"/>
        </w:rPr>
        <w:t xml:space="preserve"> million</w:t>
      </w:r>
      <w:r w:rsidR="00DE6E58" w:rsidRPr="008C7A0C">
        <w:rPr>
          <w:rFonts w:ascii="Arial" w:hAnsi="Arial"/>
          <w:sz w:val="22"/>
          <w:szCs w:val="22"/>
        </w:rPr>
        <w:t xml:space="preserve"> surplus </w:t>
      </w:r>
      <w:r w:rsidR="009B31A2" w:rsidRPr="008C7A0C">
        <w:rPr>
          <w:rFonts w:ascii="Arial" w:hAnsi="Arial"/>
          <w:sz w:val="22"/>
          <w:szCs w:val="22"/>
        </w:rPr>
        <w:t>to</w:t>
      </w:r>
      <w:r w:rsidR="00DE6E58" w:rsidRPr="008C7A0C">
        <w:rPr>
          <w:rFonts w:ascii="Arial" w:hAnsi="Arial"/>
          <w:sz w:val="22"/>
          <w:szCs w:val="22"/>
        </w:rPr>
        <w:t xml:space="preserve"> reduc</w:t>
      </w:r>
      <w:r w:rsidR="009B31A2" w:rsidRPr="008C7A0C">
        <w:rPr>
          <w:rFonts w:ascii="Arial" w:hAnsi="Arial"/>
          <w:sz w:val="22"/>
          <w:szCs w:val="22"/>
        </w:rPr>
        <w:t>e</w:t>
      </w:r>
      <w:r w:rsidR="00DE6E58" w:rsidRPr="008C7A0C">
        <w:rPr>
          <w:rFonts w:ascii="Arial" w:hAnsi="Arial"/>
          <w:sz w:val="22"/>
          <w:szCs w:val="22"/>
        </w:rPr>
        <w:t xml:space="preserve"> the CRIAC for CAP customers and transfer</w:t>
      </w:r>
      <w:r w:rsidR="00985FC7" w:rsidRPr="008C7A0C">
        <w:rPr>
          <w:rFonts w:ascii="Arial" w:hAnsi="Arial"/>
          <w:sz w:val="22"/>
          <w:szCs w:val="22"/>
        </w:rPr>
        <w:t xml:space="preserve"> the difference to Pay-Go to reduce borrowing cost for rate payers</w:t>
      </w:r>
      <w:r w:rsidR="009B31A2" w:rsidRPr="008C7A0C">
        <w:rPr>
          <w:rFonts w:ascii="Arial" w:hAnsi="Arial"/>
          <w:sz w:val="22"/>
          <w:szCs w:val="22"/>
        </w:rPr>
        <w:t xml:space="preserve">. </w:t>
      </w:r>
      <w:r w:rsidR="00A65EF3">
        <w:rPr>
          <w:rFonts w:ascii="Arial" w:hAnsi="Arial"/>
          <w:sz w:val="22"/>
          <w:szCs w:val="22"/>
        </w:rPr>
        <w:t>He said that he was</w:t>
      </w:r>
      <w:r w:rsidR="009B31A2" w:rsidRPr="008C7A0C">
        <w:rPr>
          <w:rFonts w:ascii="Arial" w:hAnsi="Arial"/>
          <w:sz w:val="22"/>
          <w:szCs w:val="22"/>
        </w:rPr>
        <w:t xml:space="preserve"> not in favor of those options but</w:t>
      </w:r>
      <w:r w:rsidR="00A65EF3">
        <w:rPr>
          <w:rFonts w:ascii="Arial" w:hAnsi="Arial"/>
          <w:sz w:val="22"/>
          <w:szCs w:val="22"/>
        </w:rPr>
        <w:t xml:space="preserve"> he was </w:t>
      </w:r>
      <w:r w:rsidR="009B31A2" w:rsidRPr="008C7A0C">
        <w:rPr>
          <w:rFonts w:ascii="Arial" w:hAnsi="Arial"/>
          <w:sz w:val="22"/>
          <w:szCs w:val="22"/>
        </w:rPr>
        <w:t xml:space="preserve">in favor of reductions for low-income residents. </w:t>
      </w:r>
      <w:r w:rsidR="00752230" w:rsidRPr="008C7A0C">
        <w:rPr>
          <w:rFonts w:ascii="Arial" w:hAnsi="Arial"/>
          <w:sz w:val="22"/>
          <w:szCs w:val="22"/>
        </w:rPr>
        <w:t xml:space="preserve">These are the residents that are going to use non-profits and small businesses and try to make a living. If </w:t>
      </w:r>
      <w:r w:rsidR="00441BBB" w:rsidRPr="008C7A0C">
        <w:rPr>
          <w:rFonts w:ascii="Arial" w:hAnsi="Arial"/>
          <w:sz w:val="22"/>
          <w:szCs w:val="22"/>
        </w:rPr>
        <w:t>a</w:t>
      </w:r>
      <w:r w:rsidR="00752230" w:rsidRPr="008C7A0C">
        <w:rPr>
          <w:rFonts w:ascii="Arial" w:hAnsi="Arial"/>
          <w:sz w:val="22"/>
          <w:szCs w:val="22"/>
        </w:rPr>
        <w:t xml:space="preserve"> </w:t>
      </w:r>
      <w:r w:rsidR="00441BBB" w:rsidRPr="008C7A0C">
        <w:rPr>
          <w:rFonts w:ascii="Arial" w:hAnsi="Arial"/>
          <w:sz w:val="22"/>
          <w:szCs w:val="22"/>
        </w:rPr>
        <w:t xml:space="preserve">customer </w:t>
      </w:r>
      <w:r w:rsidR="00752230" w:rsidRPr="008C7A0C">
        <w:rPr>
          <w:rFonts w:ascii="Arial" w:hAnsi="Arial"/>
          <w:sz w:val="22"/>
          <w:szCs w:val="22"/>
        </w:rPr>
        <w:t>ha</w:t>
      </w:r>
      <w:r w:rsidR="00441BBB" w:rsidRPr="008C7A0C">
        <w:rPr>
          <w:rFonts w:ascii="Arial" w:hAnsi="Arial"/>
          <w:sz w:val="22"/>
          <w:szCs w:val="22"/>
        </w:rPr>
        <w:t>s</w:t>
      </w:r>
      <w:r w:rsidR="00752230" w:rsidRPr="008C7A0C">
        <w:rPr>
          <w:rFonts w:ascii="Arial" w:hAnsi="Arial"/>
          <w:sz w:val="22"/>
          <w:szCs w:val="22"/>
        </w:rPr>
        <w:t xml:space="preserve"> to pay $20 dollars for the CRIAC and still have to deal with </w:t>
      </w:r>
      <w:r w:rsidR="00441BBB" w:rsidRPr="008C7A0C">
        <w:rPr>
          <w:rFonts w:ascii="Arial" w:hAnsi="Arial"/>
          <w:sz w:val="22"/>
          <w:szCs w:val="22"/>
        </w:rPr>
        <w:t>a</w:t>
      </w:r>
      <w:r w:rsidR="00752230" w:rsidRPr="008C7A0C">
        <w:rPr>
          <w:rFonts w:ascii="Arial" w:hAnsi="Arial"/>
          <w:sz w:val="22"/>
          <w:szCs w:val="22"/>
        </w:rPr>
        <w:t xml:space="preserve"> bill beyond </w:t>
      </w:r>
      <w:r w:rsidR="00441BBB" w:rsidRPr="008C7A0C">
        <w:rPr>
          <w:rFonts w:ascii="Arial" w:hAnsi="Arial"/>
          <w:sz w:val="22"/>
          <w:szCs w:val="22"/>
        </w:rPr>
        <w:t>their</w:t>
      </w:r>
      <w:r w:rsidR="00752230" w:rsidRPr="008C7A0C">
        <w:rPr>
          <w:rFonts w:ascii="Arial" w:hAnsi="Arial"/>
          <w:sz w:val="22"/>
          <w:szCs w:val="22"/>
        </w:rPr>
        <w:t xml:space="preserve"> ability to pay</w:t>
      </w:r>
      <w:r w:rsidR="00A65EF3">
        <w:rPr>
          <w:rFonts w:ascii="Arial" w:hAnsi="Arial"/>
          <w:sz w:val="22"/>
          <w:szCs w:val="22"/>
        </w:rPr>
        <w:t xml:space="preserve">, </w:t>
      </w:r>
      <w:r w:rsidR="00441BBB" w:rsidRPr="008C7A0C">
        <w:rPr>
          <w:rFonts w:ascii="Arial" w:hAnsi="Arial"/>
          <w:sz w:val="22"/>
          <w:szCs w:val="22"/>
        </w:rPr>
        <w:t>a one-time CRIAC credit to CAP customers is not reasonable.</w:t>
      </w:r>
      <w:r w:rsidR="00C349D3" w:rsidRPr="008C7A0C">
        <w:rPr>
          <w:rFonts w:ascii="Arial" w:hAnsi="Arial"/>
          <w:sz w:val="22"/>
          <w:szCs w:val="22"/>
        </w:rPr>
        <w:t xml:space="preserve"> </w:t>
      </w:r>
      <w:r w:rsidR="00DC5849" w:rsidRPr="008C7A0C">
        <w:rPr>
          <w:rFonts w:ascii="Arial" w:hAnsi="Arial"/>
          <w:sz w:val="22"/>
          <w:szCs w:val="22"/>
        </w:rPr>
        <w:t>L</w:t>
      </w:r>
      <w:r w:rsidR="00033FE9" w:rsidRPr="008C7A0C">
        <w:rPr>
          <w:rFonts w:ascii="Arial" w:hAnsi="Arial"/>
          <w:sz w:val="22"/>
          <w:szCs w:val="22"/>
        </w:rPr>
        <w:t>ow-income residents and CAP customer</w:t>
      </w:r>
      <w:r w:rsidR="006F72AD">
        <w:rPr>
          <w:rFonts w:ascii="Arial" w:hAnsi="Arial"/>
          <w:sz w:val="22"/>
          <w:szCs w:val="22"/>
        </w:rPr>
        <w:t>s</w:t>
      </w:r>
      <w:r w:rsidR="00033FE9" w:rsidRPr="008C7A0C">
        <w:rPr>
          <w:rFonts w:ascii="Arial" w:hAnsi="Arial"/>
          <w:sz w:val="22"/>
          <w:szCs w:val="22"/>
        </w:rPr>
        <w:t xml:space="preserve"> would benefit the greatest from eliminating or lowering the CRIAC.</w:t>
      </w:r>
    </w:p>
    <w:p w:rsidR="00DD5EFC" w:rsidRPr="008C7A0C" w:rsidRDefault="00DD5EFC" w:rsidP="00F95F74">
      <w:pPr>
        <w:pStyle w:val="ListParagraph"/>
        <w:tabs>
          <w:tab w:val="right" w:leader="dot" w:pos="9450"/>
        </w:tabs>
        <w:ind w:left="0"/>
        <w:jc w:val="both"/>
        <w:rPr>
          <w:rFonts w:ascii="Arial" w:hAnsi="Arial"/>
          <w:sz w:val="22"/>
          <w:szCs w:val="22"/>
        </w:rPr>
      </w:pPr>
    </w:p>
    <w:p w:rsidR="00DD5EFC" w:rsidRPr="008C7A0C" w:rsidRDefault="00DC5849" w:rsidP="00F95F74">
      <w:pPr>
        <w:pStyle w:val="ListParagraph"/>
        <w:tabs>
          <w:tab w:val="right" w:leader="dot" w:pos="9450"/>
        </w:tabs>
        <w:ind w:left="0"/>
        <w:jc w:val="both"/>
        <w:rPr>
          <w:rFonts w:ascii="Arial" w:hAnsi="Arial"/>
          <w:sz w:val="22"/>
          <w:szCs w:val="22"/>
        </w:rPr>
      </w:pPr>
      <w:r w:rsidRPr="008C7A0C">
        <w:rPr>
          <w:rFonts w:ascii="Arial" w:hAnsi="Arial"/>
          <w:sz w:val="22"/>
          <w:szCs w:val="22"/>
        </w:rPr>
        <w:t xml:space="preserve">Mr. Hawkins emphasized that the proposal for the CRIAC credit will be permanent for CAP customers. </w:t>
      </w:r>
      <w:r w:rsidR="0037124E">
        <w:rPr>
          <w:rFonts w:ascii="Arial" w:hAnsi="Arial"/>
          <w:sz w:val="22"/>
          <w:szCs w:val="22"/>
        </w:rPr>
        <w:t xml:space="preserve">The staff will </w:t>
      </w:r>
      <w:r w:rsidRPr="008C7A0C">
        <w:rPr>
          <w:rFonts w:ascii="Arial" w:hAnsi="Arial"/>
          <w:sz w:val="22"/>
          <w:szCs w:val="22"/>
        </w:rPr>
        <w:t>evaluate th</w:t>
      </w:r>
      <w:r w:rsidR="002E2FB9" w:rsidRPr="008C7A0C">
        <w:rPr>
          <w:rFonts w:ascii="Arial" w:hAnsi="Arial"/>
          <w:sz w:val="22"/>
          <w:szCs w:val="22"/>
        </w:rPr>
        <w:t>e CAP</w:t>
      </w:r>
      <w:r w:rsidRPr="008C7A0C">
        <w:rPr>
          <w:rFonts w:ascii="Arial" w:hAnsi="Arial"/>
          <w:sz w:val="22"/>
          <w:szCs w:val="22"/>
        </w:rPr>
        <w:t xml:space="preserve"> proposal to understand the costs</w:t>
      </w:r>
      <w:r w:rsidR="00E23957" w:rsidRPr="008C7A0C">
        <w:rPr>
          <w:rFonts w:ascii="Arial" w:hAnsi="Arial"/>
          <w:sz w:val="22"/>
          <w:szCs w:val="22"/>
        </w:rPr>
        <w:t xml:space="preserve"> in the 10-year Financial Plan.</w:t>
      </w:r>
    </w:p>
    <w:p w:rsidR="00E23957" w:rsidRPr="008C7A0C" w:rsidRDefault="00E23957" w:rsidP="00E23957">
      <w:pPr>
        <w:pStyle w:val="ListParagraph"/>
        <w:tabs>
          <w:tab w:val="left" w:pos="8910"/>
        </w:tabs>
        <w:ind w:left="0"/>
        <w:jc w:val="both"/>
        <w:rPr>
          <w:rFonts w:ascii="Arial" w:hAnsi="Arial"/>
          <w:sz w:val="22"/>
          <w:szCs w:val="22"/>
        </w:rPr>
      </w:pPr>
    </w:p>
    <w:p w:rsidR="00E23957" w:rsidRPr="008C7A0C" w:rsidRDefault="00904FD1" w:rsidP="00E23957">
      <w:pPr>
        <w:pStyle w:val="ListParagraph"/>
        <w:tabs>
          <w:tab w:val="left" w:pos="8910"/>
        </w:tabs>
        <w:ind w:left="0"/>
        <w:jc w:val="both"/>
        <w:rPr>
          <w:rFonts w:ascii="Arial" w:hAnsi="Arial"/>
          <w:sz w:val="22"/>
          <w:szCs w:val="22"/>
        </w:rPr>
      </w:pPr>
      <w:r w:rsidRPr="008C7A0C">
        <w:rPr>
          <w:rFonts w:ascii="Arial" w:hAnsi="Arial"/>
          <w:sz w:val="22"/>
          <w:szCs w:val="22"/>
        </w:rPr>
        <w:t xml:space="preserve">Mr. Gibbs stated </w:t>
      </w:r>
      <w:r w:rsidR="005734FC">
        <w:rPr>
          <w:rFonts w:ascii="Arial" w:hAnsi="Arial"/>
          <w:sz w:val="22"/>
          <w:szCs w:val="22"/>
        </w:rPr>
        <w:t>that the</w:t>
      </w:r>
      <w:r w:rsidRPr="008C7A0C">
        <w:rPr>
          <w:rFonts w:ascii="Arial" w:hAnsi="Arial"/>
          <w:sz w:val="22"/>
          <w:szCs w:val="22"/>
        </w:rPr>
        <w:t xml:space="preserve"> excess revenue</w:t>
      </w:r>
      <w:r w:rsidR="00EF74A0" w:rsidRPr="008C7A0C">
        <w:rPr>
          <w:rFonts w:ascii="Arial" w:hAnsi="Arial"/>
          <w:sz w:val="22"/>
          <w:szCs w:val="22"/>
        </w:rPr>
        <w:t>s</w:t>
      </w:r>
      <w:r w:rsidRPr="008C7A0C">
        <w:rPr>
          <w:rFonts w:ascii="Arial" w:hAnsi="Arial"/>
          <w:sz w:val="22"/>
          <w:szCs w:val="22"/>
        </w:rPr>
        <w:t xml:space="preserve"> should go into Pay-Go because it reduces </w:t>
      </w:r>
      <w:r w:rsidR="004B65B7" w:rsidRPr="008C7A0C">
        <w:rPr>
          <w:rFonts w:ascii="Arial" w:hAnsi="Arial"/>
          <w:sz w:val="22"/>
          <w:szCs w:val="22"/>
        </w:rPr>
        <w:t xml:space="preserve">the </w:t>
      </w:r>
      <w:r w:rsidRPr="008C7A0C">
        <w:rPr>
          <w:rFonts w:ascii="Arial" w:hAnsi="Arial"/>
          <w:sz w:val="22"/>
          <w:szCs w:val="22"/>
        </w:rPr>
        <w:t>rates for all rate payers.</w:t>
      </w:r>
      <w:r w:rsidR="009A491D" w:rsidRPr="008C7A0C">
        <w:rPr>
          <w:rFonts w:ascii="Arial" w:hAnsi="Arial"/>
          <w:sz w:val="22"/>
          <w:szCs w:val="22"/>
        </w:rPr>
        <w:t xml:space="preserve"> </w:t>
      </w:r>
      <w:r w:rsidR="0037124E">
        <w:rPr>
          <w:rFonts w:ascii="Arial" w:hAnsi="Arial"/>
          <w:sz w:val="22"/>
          <w:szCs w:val="22"/>
        </w:rPr>
        <w:t>He said that he was</w:t>
      </w:r>
      <w:r w:rsidR="00B00554" w:rsidRPr="008C7A0C">
        <w:rPr>
          <w:rFonts w:ascii="Arial" w:hAnsi="Arial"/>
          <w:sz w:val="22"/>
          <w:szCs w:val="22"/>
        </w:rPr>
        <w:t xml:space="preserve"> on </w:t>
      </w:r>
      <w:r w:rsidR="0037124E">
        <w:rPr>
          <w:rFonts w:ascii="Arial" w:hAnsi="Arial"/>
          <w:sz w:val="22"/>
          <w:szCs w:val="22"/>
        </w:rPr>
        <w:t>b</w:t>
      </w:r>
      <w:r w:rsidR="00B00554" w:rsidRPr="008C7A0C">
        <w:rPr>
          <w:rFonts w:ascii="Arial" w:hAnsi="Arial"/>
          <w:sz w:val="22"/>
          <w:szCs w:val="22"/>
        </w:rPr>
        <w:t xml:space="preserve">oard with expanding the CAP program to include the CRIAC. </w:t>
      </w:r>
    </w:p>
    <w:p w:rsidR="000E793C" w:rsidRPr="008C7A0C" w:rsidRDefault="000E793C" w:rsidP="00E23957">
      <w:pPr>
        <w:pStyle w:val="ListParagraph"/>
        <w:tabs>
          <w:tab w:val="left" w:pos="8910"/>
        </w:tabs>
        <w:ind w:left="0"/>
        <w:jc w:val="both"/>
        <w:rPr>
          <w:rFonts w:ascii="Arial" w:hAnsi="Arial"/>
          <w:sz w:val="22"/>
          <w:szCs w:val="22"/>
        </w:rPr>
      </w:pPr>
    </w:p>
    <w:p w:rsidR="006A720E" w:rsidRPr="008C7A0C" w:rsidRDefault="000E793C" w:rsidP="00E23957">
      <w:pPr>
        <w:pStyle w:val="ListParagraph"/>
        <w:tabs>
          <w:tab w:val="left" w:pos="8910"/>
        </w:tabs>
        <w:ind w:left="0"/>
        <w:jc w:val="both"/>
        <w:rPr>
          <w:rFonts w:ascii="Arial" w:hAnsi="Arial"/>
          <w:sz w:val="22"/>
          <w:szCs w:val="22"/>
        </w:rPr>
      </w:pPr>
      <w:r w:rsidRPr="008C7A0C">
        <w:rPr>
          <w:rFonts w:ascii="Arial" w:hAnsi="Arial"/>
          <w:sz w:val="22"/>
          <w:szCs w:val="22"/>
        </w:rPr>
        <w:t xml:space="preserve">Mr. Brown stated </w:t>
      </w:r>
      <w:r w:rsidR="003F5AED">
        <w:rPr>
          <w:rFonts w:ascii="Arial" w:hAnsi="Arial"/>
          <w:sz w:val="22"/>
          <w:szCs w:val="22"/>
        </w:rPr>
        <w:t xml:space="preserve">that </w:t>
      </w:r>
      <w:r w:rsidR="006A720E" w:rsidRPr="008C7A0C">
        <w:rPr>
          <w:rFonts w:ascii="Arial" w:hAnsi="Arial"/>
          <w:sz w:val="22"/>
          <w:szCs w:val="22"/>
        </w:rPr>
        <w:t>the resolution is worded the way it is because</w:t>
      </w:r>
      <w:r w:rsidRPr="008C7A0C">
        <w:rPr>
          <w:rFonts w:ascii="Arial" w:hAnsi="Arial"/>
          <w:sz w:val="22"/>
          <w:szCs w:val="22"/>
        </w:rPr>
        <w:t xml:space="preserve"> </w:t>
      </w:r>
      <w:r w:rsidR="006A720E" w:rsidRPr="008C7A0C">
        <w:rPr>
          <w:rFonts w:ascii="Arial" w:hAnsi="Arial"/>
          <w:sz w:val="22"/>
          <w:szCs w:val="22"/>
        </w:rPr>
        <w:t xml:space="preserve">staff </w:t>
      </w:r>
      <w:r w:rsidRPr="008C7A0C">
        <w:rPr>
          <w:rFonts w:ascii="Arial" w:hAnsi="Arial"/>
          <w:sz w:val="22"/>
          <w:szCs w:val="22"/>
        </w:rPr>
        <w:t>has to go through a process</w:t>
      </w:r>
      <w:r w:rsidR="006A720E" w:rsidRPr="008C7A0C">
        <w:rPr>
          <w:rFonts w:ascii="Arial" w:hAnsi="Arial"/>
          <w:sz w:val="22"/>
          <w:szCs w:val="22"/>
        </w:rPr>
        <w:t xml:space="preserve">. Mr. Brown </w:t>
      </w:r>
      <w:r w:rsidR="003F5AED">
        <w:rPr>
          <w:rFonts w:ascii="Arial" w:hAnsi="Arial"/>
          <w:sz w:val="22"/>
          <w:szCs w:val="22"/>
        </w:rPr>
        <w:t>inquired</w:t>
      </w:r>
      <w:r w:rsidR="006A720E" w:rsidRPr="008C7A0C">
        <w:rPr>
          <w:rFonts w:ascii="Arial" w:hAnsi="Arial"/>
          <w:sz w:val="22"/>
          <w:szCs w:val="22"/>
        </w:rPr>
        <w:t xml:space="preserve"> if </w:t>
      </w:r>
      <w:r w:rsidR="0037124E">
        <w:rPr>
          <w:rFonts w:ascii="Arial" w:hAnsi="Arial"/>
          <w:sz w:val="22"/>
          <w:szCs w:val="22"/>
        </w:rPr>
        <w:t>CRIA</w:t>
      </w:r>
      <w:r w:rsidR="006A720E" w:rsidRPr="008C7A0C">
        <w:rPr>
          <w:rFonts w:ascii="Arial" w:hAnsi="Arial"/>
          <w:sz w:val="22"/>
          <w:szCs w:val="22"/>
        </w:rPr>
        <w:t xml:space="preserve"> </w:t>
      </w:r>
      <w:r w:rsidR="003F5AED">
        <w:rPr>
          <w:rFonts w:ascii="Arial" w:hAnsi="Arial"/>
          <w:sz w:val="22"/>
          <w:szCs w:val="22"/>
        </w:rPr>
        <w:t xml:space="preserve">credit </w:t>
      </w:r>
      <w:r w:rsidR="006A720E" w:rsidRPr="008C7A0C">
        <w:rPr>
          <w:rFonts w:ascii="Arial" w:hAnsi="Arial"/>
          <w:sz w:val="22"/>
          <w:szCs w:val="22"/>
        </w:rPr>
        <w:t>was an option</w:t>
      </w:r>
      <w:r w:rsidR="003F5AED">
        <w:rPr>
          <w:rFonts w:ascii="Arial" w:hAnsi="Arial"/>
          <w:sz w:val="22"/>
          <w:szCs w:val="22"/>
        </w:rPr>
        <w:t>,</w:t>
      </w:r>
      <w:r w:rsidR="006A720E" w:rsidRPr="008C7A0C">
        <w:rPr>
          <w:rFonts w:ascii="Arial" w:hAnsi="Arial"/>
          <w:sz w:val="22"/>
          <w:szCs w:val="22"/>
        </w:rPr>
        <w:t xml:space="preserve"> could</w:t>
      </w:r>
      <w:r w:rsidR="0037124E">
        <w:rPr>
          <w:rFonts w:ascii="Arial" w:hAnsi="Arial"/>
          <w:sz w:val="22"/>
          <w:szCs w:val="22"/>
        </w:rPr>
        <w:t xml:space="preserve"> </w:t>
      </w:r>
      <w:r w:rsidR="006A720E" w:rsidRPr="008C7A0C">
        <w:rPr>
          <w:rFonts w:ascii="Arial" w:hAnsi="Arial"/>
          <w:sz w:val="22"/>
          <w:szCs w:val="22"/>
        </w:rPr>
        <w:t>this</w:t>
      </w:r>
      <w:r w:rsidR="0037124E">
        <w:rPr>
          <w:rFonts w:ascii="Arial" w:hAnsi="Arial"/>
          <w:sz w:val="22"/>
          <w:szCs w:val="22"/>
        </w:rPr>
        <w:t xml:space="preserve"> be done</w:t>
      </w:r>
      <w:r w:rsidR="006A720E" w:rsidRPr="008C7A0C">
        <w:rPr>
          <w:rFonts w:ascii="Arial" w:hAnsi="Arial"/>
          <w:sz w:val="22"/>
          <w:szCs w:val="22"/>
        </w:rPr>
        <w:t xml:space="preserve"> today. </w:t>
      </w:r>
      <w:r w:rsidR="0037124E">
        <w:rPr>
          <w:rFonts w:ascii="Arial" w:hAnsi="Arial"/>
          <w:sz w:val="22"/>
          <w:szCs w:val="22"/>
        </w:rPr>
        <w:t>T</w:t>
      </w:r>
      <w:r w:rsidR="006A720E" w:rsidRPr="008C7A0C">
        <w:rPr>
          <w:rFonts w:ascii="Arial" w:hAnsi="Arial"/>
          <w:sz w:val="22"/>
          <w:szCs w:val="22"/>
        </w:rPr>
        <w:t>he CRIAC credit for CAP customers has to go through a</w:t>
      </w:r>
      <w:r w:rsidRPr="008C7A0C">
        <w:rPr>
          <w:rFonts w:ascii="Arial" w:hAnsi="Arial"/>
          <w:sz w:val="22"/>
          <w:szCs w:val="22"/>
        </w:rPr>
        <w:t xml:space="preserve"> separate rulemaking. </w:t>
      </w:r>
      <w:r w:rsidR="003F5AED">
        <w:rPr>
          <w:rFonts w:ascii="Arial" w:hAnsi="Arial"/>
          <w:sz w:val="22"/>
          <w:szCs w:val="22"/>
        </w:rPr>
        <w:t xml:space="preserve">If </w:t>
      </w:r>
      <w:r w:rsidR="00CE32DE">
        <w:rPr>
          <w:rFonts w:ascii="Arial" w:hAnsi="Arial"/>
          <w:sz w:val="22"/>
          <w:szCs w:val="22"/>
        </w:rPr>
        <w:t xml:space="preserve">DC Water was </w:t>
      </w:r>
      <w:r w:rsidR="006C114E" w:rsidRPr="008C7A0C">
        <w:rPr>
          <w:rFonts w:ascii="Arial" w:hAnsi="Arial"/>
          <w:sz w:val="22"/>
          <w:szCs w:val="22"/>
        </w:rPr>
        <w:t>going to reduce charges from what w</w:t>
      </w:r>
      <w:r w:rsidR="00CE32DE">
        <w:rPr>
          <w:rFonts w:ascii="Arial" w:hAnsi="Arial"/>
          <w:sz w:val="22"/>
          <w:szCs w:val="22"/>
        </w:rPr>
        <w:t>as</w:t>
      </w:r>
      <w:r w:rsidR="006C114E" w:rsidRPr="008C7A0C">
        <w:rPr>
          <w:rFonts w:ascii="Arial" w:hAnsi="Arial"/>
          <w:sz w:val="22"/>
          <w:szCs w:val="22"/>
        </w:rPr>
        <w:t xml:space="preserve"> published </w:t>
      </w:r>
      <w:r w:rsidR="00CE32DE">
        <w:rPr>
          <w:rFonts w:ascii="Arial" w:hAnsi="Arial"/>
          <w:sz w:val="22"/>
          <w:szCs w:val="22"/>
        </w:rPr>
        <w:t xml:space="preserve">it </w:t>
      </w:r>
      <w:r w:rsidR="006C114E" w:rsidRPr="008C7A0C">
        <w:rPr>
          <w:rFonts w:ascii="Arial" w:hAnsi="Arial"/>
          <w:sz w:val="22"/>
          <w:szCs w:val="22"/>
        </w:rPr>
        <w:t xml:space="preserve">could </w:t>
      </w:r>
      <w:r w:rsidR="00CE32DE">
        <w:rPr>
          <w:rFonts w:ascii="Arial" w:hAnsi="Arial"/>
          <w:sz w:val="22"/>
          <w:szCs w:val="22"/>
        </w:rPr>
        <w:t xml:space="preserve">be </w:t>
      </w:r>
      <w:r w:rsidR="006C114E" w:rsidRPr="008C7A0C">
        <w:rPr>
          <w:rFonts w:ascii="Arial" w:hAnsi="Arial"/>
          <w:sz w:val="22"/>
          <w:szCs w:val="22"/>
        </w:rPr>
        <w:t>do</w:t>
      </w:r>
      <w:r w:rsidR="00CE32DE">
        <w:rPr>
          <w:rFonts w:ascii="Arial" w:hAnsi="Arial"/>
          <w:sz w:val="22"/>
          <w:szCs w:val="22"/>
        </w:rPr>
        <w:t>ne</w:t>
      </w:r>
      <w:r w:rsidR="006C114E" w:rsidRPr="008C7A0C">
        <w:rPr>
          <w:rFonts w:ascii="Arial" w:hAnsi="Arial"/>
          <w:sz w:val="22"/>
          <w:szCs w:val="22"/>
        </w:rPr>
        <w:t xml:space="preserve"> in the existing rulemaking. </w:t>
      </w:r>
      <w:r w:rsidR="006A720E" w:rsidRPr="008C7A0C">
        <w:rPr>
          <w:rFonts w:ascii="Arial" w:hAnsi="Arial"/>
          <w:sz w:val="22"/>
          <w:szCs w:val="22"/>
        </w:rPr>
        <w:t>There is a separate section of the regulations that deals with CAP customers. It</w:t>
      </w:r>
      <w:r w:rsidR="00CE32DE">
        <w:rPr>
          <w:rFonts w:ascii="Arial" w:hAnsi="Arial"/>
          <w:sz w:val="22"/>
          <w:szCs w:val="22"/>
        </w:rPr>
        <w:t xml:space="preserve"> is</w:t>
      </w:r>
      <w:r w:rsidR="006A720E" w:rsidRPr="008C7A0C">
        <w:rPr>
          <w:rFonts w:ascii="Arial" w:hAnsi="Arial"/>
          <w:sz w:val="22"/>
          <w:szCs w:val="22"/>
        </w:rPr>
        <w:t xml:space="preserve"> this section that would have to be amended and that</w:t>
      </w:r>
      <w:r w:rsidR="006C114E" w:rsidRPr="008C7A0C">
        <w:rPr>
          <w:rFonts w:ascii="Arial" w:hAnsi="Arial"/>
          <w:sz w:val="22"/>
          <w:szCs w:val="22"/>
        </w:rPr>
        <w:t>’s</w:t>
      </w:r>
      <w:r w:rsidR="006A720E" w:rsidRPr="008C7A0C">
        <w:rPr>
          <w:rFonts w:ascii="Arial" w:hAnsi="Arial"/>
          <w:sz w:val="22"/>
          <w:szCs w:val="22"/>
        </w:rPr>
        <w:t xml:space="preserve"> why a separate rulemaking is required. </w:t>
      </w:r>
      <w:r w:rsidR="00CE32DE">
        <w:rPr>
          <w:rFonts w:ascii="Arial" w:hAnsi="Arial"/>
          <w:sz w:val="22"/>
          <w:szCs w:val="22"/>
        </w:rPr>
        <w:t>T</w:t>
      </w:r>
      <w:r w:rsidR="00C0153B" w:rsidRPr="008C7A0C">
        <w:rPr>
          <w:rFonts w:ascii="Arial" w:hAnsi="Arial"/>
          <w:sz w:val="22"/>
          <w:szCs w:val="22"/>
        </w:rPr>
        <w:t>here are several ways</w:t>
      </w:r>
      <w:r w:rsidR="00CE32DE">
        <w:rPr>
          <w:rFonts w:ascii="Arial" w:hAnsi="Arial"/>
          <w:sz w:val="22"/>
          <w:szCs w:val="22"/>
        </w:rPr>
        <w:t xml:space="preserve"> to return funds to all customer categories</w:t>
      </w:r>
      <w:r w:rsidR="00C0153B" w:rsidRPr="008C7A0C">
        <w:rPr>
          <w:rFonts w:ascii="Arial" w:hAnsi="Arial"/>
          <w:sz w:val="22"/>
          <w:szCs w:val="22"/>
        </w:rPr>
        <w:t>: 1) Pay-Go; 2) buy down rates</w:t>
      </w:r>
      <w:r w:rsidR="00CE32DE">
        <w:rPr>
          <w:rFonts w:ascii="Arial" w:hAnsi="Arial"/>
          <w:sz w:val="22"/>
          <w:szCs w:val="22"/>
        </w:rPr>
        <w:t xml:space="preserve"> and</w:t>
      </w:r>
      <w:r w:rsidR="00C0153B" w:rsidRPr="008C7A0C">
        <w:rPr>
          <w:rFonts w:ascii="Arial" w:hAnsi="Arial"/>
          <w:sz w:val="22"/>
          <w:szCs w:val="22"/>
        </w:rPr>
        <w:t>; 3) one time CRIAC credit to CAP customers.</w:t>
      </w:r>
    </w:p>
    <w:p w:rsidR="006A720E" w:rsidRPr="008C7A0C" w:rsidRDefault="006A720E" w:rsidP="00E23957">
      <w:pPr>
        <w:pStyle w:val="ListParagraph"/>
        <w:tabs>
          <w:tab w:val="left" w:pos="8910"/>
        </w:tabs>
        <w:ind w:left="0"/>
        <w:jc w:val="both"/>
        <w:rPr>
          <w:rFonts w:ascii="Arial" w:hAnsi="Arial"/>
          <w:sz w:val="22"/>
          <w:szCs w:val="22"/>
        </w:rPr>
      </w:pPr>
    </w:p>
    <w:p w:rsidR="00CE32DE" w:rsidRDefault="000E793C" w:rsidP="00E23957">
      <w:pPr>
        <w:pStyle w:val="ListParagraph"/>
        <w:tabs>
          <w:tab w:val="left" w:pos="8910"/>
        </w:tabs>
        <w:ind w:left="0"/>
        <w:jc w:val="both"/>
        <w:rPr>
          <w:rFonts w:ascii="Arial" w:hAnsi="Arial"/>
          <w:sz w:val="22"/>
          <w:szCs w:val="22"/>
        </w:rPr>
      </w:pPr>
      <w:r w:rsidRPr="008C7A0C">
        <w:rPr>
          <w:rFonts w:ascii="Arial" w:hAnsi="Arial"/>
          <w:sz w:val="22"/>
          <w:szCs w:val="22"/>
        </w:rPr>
        <w:lastRenderedPageBreak/>
        <w:t>Mr. Brown</w:t>
      </w:r>
      <w:r w:rsidR="002473C3">
        <w:rPr>
          <w:rFonts w:ascii="Arial" w:hAnsi="Arial"/>
          <w:sz w:val="22"/>
          <w:szCs w:val="22"/>
        </w:rPr>
        <w:t xml:space="preserve">, </w:t>
      </w:r>
      <w:r w:rsidRPr="008C7A0C">
        <w:rPr>
          <w:rFonts w:ascii="Arial" w:hAnsi="Arial"/>
          <w:sz w:val="22"/>
          <w:szCs w:val="22"/>
        </w:rPr>
        <w:t>General Counsel informed the Co</w:t>
      </w:r>
      <w:r w:rsidR="006A720E" w:rsidRPr="008C7A0C">
        <w:rPr>
          <w:rFonts w:ascii="Arial" w:hAnsi="Arial"/>
          <w:sz w:val="22"/>
          <w:szCs w:val="22"/>
        </w:rPr>
        <w:t>mmittee on the process to amend the C</w:t>
      </w:r>
      <w:r w:rsidR="00C0153B" w:rsidRPr="008C7A0C">
        <w:rPr>
          <w:rFonts w:ascii="Arial" w:hAnsi="Arial"/>
          <w:sz w:val="22"/>
          <w:szCs w:val="22"/>
        </w:rPr>
        <w:t>AP</w:t>
      </w:r>
      <w:r w:rsidR="006A720E" w:rsidRPr="008C7A0C">
        <w:rPr>
          <w:rFonts w:ascii="Arial" w:hAnsi="Arial"/>
          <w:sz w:val="22"/>
          <w:szCs w:val="22"/>
        </w:rPr>
        <w:t xml:space="preserve"> regulation. He further stated </w:t>
      </w:r>
      <w:r w:rsidR="00CE32DE">
        <w:rPr>
          <w:rFonts w:ascii="Arial" w:hAnsi="Arial"/>
          <w:sz w:val="22"/>
          <w:szCs w:val="22"/>
        </w:rPr>
        <w:t xml:space="preserve">that </w:t>
      </w:r>
      <w:r w:rsidR="006A720E" w:rsidRPr="008C7A0C">
        <w:rPr>
          <w:rFonts w:ascii="Arial" w:hAnsi="Arial"/>
          <w:sz w:val="22"/>
          <w:szCs w:val="22"/>
        </w:rPr>
        <w:t xml:space="preserve">if </w:t>
      </w:r>
      <w:r w:rsidR="00C0153B" w:rsidRPr="008C7A0C">
        <w:rPr>
          <w:rFonts w:ascii="Arial" w:hAnsi="Arial"/>
          <w:sz w:val="22"/>
          <w:szCs w:val="22"/>
        </w:rPr>
        <w:t xml:space="preserve">there is change to an existing regulation </w:t>
      </w:r>
      <w:r w:rsidR="00CE32DE">
        <w:rPr>
          <w:rFonts w:ascii="Arial" w:hAnsi="Arial"/>
          <w:sz w:val="22"/>
          <w:szCs w:val="22"/>
        </w:rPr>
        <w:t xml:space="preserve">like </w:t>
      </w:r>
      <w:r w:rsidR="00C0153B" w:rsidRPr="008C7A0C">
        <w:rPr>
          <w:rFonts w:ascii="Arial" w:hAnsi="Arial"/>
          <w:sz w:val="22"/>
          <w:szCs w:val="22"/>
        </w:rPr>
        <w:t>a rate, number and anything that appears in a particular table</w:t>
      </w:r>
      <w:r w:rsidR="00CE32DE">
        <w:rPr>
          <w:rFonts w:ascii="Arial" w:hAnsi="Arial"/>
          <w:sz w:val="22"/>
          <w:szCs w:val="22"/>
        </w:rPr>
        <w:t>,</w:t>
      </w:r>
      <w:r w:rsidR="00C0153B" w:rsidRPr="008C7A0C">
        <w:rPr>
          <w:rFonts w:ascii="Arial" w:hAnsi="Arial"/>
          <w:sz w:val="22"/>
          <w:szCs w:val="22"/>
        </w:rPr>
        <w:t xml:space="preserve"> an amendment would be required. It</w:t>
      </w:r>
      <w:r w:rsidR="003F5AED">
        <w:rPr>
          <w:rFonts w:ascii="Arial" w:hAnsi="Arial"/>
          <w:sz w:val="22"/>
          <w:szCs w:val="22"/>
        </w:rPr>
        <w:t xml:space="preserve"> i</w:t>
      </w:r>
      <w:r w:rsidR="00C0153B" w:rsidRPr="008C7A0C">
        <w:rPr>
          <w:rFonts w:ascii="Arial" w:hAnsi="Arial"/>
          <w:sz w:val="22"/>
          <w:szCs w:val="22"/>
        </w:rPr>
        <w:t xml:space="preserve">s different from a proposal considering as part of the ratemaking process.  </w:t>
      </w:r>
    </w:p>
    <w:p w:rsidR="00CE32DE" w:rsidRDefault="00CE32DE" w:rsidP="00E23957">
      <w:pPr>
        <w:pStyle w:val="ListParagraph"/>
        <w:tabs>
          <w:tab w:val="left" w:pos="8910"/>
        </w:tabs>
        <w:ind w:left="0"/>
        <w:jc w:val="both"/>
        <w:rPr>
          <w:rFonts w:ascii="Arial" w:hAnsi="Arial"/>
          <w:sz w:val="22"/>
          <w:szCs w:val="22"/>
        </w:rPr>
      </w:pPr>
    </w:p>
    <w:p w:rsidR="00C0153B" w:rsidRPr="008C7A0C" w:rsidRDefault="00C0153B" w:rsidP="00E23957">
      <w:pPr>
        <w:pStyle w:val="ListParagraph"/>
        <w:tabs>
          <w:tab w:val="left" w:pos="8910"/>
        </w:tabs>
        <w:ind w:left="0"/>
        <w:jc w:val="both"/>
        <w:rPr>
          <w:rFonts w:ascii="Arial" w:hAnsi="Arial"/>
          <w:sz w:val="22"/>
          <w:szCs w:val="22"/>
        </w:rPr>
      </w:pPr>
      <w:r w:rsidRPr="008C7A0C">
        <w:rPr>
          <w:rFonts w:ascii="Arial" w:hAnsi="Arial"/>
          <w:sz w:val="22"/>
          <w:szCs w:val="22"/>
        </w:rPr>
        <w:t xml:space="preserve">Mr. Brown asked </w:t>
      </w:r>
      <w:r w:rsidR="00CE32DE">
        <w:rPr>
          <w:rFonts w:ascii="Arial" w:hAnsi="Arial"/>
          <w:sz w:val="22"/>
          <w:szCs w:val="22"/>
        </w:rPr>
        <w:t>if it i</w:t>
      </w:r>
      <w:r w:rsidR="00CE32DE" w:rsidRPr="008C7A0C">
        <w:rPr>
          <w:rFonts w:ascii="Arial" w:hAnsi="Arial"/>
          <w:sz w:val="22"/>
          <w:szCs w:val="22"/>
        </w:rPr>
        <w:t>s</w:t>
      </w:r>
      <w:r w:rsidR="00CE32DE">
        <w:rPr>
          <w:rFonts w:ascii="Arial" w:hAnsi="Arial"/>
          <w:sz w:val="22"/>
          <w:szCs w:val="22"/>
        </w:rPr>
        <w:t xml:space="preserve"> </w:t>
      </w:r>
      <w:r w:rsidRPr="008C7A0C">
        <w:rPr>
          <w:rFonts w:ascii="Arial" w:hAnsi="Arial"/>
          <w:sz w:val="22"/>
          <w:szCs w:val="22"/>
        </w:rPr>
        <w:t>correct that there is a separate s</w:t>
      </w:r>
      <w:r w:rsidR="00903126" w:rsidRPr="008C7A0C">
        <w:rPr>
          <w:rFonts w:ascii="Arial" w:hAnsi="Arial"/>
          <w:sz w:val="22"/>
          <w:szCs w:val="22"/>
        </w:rPr>
        <w:t>ection of CAP regulations and that</w:t>
      </w:r>
      <w:r w:rsidR="003F5AED">
        <w:rPr>
          <w:rFonts w:ascii="Arial" w:hAnsi="Arial"/>
          <w:sz w:val="22"/>
          <w:szCs w:val="22"/>
        </w:rPr>
        <w:t xml:space="preserve"> is</w:t>
      </w:r>
      <w:r w:rsidR="00903126" w:rsidRPr="008C7A0C">
        <w:rPr>
          <w:rFonts w:ascii="Arial" w:hAnsi="Arial"/>
          <w:sz w:val="22"/>
          <w:szCs w:val="22"/>
        </w:rPr>
        <w:t xml:space="preserve"> why a separate rulemaking is required.</w:t>
      </w:r>
    </w:p>
    <w:p w:rsidR="00903126" w:rsidRPr="008C7A0C" w:rsidRDefault="00903126" w:rsidP="00E23957">
      <w:pPr>
        <w:pStyle w:val="ListParagraph"/>
        <w:tabs>
          <w:tab w:val="left" w:pos="8910"/>
        </w:tabs>
        <w:ind w:left="0"/>
        <w:jc w:val="both"/>
        <w:rPr>
          <w:rFonts w:ascii="Arial" w:hAnsi="Arial"/>
          <w:sz w:val="22"/>
          <w:szCs w:val="22"/>
        </w:rPr>
      </w:pPr>
    </w:p>
    <w:p w:rsidR="00903126" w:rsidRPr="008C7A0C" w:rsidRDefault="00903126" w:rsidP="00E23957">
      <w:pPr>
        <w:pStyle w:val="ListParagraph"/>
        <w:tabs>
          <w:tab w:val="left" w:pos="8910"/>
        </w:tabs>
        <w:ind w:left="0"/>
        <w:jc w:val="both"/>
        <w:rPr>
          <w:rFonts w:ascii="Arial" w:hAnsi="Arial"/>
          <w:sz w:val="22"/>
          <w:szCs w:val="22"/>
        </w:rPr>
      </w:pPr>
      <w:r w:rsidRPr="008C7A0C">
        <w:rPr>
          <w:rFonts w:ascii="Arial" w:hAnsi="Arial"/>
          <w:sz w:val="22"/>
          <w:szCs w:val="22"/>
        </w:rPr>
        <w:t>Mr. Brown</w:t>
      </w:r>
      <w:r w:rsidR="002473C3">
        <w:rPr>
          <w:rFonts w:ascii="Arial" w:hAnsi="Arial"/>
          <w:sz w:val="22"/>
          <w:szCs w:val="22"/>
        </w:rPr>
        <w:t xml:space="preserve">, </w:t>
      </w:r>
      <w:r w:rsidRPr="008C7A0C">
        <w:rPr>
          <w:rFonts w:ascii="Arial" w:hAnsi="Arial"/>
          <w:sz w:val="22"/>
          <w:szCs w:val="22"/>
        </w:rPr>
        <w:t>General Counsel responded</w:t>
      </w:r>
      <w:r w:rsidR="003F5AED">
        <w:rPr>
          <w:rFonts w:ascii="Arial" w:hAnsi="Arial"/>
          <w:sz w:val="22"/>
          <w:szCs w:val="22"/>
        </w:rPr>
        <w:t>,</w:t>
      </w:r>
      <w:r w:rsidRPr="008C7A0C">
        <w:rPr>
          <w:rFonts w:ascii="Arial" w:hAnsi="Arial"/>
          <w:sz w:val="22"/>
          <w:szCs w:val="22"/>
        </w:rPr>
        <w:t xml:space="preserve"> “Yes”.</w:t>
      </w:r>
    </w:p>
    <w:p w:rsidR="00903126" w:rsidRPr="008C7A0C" w:rsidRDefault="00903126" w:rsidP="00E23957">
      <w:pPr>
        <w:pStyle w:val="ListParagraph"/>
        <w:tabs>
          <w:tab w:val="left" w:pos="8910"/>
        </w:tabs>
        <w:ind w:left="0"/>
        <w:jc w:val="both"/>
        <w:rPr>
          <w:rFonts w:ascii="Arial" w:hAnsi="Arial"/>
          <w:sz w:val="22"/>
          <w:szCs w:val="22"/>
        </w:rPr>
      </w:pPr>
    </w:p>
    <w:p w:rsidR="00903126" w:rsidRPr="008C7A0C" w:rsidRDefault="00903126" w:rsidP="00E23957">
      <w:pPr>
        <w:pStyle w:val="ListParagraph"/>
        <w:tabs>
          <w:tab w:val="left" w:pos="8910"/>
        </w:tabs>
        <w:ind w:left="0"/>
        <w:jc w:val="both"/>
        <w:rPr>
          <w:rFonts w:ascii="Arial" w:hAnsi="Arial"/>
          <w:sz w:val="22"/>
          <w:szCs w:val="22"/>
        </w:rPr>
      </w:pPr>
      <w:r w:rsidRPr="008C7A0C">
        <w:rPr>
          <w:rFonts w:ascii="Arial" w:hAnsi="Arial"/>
          <w:sz w:val="22"/>
          <w:szCs w:val="22"/>
        </w:rPr>
        <w:t xml:space="preserve">Acting Chairperson Butani </w:t>
      </w:r>
      <w:r w:rsidR="00C546B8" w:rsidRPr="008C7A0C">
        <w:rPr>
          <w:rFonts w:ascii="Arial" w:hAnsi="Arial"/>
          <w:sz w:val="22"/>
          <w:szCs w:val="22"/>
        </w:rPr>
        <w:t xml:space="preserve">commented that an evaluation is necessary. </w:t>
      </w:r>
      <w:r w:rsidR="002473C3">
        <w:rPr>
          <w:rFonts w:ascii="Arial" w:hAnsi="Arial"/>
          <w:sz w:val="22"/>
          <w:szCs w:val="22"/>
        </w:rPr>
        <w:t xml:space="preserve">The staff </w:t>
      </w:r>
      <w:r w:rsidR="00C546B8" w:rsidRPr="008C7A0C">
        <w:rPr>
          <w:rFonts w:ascii="Arial" w:hAnsi="Arial"/>
          <w:sz w:val="22"/>
          <w:szCs w:val="22"/>
        </w:rPr>
        <w:t xml:space="preserve">need to look at the impact </w:t>
      </w:r>
      <w:r w:rsidR="00E11FA1" w:rsidRPr="008C7A0C">
        <w:rPr>
          <w:rFonts w:ascii="Arial" w:hAnsi="Arial"/>
          <w:sz w:val="22"/>
          <w:szCs w:val="22"/>
        </w:rPr>
        <w:t>of CRIAC</w:t>
      </w:r>
      <w:r w:rsidR="00C546B8" w:rsidRPr="008C7A0C">
        <w:rPr>
          <w:rFonts w:ascii="Arial" w:hAnsi="Arial"/>
          <w:sz w:val="22"/>
          <w:szCs w:val="22"/>
        </w:rPr>
        <w:t xml:space="preserve"> because it</w:t>
      </w:r>
      <w:r w:rsidR="00665947">
        <w:rPr>
          <w:rFonts w:ascii="Arial" w:hAnsi="Arial"/>
          <w:sz w:val="22"/>
          <w:szCs w:val="22"/>
        </w:rPr>
        <w:t xml:space="preserve"> i</w:t>
      </w:r>
      <w:r w:rsidR="00C546B8" w:rsidRPr="008C7A0C">
        <w:rPr>
          <w:rFonts w:ascii="Arial" w:hAnsi="Arial"/>
          <w:sz w:val="22"/>
          <w:szCs w:val="22"/>
        </w:rPr>
        <w:t xml:space="preserve">s going to become unbearable for all rate payers. </w:t>
      </w:r>
      <w:r w:rsidR="00665947">
        <w:rPr>
          <w:rFonts w:ascii="Arial" w:hAnsi="Arial"/>
          <w:sz w:val="22"/>
          <w:szCs w:val="22"/>
        </w:rPr>
        <w:t>Sh</w:t>
      </w:r>
      <w:r w:rsidR="002473C3">
        <w:rPr>
          <w:rFonts w:ascii="Arial" w:hAnsi="Arial"/>
          <w:sz w:val="22"/>
          <w:szCs w:val="22"/>
        </w:rPr>
        <w:t xml:space="preserve">e said </w:t>
      </w:r>
      <w:r w:rsidR="00C546B8" w:rsidRPr="008C7A0C">
        <w:rPr>
          <w:rFonts w:ascii="Arial" w:hAnsi="Arial"/>
          <w:sz w:val="22"/>
          <w:szCs w:val="22"/>
        </w:rPr>
        <w:t xml:space="preserve">that </w:t>
      </w:r>
      <w:r w:rsidR="00665947">
        <w:rPr>
          <w:rFonts w:ascii="Arial" w:hAnsi="Arial"/>
          <w:sz w:val="22"/>
          <w:szCs w:val="22"/>
        </w:rPr>
        <w:t xml:space="preserve">in </w:t>
      </w:r>
      <w:r w:rsidR="00C546B8" w:rsidRPr="008C7A0C">
        <w:rPr>
          <w:rFonts w:ascii="Arial" w:hAnsi="Arial"/>
          <w:sz w:val="22"/>
          <w:szCs w:val="22"/>
        </w:rPr>
        <w:t xml:space="preserve">the future </w:t>
      </w:r>
      <w:r w:rsidR="00665947">
        <w:rPr>
          <w:rFonts w:ascii="Arial" w:hAnsi="Arial"/>
          <w:sz w:val="22"/>
          <w:szCs w:val="22"/>
        </w:rPr>
        <w:t>the Committee</w:t>
      </w:r>
      <w:r w:rsidR="002473C3">
        <w:rPr>
          <w:rFonts w:ascii="Arial" w:hAnsi="Arial"/>
          <w:sz w:val="22"/>
          <w:szCs w:val="22"/>
        </w:rPr>
        <w:t xml:space="preserve"> </w:t>
      </w:r>
      <w:r w:rsidR="00C546B8" w:rsidRPr="008C7A0C">
        <w:rPr>
          <w:rFonts w:ascii="Arial" w:hAnsi="Arial"/>
          <w:sz w:val="22"/>
          <w:szCs w:val="22"/>
        </w:rPr>
        <w:t>c</w:t>
      </w:r>
      <w:r w:rsidR="00104811" w:rsidRPr="008C7A0C">
        <w:rPr>
          <w:rFonts w:ascii="Arial" w:hAnsi="Arial"/>
          <w:sz w:val="22"/>
          <w:szCs w:val="22"/>
        </w:rPr>
        <w:t>ould</w:t>
      </w:r>
      <w:r w:rsidR="00C546B8" w:rsidRPr="008C7A0C">
        <w:rPr>
          <w:rFonts w:ascii="Arial" w:hAnsi="Arial"/>
          <w:sz w:val="22"/>
          <w:szCs w:val="22"/>
        </w:rPr>
        <w:t xml:space="preserve"> eliminate the CRIAC for CAP customers</w:t>
      </w:r>
      <w:r w:rsidR="002473C3">
        <w:rPr>
          <w:rFonts w:ascii="Arial" w:hAnsi="Arial"/>
          <w:sz w:val="22"/>
          <w:szCs w:val="22"/>
        </w:rPr>
        <w:t>, but r</w:t>
      </w:r>
      <w:r w:rsidR="00C546B8" w:rsidRPr="008C7A0C">
        <w:rPr>
          <w:rFonts w:ascii="Arial" w:hAnsi="Arial"/>
          <w:sz w:val="22"/>
          <w:szCs w:val="22"/>
        </w:rPr>
        <w:t>ight now</w:t>
      </w:r>
      <w:r w:rsidR="002473C3">
        <w:rPr>
          <w:rFonts w:ascii="Arial" w:hAnsi="Arial"/>
          <w:sz w:val="22"/>
          <w:szCs w:val="22"/>
        </w:rPr>
        <w:t xml:space="preserve"> </w:t>
      </w:r>
      <w:r w:rsidR="00C546B8" w:rsidRPr="008C7A0C">
        <w:rPr>
          <w:rFonts w:ascii="Arial" w:hAnsi="Arial"/>
          <w:sz w:val="22"/>
          <w:szCs w:val="22"/>
        </w:rPr>
        <w:t>deal with surplus funds</w:t>
      </w:r>
      <w:r w:rsidR="00A91275" w:rsidRPr="008C7A0C">
        <w:rPr>
          <w:rFonts w:ascii="Arial" w:hAnsi="Arial"/>
          <w:sz w:val="22"/>
          <w:szCs w:val="22"/>
        </w:rPr>
        <w:t xml:space="preserve"> that were taken from rate payers </w:t>
      </w:r>
      <w:r w:rsidR="00665947">
        <w:rPr>
          <w:rFonts w:ascii="Arial" w:hAnsi="Arial"/>
          <w:sz w:val="22"/>
          <w:szCs w:val="22"/>
        </w:rPr>
        <w:t>in order to</w:t>
      </w:r>
      <w:r w:rsidR="00104811" w:rsidRPr="008C7A0C">
        <w:rPr>
          <w:rFonts w:ascii="Arial" w:hAnsi="Arial"/>
          <w:sz w:val="22"/>
          <w:szCs w:val="22"/>
        </w:rPr>
        <w:t xml:space="preserve"> </w:t>
      </w:r>
      <w:r w:rsidR="00A91275" w:rsidRPr="008C7A0C">
        <w:rPr>
          <w:rFonts w:ascii="Arial" w:hAnsi="Arial"/>
          <w:sz w:val="22"/>
          <w:szCs w:val="22"/>
        </w:rPr>
        <w:t>pay for operations</w:t>
      </w:r>
      <w:r w:rsidR="00104811" w:rsidRPr="008C7A0C">
        <w:rPr>
          <w:rFonts w:ascii="Arial" w:hAnsi="Arial"/>
          <w:sz w:val="22"/>
          <w:szCs w:val="22"/>
        </w:rPr>
        <w:t xml:space="preserve">.  </w:t>
      </w:r>
      <w:r w:rsidR="00665947">
        <w:rPr>
          <w:rFonts w:ascii="Arial" w:hAnsi="Arial"/>
          <w:sz w:val="22"/>
          <w:szCs w:val="22"/>
        </w:rPr>
        <w:t>The committee</w:t>
      </w:r>
      <w:r w:rsidR="002473C3">
        <w:rPr>
          <w:rFonts w:ascii="Arial" w:hAnsi="Arial"/>
          <w:sz w:val="22"/>
          <w:szCs w:val="22"/>
        </w:rPr>
        <w:t xml:space="preserve"> is</w:t>
      </w:r>
      <w:r w:rsidR="00104811" w:rsidRPr="008C7A0C">
        <w:rPr>
          <w:rFonts w:ascii="Arial" w:hAnsi="Arial"/>
          <w:sz w:val="22"/>
          <w:szCs w:val="22"/>
        </w:rPr>
        <w:t xml:space="preserve"> tak</w:t>
      </w:r>
      <w:r w:rsidR="002473C3">
        <w:rPr>
          <w:rFonts w:ascii="Arial" w:hAnsi="Arial"/>
          <w:sz w:val="22"/>
          <w:szCs w:val="22"/>
        </w:rPr>
        <w:t>ing</w:t>
      </w:r>
      <w:r w:rsidR="00104811" w:rsidRPr="008C7A0C">
        <w:rPr>
          <w:rFonts w:ascii="Arial" w:hAnsi="Arial"/>
          <w:sz w:val="22"/>
          <w:szCs w:val="22"/>
        </w:rPr>
        <w:t xml:space="preserve"> those funds and changing the course of what </w:t>
      </w:r>
      <w:r w:rsidR="002473C3">
        <w:rPr>
          <w:rFonts w:ascii="Arial" w:hAnsi="Arial"/>
          <w:sz w:val="22"/>
          <w:szCs w:val="22"/>
        </w:rPr>
        <w:t xml:space="preserve">the Authority </w:t>
      </w:r>
      <w:r w:rsidR="00665947">
        <w:rPr>
          <w:rFonts w:ascii="Arial" w:hAnsi="Arial"/>
          <w:sz w:val="22"/>
          <w:szCs w:val="22"/>
        </w:rPr>
        <w:t xml:space="preserve">was </w:t>
      </w:r>
      <w:r w:rsidR="00104811" w:rsidRPr="008C7A0C">
        <w:rPr>
          <w:rFonts w:ascii="Arial" w:hAnsi="Arial"/>
          <w:sz w:val="22"/>
          <w:szCs w:val="22"/>
        </w:rPr>
        <w:t>suppose</w:t>
      </w:r>
      <w:r w:rsidR="002473C3">
        <w:rPr>
          <w:rFonts w:ascii="Arial" w:hAnsi="Arial"/>
          <w:sz w:val="22"/>
          <w:szCs w:val="22"/>
        </w:rPr>
        <w:t>d</w:t>
      </w:r>
      <w:r w:rsidR="00104811" w:rsidRPr="008C7A0C">
        <w:rPr>
          <w:rFonts w:ascii="Arial" w:hAnsi="Arial"/>
          <w:sz w:val="22"/>
          <w:szCs w:val="22"/>
        </w:rPr>
        <w:t xml:space="preserve"> do with them. </w:t>
      </w:r>
      <w:r w:rsidR="002473C3">
        <w:rPr>
          <w:rFonts w:ascii="Arial" w:hAnsi="Arial"/>
          <w:sz w:val="22"/>
          <w:szCs w:val="22"/>
        </w:rPr>
        <w:t>Ms. Butani stated that she was not against CRIAC credit for CAP customers, which cost approximately $1</w:t>
      </w:r>
      <w:r w:rsidR="00665947">
        <w:rPr>
          <w:rFonts w:ascii="Arial" w:hAnsi="Arial"/>
          <w:sz w:val="22"/>
          <w:szCs w:val="22"/>
        </w:rPr>
        <w:t>.0</w:t>
      </w:r>
      <w:r w:rsidR="002473C3">
        <w:rPr>
          <w:rFonts w:ascii="Arial" w:hAnsi="Arial"/>
          <w:sz w:val="22"/>
          <w:szCs w:val="22"/>
        </w:rPr>
        <w:t xml:space="preserve"> million.</w:t>
      </w:r>
      <w:r w:rsidR="00104811" w:rsidRPr="008C7A0C">
        <w:rPr>
          <w:rFonts w:ascii="Arial" w:hAnsi="Arial"/>
          <w:sz w:val="22"/>
          <w:szCs w:val="22"/>
        </w:rPr>
        <w:t xml:space="preserve"> </w:t>
      </w:r>
      <w:r w:rsidR="002473C3">
        <w:rPr>
          <w:rFonts w:ascii="Arial" w:hAnsi="Arial"/>
          <w:sz w:val="22"/>
          <w:szCs w:val="22"/>
        </w:rPr>
        <w:t>Her</w:t>
      </w:r>
      <w:r w:rsidR="00E14313" w:rsidRPr="008C7A0C">
        <w:rPr>
          <w:rFonts w:ascii="Arial" w:hAnsi="Arial"/>
          <w:sz w:val="22"/>
          <w:szCs w:val="22"/>
        </w:rPr>
        <w:t xml:space="preserve"> big</w:t>
      </w:r>
      <w:r w:rsidR="002473C3">
        <w:rPr>
          <w:rFonts w:ascii="Arial" w:hAnsi="Arial"/>
          <w:sz w:val="22"/>
          <w:szCs w:val="22"/>
        </w:rPr>
        <w:t>gest</w:t>
      </w:r>
      <w:r w:rsidR="00E14313" w:rsidRPr="008C7A0C">
        <w:rPr>
          <w:rFonts w:ascii="Arial" w:hAnsi="Arial"/>
          <w:sz w:val="22"/>
          <w:szCs w:val="22"/>
        </w:rPr>
        <w:t xml:space="preserve"> concern </w:t>
      </w:r>
      <w:r w:rsidR="00665947">
        <w:rPr>
          <w:rFonts w:ascii="Arial" w:hAnsi="Arial"/>
          <w:sz w:val="22"/>
          <w:szCs w:val="22"/>
        </w:rPr>
        <w:t>wa</w:t>
      </w:r>
      <w:r w:rsidR="00E14313" w:rsidRPr="008C7A0C">
        <w:rPr>
          <w:rFonts w:ascii="Arial" w:hAnsi="Arial"/>
          <w:sz w:val="22"/>
          <w:szCs w:val="22"/>
        </w:rPr>
        <w:t xml:space="preserve">s that </w:t>
      </w:r>
      <w:r w:rsidR="002473C3">
        <w:rPr>
          <w:rFonts w:ascii="Arial" w:hAnsi="Arial"/>
          <w:sz w:val="22"/>
          <w:szCs w:val="22"/>
        </w:rPr>
        <w:t>DC Water</w:t>
      </w:r>
      <w:r w:rsidR="00E14313" w:rsidRPr="008C7A0C">
        <w:rPr>
          <w:rFonts w:ascii="Arial" w:hAnsi="Arial"/>
          <w:sz w:val="22"/>
          <w:szCs w:val="22"/>
        </w:rPr>
        <w:t xml:space="preserve"> took rate payers monies for a specific purpose and that purpose was not needed and those funds need to go back to all rate payers. Historically, </w:t>
      </w:r>
      <w:r w:rsidR="003D67F8" w:rsidRPr="008C7A0C">
        <w:rPr>
          <w:rFonts w:ascii="Arial" w:hAnsi="Arial"/>
          <w:sz w:val="22"/>
          <w:szCs w:val="22"/>
        </w:rPr>
        <w:t xml:space="preserve">any </w:t>
      </w:r>
      <w:r w:rsidR="00E14313" w:rsidRPr="008C7A0C">
        <w:rPr>
          <w:rFonts w:ascii="Arial" w:hAnsi="Arial"/>
          <w:sz w:val="22"/>
          <w:szCs w:val="22"/>
        </w:rPr>
        <w:t>surpluses have always gone back to all rate payers: 1)</w:t>
      </w:r>
      <w:r w:rsidR="00FD4C31" w:rsidRPr="008C7A0C">
        <w:rPr>
          <w:rFonts w:ascii="Arial" w:hAnsi="Arial"/>
          <w:sz w:val="22"/>
          <w:szCs w:val="22"/>
        </w:rPr>
        <w:t xml:space="preserve"> RSF; </w:t>
      </w:r>
      <w:r w:rsidR="00665947">
        <w:rPr>
          <w:rFonts w:ascii="Arial" w:hAnsi="Arial"/>
          <w:sz w:val="22"/>
          <w:szCs w:val="22"/>
        </w:rPr>
        <w:t xml:space="preserve">and </w:t>
      </w:r>
      <w:r w:rsidR="00FD4C31" w:rsidRPr="008C7A0C">
        <w:rPr>
          <w:rFonts w:ascii="Arial" w:hAnsi="Arial"/>
          <w:sz w:val="22"/>
          <w:szCs w:val="22"/>
        </w:rPr>
        <w:t xml:space="preserve">2) Pay-Go. </w:t>
      </w:r>
      <w:r w:rsidR="003D67F8" w:rsidRPr="008C7A0C">
        <w:rPr>
          <w:rFonts w:ascii="Arial" w:hAnsi="Arial"/>
          <w:sz w:val="22"/>
          <w:szCs w:val="22"/>
        </w:rPr>
        <w:t>To change that decision without the evaluation by management is not fair to all rate payers.</w:t>
      </w:r>
      <w:r w:rsidR="00BC532F" w:rsidRPr="008C7A0C">
        <w:rPr>
          <w:rFonts w:ascii="Arial" w:hAnsi="Arial"/>
          <w:sz w:val="22"/>
          <w:szCs w:val="22"/>
        </w:rPr>
        <w:t xml:space="preserve"> </w:t>
      </w:r>
    </w:p>
    <w:p w:rsidR="00BC532F" w:rsidRPr="008C7A0C" w:rsidRDefault="00BC532F" w:rsidP="00E23957">
      <w:pPr>
        <w:pStyle w:val="ListParagraph"/>
        <w:tabs>
          <w:tab w:val="left" w:pos="8910"/>
        </w:tabs>
        <w:ind w:left="0"/>
        <w:jc w:val="both"/>
        <w:rPr>
          <w:rFonts w:ascii="Arial" w:hAnsi="Arial"/>
          <w:sz w:val="22"/>
          <w:szCs w:val="22"/>
        </w:rPr>
      </w:pPr>
    </w:p>
    <w:p w:rsidR="00BC532F" w:rsidRPr="008C7A0C" w:rsidRDefault="00BC532F" w:rsidP="00E23957">
      <w:pPr>
        <w:pStyle w:val="ListParagraph"/>
        <w:tabs>
          <w:tab w:val="left" w:pos="8910"/>
        </w:tabs>
        <w:ind w:left="0"/>
        <w:jc w:val="both"/>
        <w:rPr>
          <w:rFonts w:ascii="Arial" w:hAnsi="Arial"/>
          <w:sz w:val="22"/>
          <w:szCs w:val="22"/>
        </w:rPr>
      </w:pPr>
      <w:r w:rsidRPr="008C7A0C">
        <w:rPr>
          <w:rFonts w:ascii="Arial" w:hAnsi="Arial"/>
          <w:sz w:val="22"/>
          <w:szCs w:val="22"/>
        </w:rPr>
        <w:t>Acting Chairperson Butani asked Mr. Brown</w:t>
      </w:r>
      <w:r w:rsidR="002473C3">
        <w:rPr>
          <w:rFonts w:ascii="Arial" w:hAnsi="Arial"/>
          <w:sz w:val="22"/>
          <w:szCs w:val="22"/>
        </w:rPr>
        <w:t xml:space="preserve">, </w:t>
      </w:r>
      <w:r w:rsidRPr="008C7A0C">
        <w:rPr>
          <w:rFonts w:ascii="Arial" w:hAnsi="Arial"/>
          <w:sz w:val="22"/>
          <w:szCs w:val="22"/>
        </w:rPr>
        <w:t xml:space="preserve">General Counsel </w:t>
      </w:r>
      <w:r w:rsidR="002473C3">
        <w:rPr>
          <w:rFonts w:ascii="Arial" w:hAnsi="Arial"/>
          <w:sz w:val="22"/>
          <w:szCs w:val="22"/>
        </w:rPr>
        <w:t xml:space="preserve">if it is </w:t>
      </w:r>
      <w:r w:rsidRPr="008C7A0C">
        <w:rPr>
          <w:rFonts w:ascii="Arial" w:hAnsi="Arial"/>
          <w:sz w:val="22"/>
          <w:szCs w:val="22"/>
        </w:rPr>
        <w:t>allowed to allocate the surplus to CAP customer for a CRI</w:t>
      </w:r>
      <w:r w:rsidR="000259D4" w:rsidRPr="008C7A0C">
        <w:rPr>
          <w:rFonts w:ascii="Arial" w:hAnsi="Arial"/>
          <w:sz w:val="22"/>
          <w:szCs w:val="22"/>
        </w:rPr>
        <w:t>A</w:t>
      </w:r>
      <w:r w:rsidRPr="008C7A0C">
        <w:rPr>
          <w:rFonts w:ascii="Arial" w:hAnsi="Arial"/>
          <w:sz w:val="22"/>
          <w:szCs w:val="22"/>
        </w:rPr>
        <w:t>C credit.</w:t>
      </w:r>
    </w:p>
    <w:p w:rsidR="00BC532F" w:rsidRPr="008C7A0C" w:rsidRDefault="00BC532F" w:rsidP="00E23957">
      <w:pPr>
        <w:pStyle w:val="ListParagraph"/>
        <w:tabs>
          <w:tab w:val="left" w:pos="8910"/>
        </w:tabs>
        <w:ind w:left="0"/>
        <w:jc w:val="both"/>
        <w:rPr>
          <w:rFonts w:ascii="Arial" w:hAnsi="Arial"/>
          <w:sz w:val="22"/>
          <w:szCs w:val="22"/>
        </w:rPr>
      </w:pPr>
    </w:p>
    <w:p w:rsidR="000259D4" w:rsidRPr="008C7A0C" w:rsidRDefault="00BC532F" w:rsidP="00E23957">
      <w:pPr>
        <w:pStyle w:val="ListParagraph"/>
        <w:tabs>
          <w:tab w:val="left" w:pos="8910"/>
        </w:tabs>
        <w:ind w:left="0"/>
        <w:jc w:val="both"/>
        <w:rPr>
          <w:rFonts w:ascii="Arial" w:hAnsi="Arial"/>
          <w:sz w:val="22"/>
          <w:szCs w:val="22"/>
        </w:rPr>
      </w:pPr>
      <w:r w:rsidRPr="008C7A0C">
        <w:rPr>
          <w:rFonts w:ascii="Arial" w:hAnsi="Arial"/>
          <w:sz w:val="22"/>
          <w:szCs w:val="22"/>
        </w:rPr>
        <w:t xml:space="preserve">Mr. Hawkins responded that the strength of the enterprise is what sets us apart from a lot of other regional organizations that have been failures. Even when there are broad agreements </w:t>
      </w:r>
      <w:r w:rsidR="002473C3">
        <w:rPr>
          <w:rFonts w:ascii="Arial" w:hAnsi="Arial"/>
          <w:sz w:val="22"/>
          <w:szCs w:val="22"/>
        </w:rPr>
        <w:t xml:space="preserve">the management </w:t>
      </w:r>
      <w:r w:rsidRPr="008C7A0C">
        <w:rPr>
          <w:rFonts w:ascii="Arial" w:hAnsi="Arial"/>
          <w:sz w:val="22"/>
          <w:szCs w:val="22"/>
        </w:rPr>
        <w:t>make</w:t>
      </w:r>
      <w:r w:rsidR="002473C3">
        <w:rPr>
          <w:rFonts w:ascii="Arial" w:hAnsi="Arial"/>
          <w:sz w:val="22"/>
          <w:szCs w:val="22"/>
        </w:rPr>
        <w:t>s</w:t>
      </w:r>
      <w:r w:rsidRPr="008C7A0C">
        <w:rPr>
          <w:rFonts w:ascii="Arial" w:hAnsi="Arial"/>
          <w:sz w:val="22"/>
          <w:szCs w:val="22"/>
        </w:rPr>
        <w:t xml:space="preserve"> sure </w:t>
      </w:r>
      <w:r w:rsidR="002473C3">
        <w:rPr>
          <w:rFonts w:ascii="Arial" w:hAnsi="Arial"/>
          <w:sz w:val="22"/>
          <w:szCs w:val="22"/>
        </w:rPr>
        <w:t>they</w:t>
      </w:r>
      <w:r w:rsidRPr="008C7A0C">
        <w:rPr>
          <w:rFonts w:ascii="Arial" w:hAnsi="Arial"/>
          <w:sz w:val="22"/>
          <w:szCs w:val="22"/>
        </w:rPr>
        <w:t xml:space="preserve"> know why </w:t>
      </w:r>
      <w:r w:rsidR="002473C3">
        <w:rPr>
          <w:rFonts w:ascii="Arial" w:hAnsi="Arial"/>
          <w:sz w:val="22"/>
          <w:szCs w:val="22"/>
        </w:rPr>
        <w:t>they</w:t>
      </w:r>
      <w:r w:rsidRPr="008C7A0C">
        <w:rPr>
          <w:rFonts w:ascii="Arial" w:hAnsi="Arial"/>
          <w:sz w:val="22"/>
          <w:szCs w:val="22"/>
        </w:rPr>
        <w:t xml:space="preserve"> are doing it and follow the appropriate steps. In this case what management proposed is that the projected net surplus would either go to the RSF or in </w:t>
      </w:r>
      <w:r w:rsidR="001B1B2C" w:rsidRPr="008C7A0C">
        <w:rPr>
          <w:rFonts w:ascii="Arial" w:hAnsi="Arial"/>
          <w:sz w:val="22"/>
          <w:szCs w:val="22"/>
        </w:rPr>
        <w:t xml:space="preserve">cash until this evaluation unfolds. In parallel of the evaluation </w:t>
      </w:r>
      <w:r w:rsidR="003E308A">
        <w:rPr>
          <w:rFonts w:ascii="Arial" w:hAnsi="Arial"/>
          <w:sz w:val="22"/>
          <w:szCs w:val="22"/>
        </w:rPr>
        <w:t>the management</w:t>
      </w:r>
      <w:r w:rsidR="00A81078" w:rsidRPr="008C7A0C">
        <w:rPr>
          <w:rFonts w:ascii="Arial" w:hAnsi="Arial"/>
          <w:sz w:val="22"/>
          <w:szCs w:val="22"/>
        </w:rPr>
        <w:t xml:space="preserve"> will make </w:t>
      </w:r>
      <w:r w:rsidR="00BC7482">
        <w:rPr>
          <w:rFonts w:ascii="Arial" w:hAnsi="Arial"/>
          <w:sz w:val="22"/>
          <w:szCs w:val="22"/>
        </w:rPr>
        <w:t>recommendations</w:t>
      </w:r>
      <w:r w:rsidR="001B1B2C" w:rsidRPr="008C7A0C">
        <w:rPr>
          <w:rFonts w:ascii="Arial" w:hAnsi="Arial"/>
          <w:sz w:val="22"/>
          <w:szCs w:val="22"/>
        </w:rPr>
        <w:t xml:space="preserve"> about how the net surplus would be used to cover this extension and </w:t>
      </w:r>
      <w:r w:rsidR="00A81078" w:rsidRPr="008C7A0C">
        <w:rPr>
          <w:rFonts w:ascii="Arial" w:hAnsi="Arial"/>
          <w:sz w:val="22"/>
          <w:szCs w:val="22"/>
        </w:rPr>
        <w:t xml:space="preserve">determine </w:t>
      </w:r>
      <w:r w:rsidR="001B1B2C" w:rsidRPr="008C7A0C">
        <w:rPr>
          <w:rFonts w:ascii="Arial" w:hAnsi="Arial"/>
          <w:sz w:val="22"/>
          <w:szCs w:val="22"/>
        </w:rPr>
        <w:t>the appropriate steps</w:t>
      </w:r>
      <w:r w:rsidR="008E64B5" w:rsidRPr="008C7A0C">
        <w:rPr>
          <w:rFonts w:ascii="Arial" w:hAnsi="Arial"/>
          <w:sz w:val="22"/>
          <w:szCs w:val="22"/>
        </w:rPr>
        <w:t xml:space="preserve"> to make </w:t>
      </w:r>
      <w:r w:rsidR="003E308A">
        <w:rPr>
          <w:rFonts w:ascii="Arial" w:hAnsi="Arial"/>
          <w:sz w:val="22"/>
          <w:szCs w:val="22"/>
        </w:rPr>
        <w:t xml:space="preserve">sure </w:t>
      </w:r>
      <w:r w:rsidR="00FD270D">
        <w:rPr>
          <w:rFonts w:ascii="Arial" w:hAnsi="Arial"/>
          <w:sz w:val="22"/>
          <w:szCs w:val="22"/>
        </w:rPr>
        <w:t xml:space="preserve">that </w:t>
      </w:r>
      <w:r w:rsidR="003E308A">
        <w:rPr>
          <w:rFonts w:ascii="Arial" w:hAnsi="Arial"/>
          <w:sz w:val="22"/>
          <w:szCs w:val="22"/>
        </w:rPr>
        <w:t>it is</w:t>
      </w:r>
      <w:r w:rsidR="008E64B5" w:rsidRPr="008C7A0C">
        <w:rPr>
          <w:rFonts w:ascii="Arial" w:hAnsi="Arial"/>
          <w:sz w:val="22"/>
          <w:szCs w:val="22"/>
        </w:rPr>
        <w:t xml:space="preserve"> done properly</w:t>
      </w:r>
      <w:r w:rsidR="00A81078" w:rsidRPr="008C7A0C">
        <w:rPr>
          <w:rFonts w:ascii="Arial" w:hAnsi="Arial"/>
          <w:sz w:val="22"/>
          <w:szCs w:val="22"/>
        </w:rPr>
        <w:t xml:space="preserve"> so that all of </w:t>
      </w:r>
      <w:r w:rsidR="003E308A">
        <w:rPr>
          <w:rFonts w:ascii="Arial" w:hAnsi="Arial"/>
          <w:sz w:val="22"/>
          <w:szCs w:val="22"/>
        </w:rPr>
        <w:t>DC Water</w:t>
      </w:r>
      <w:r w:rsidR="002E3AFE">
        <w:rPr>
          <w:rFonts w:ascii="Arial" w:hAnsi="Arial"/>
          <w:sz w:val="22"/>
          <w:szCs w:val="22"/>
        </w:rPr>
        <w:t>’s</w:t>
      </w:r>
      <w:r w:rsidR="00A81078" w:rsidRPr="008C7A0C">
        <w:rPr>
          <w:rFonts w:ascii="Arial" w:hAnsi="Arial"/>
          <w:sz w:val="22"/>
          <w:szCs w:val="22"/>
        </w:rPr>
        <w:t xml:space="preserve"> polic</w:t>
      </w:r>
      <w:r w:rsidR="00E643A0" w:rsidRPr="008C7A0C">
        <w:rPr>
          <w:rFonts w:ascii="Arial" w:hAnsi="Arial"/>
          <w:sz w:val="22"/>
          <w:szCs w:val="22"/>
        </w:rPr>
        <w:t>i</w:t>
      </w:r>
      <w:r w:rsidR="00A81078" w:rsidRPr="008C7A0C">
        <w:rPr>
          <w:rFonts w:ascii="Arial" w:hAnsi="Arial"/>
          <w:sz w:val="22"/>
          <w:szCs w:val="22"/>
        </w:rPr>
        <w:t xml:space="preserve">es are </w:t>
      </w:r>
      <w:r w:rsidR="006B0075" w:rsidRPr="008C7A0C">
        <w:rPr>
          <w:rFonts w:ascii="Arial" w:hAnsi="Arial"/>
          <w:sz w:val="22"/>
          <w:szCs w:val="22"/>
        </w:rPr>
        <w:t xml:space="preserve">straight and </w:t>
      </w:r>
      <w:r w:rsidR="00A81078" w:rsidRPr="008C7A0C">
        <w:rPr>
          <w:rFonts w:ascii="Arial" w:hAnsi="Arial"/>
          <w:sz w:val="22"/>
          <w:szCs w:val="22"/>
        </w:rPr>
        <w:t>in place</w:t>
      </w:r>
      <w:r w:rsidR="008E64B5" w:rsidRPr="008C7A0C">
        <w:rPr>
          <w:rFonts w:ascii="Arial" w:hAnsi="Arial"/>
          <w:sz w:val="22"/>
          <w:szCs w:val="22"/>
        </w:rPr>
        <w:t xml:space="preserve">. </w:t>
      </w:r>
      <w:r w:rsidR="002E3AFE">
        <w:rPr>
          <w:rFonts w:ascii="Arial" w:hAnsi="Arial"/>
          <w:sz w:val="22"/>
          <w:szCs w:val="22"/>
        </w:rPr>
        <w:t>It</w:t>
      </w:r>
      <w:r w:rsidR="00FD270D">
        <w:rPr>
          <w:rFonts w:ascii="Arial" w:hAnsi="Arial"/>
          <w:sz w:val="22"/>
          <w:szCs w:val="22"/>
        </w:rPr>
        <w:t xml:space="preserve"> i</w:t>
      </w:r>
      <w:r w:rsidR="008E64B5" w:rsidRPr="008C7A0C">
        <w:rPr>
          <w:rFonts w:ascii="Arial" w:hAnsi="Arial"/>
          <w:sz w:val="22"/>
          <w:szCs w:val="22"/>
        </w:rPr>
        <w:t xml:space="preserve">s absolutely </w:t>
      </w:r>
      <w:r w:rsidR="006B0075" w:rsidRPr="008C7A0C">
        <w:rPr>
          <w:rFonts w:ascii="Arial" w:hAnsi="Arial"/>
          <w:sz w:val="22"/>
          <w:szCs w:val="22"/>
        </w:rPr>
        <w:t xml:space="preserve">possible to do that on a fairly expedited basis in parallel evaluating the financial costs 1, 2 </w:t>
      </w:r>
      <w:r w:rsidR="001960D2" w:rsidRPr="008C7A0C">
        <w:rPr>
          <w:rFonts w:ascii="Arial" w:hAnsi="Arial"/>
          <w:sz w:val="22"/>
          <w:szCs w:val="22"/>
        </w:rPr>
        <w:t>and</w:t>
      </w:r>
      <w:r w:rsidR="006B0075" w:rsidRPr="008C7A0C">
        <w:rPr>
          <w:rFonts w:ascii="Arial" w:hAnsi="Arial"/>
          <w:sz w:val="22"/>
          <w:szCs w:val="22"/>
        </w:rPr>
        <w:t xml:space="preserve"> </w:t>
      </w:r>
      <w:r w:rsidR="001960D2" w:rsidRPr="008C7A0C">
        <w:rPr>
          <w:rFonts w:ascii="Arial" w:hAnsi="Arial"/>
          <w:sz w:val="22"/>
          <w:szCs w:val="22"/>
        </w:rPr>
        <w:t>10</w:t>
      </w:r>
      <w:r w:rsidR="006B0075" w:rsidRPr="008C7A0C">
        <w:rPr>
          <w:rFonts w:ascii="Arial" w:hAnsi="Arial"/>
          <w:sz w:val="22"/>
          <w:szCs w:val="22"/>
        </w:rPr>
        <w:t xml:space="preserve"> years out to extend the CRIAC credit to CAP customers.</w:t>
      </w:r>
      <w:r w:rsidR="006A22B8" w:rsidRPr="008C7A0C">
        <w:rPr>
          <w:rFonts w:ascii="Arial" w:hAnsi="Arial"/>
          <w:sz w:val="22"/>
          <w:szCs w:val="22"/>
        </w:rPr>
        <w:t xml:space="preserve"> </w:t>
      </w:r>
      <w:r w:rsidR="003D279F" w:rsidRPr="008C7A0C">
        <w:rPr>
          <w:rFonts w:ascii="Arial" w:hAnsi="Arial"/>
          <w:sz w:val="22"/>
          <w:szCs w:val="22"/>
        </w:rPr>
        <w:t>The slightly longer term issue is</w:t>
      </w:r>
      <w:r w:rsidR="002E3AFE">
        <w:rPr>
          <w:rFonts w:ascii="Arial" w:hAnsi="Arial"/>
          <w:sz w:val="22"/>
          <w:szCs w:val="22"/>
        </w:rPr>
        <w:t xml:space="preserve"> that the staff has</w:t>
      </w:r>
      <w:r w:rsidR="003D279F" w:rsidRPr="008C7A0C">
        <w:rPr>
          <w:rFonts w:ascii="Arial" w:hAnsi="Arial"/>
          <w:sz w:val="22"/>
          <w:szCs w:val="22"/>
        </w:rPr>
        <w:t xml:space="preserve"> not gone back to look at the CRIAC since it</w:t>
      </w:r>
      <w:r w:rsidR="00FD270D">
        <w:rPr>
          <w:rFonts w:ascii="Arial" w:hAnsi="Arial"/>
          <w:sz w:val="22"/>
          <w:szCs w:val="22"/>
        </w:rPr>
        <w:t xml:space="preserve"> ha</w:t>
      </w:r>
      <w:r w:rsidR="003D279F" w:rsidRPr="008C7A0C">
        <w:rPr>
          <w:rFonts w:ascii="Arial" w:hAnsi="Arial"/>
          <w:sz w:val="22"/>
          <w:szCs w:val="22"/>
        </w:rPr>
        <w:t xml:space="preserve">s been implemented in </w:t>
      </w:r>
      <w:r w:rsidR="00FD270D" w:rsidRPr="008C7A0C">
        <w:rPr>
          <w:rFonts w:ascii="Arial" w:hAnsi="Arial"/>
          <w:sz w:val="22"/>
          <w:szCs w:val="22"/>
        </w:rPr>
        <w:t>200</w:t>
      </w:r>
      <w:r w:rsidR="00FD270D">
        <w:rPr>
          <w:rFonts w:ascii="Arial" w:hAnsi="Arial"/>
          <w:sz w:val="22"/>
          <w:szCs w:val="22"/>
        </w:rPr>
        <w:t>9</w:t>
      </w:r>
      <w:r w:rsidR="003D279F" w:rsidRPr="008C7A0C">
        <w:rPr>
          <w:rFonts w:ascii="Arial" w:hAnsi="Arial"/>
          <w:sz w:val="22"/>
          <w:szCs w:val="22"/>
        </w:rPr>
        <w:t>.  What are the consequences to various customer groups?  That</w:t>
      </w:r>
      <w:r w:rsidR="00FD270D">
        <w:rPr>
          <w:rFonts w:ascii="Arial" w:hAnsi="Arial"/>
          <w:sz w:val="22"/>
          <w:szCs w:val="22"/>
        </w:rPr>
        <w:t xml:space="preserve"> needs</w:t>
      </w:r>
      <w:r w:rsidR="003D279F" w:rsidRPr="008C7A0C">
        <w:rPr>
          <w:rFonts w:ascii="Arial" w:hAnsi="Arial"/>
          <w:sz w:val="22"/>
          <w:szCs w:val="22"/>
        </w:rPr>
        <w:t xml:space="preserve"> a deeper dive and </w:t>
      </w:r>
      <w:r w:rsidR="002E3AFE">
        <w:rPr>
          <w:rFonts w:ascii="Arial" w:hAnsi="Arial"/>
          <w:sz w:val="22"/>
          <w:szCs w:val="22"/>
        </w:rPr>
        <w:t xml:space="preserve">staff does not </w:t>
      </w:r>
      <w:r w:rsidR="003D279F" w:rsidRPr="008C7A0C">
        <w:rPr>
          <w:rFonts w:ascii="Arial" w:hAnsi="Arial"/>
          <w:sz w:val="22"/>
          <w:szCs w:val="22"/>
        </w:rPr>
        <w:t xml:space="preserve">have good numbers </w:t>
      </w:r>
      <w:r w:rsidR="002E3AFE">
        <w:rPr>
          <w:rFonts w:ascii="Arial" w:hAnsi="Arial"/>
          <w:sz w:val="22"/>
          <w:szCs w:val="22"/>
        </w:rPr>
        <w:t xml:space="preserve">as </w:t>
      </w:r>
      <w:r w:rsidR="003D279F" w:rsidRPr="008C7A0C">
        <w:rPr>
          <w:rFonts w:ascii="Arial" w:hAnsi="Arial"/>
          <w:sz w:val="22"/>
          <w:szCs w:val="22"/>
        </w:rPr>
        <w:t>yet.</w:t>
      </w:r>
      <w:r w:rsidR="000259D4" w:rsidRPr="008C7A0C">
        <w:rPr>
          <w:rFonts w:ascii="Arial" w:hAnsi="Arial"/>
          <w:sz w:val="22"/>
          <w:szCs w:val="22"/>
        </w:rPr>
        <w:t xml:space="preserve"> That</w:t>
      </w:r>
      <w:r w:rsidR="00FD270D">
        <w:rPr>
          <w:rFonts w:ascii="Arial" w:hAnsi="Arial"/>
          <w:sz w:val="22"/>
          <w:szCs w:val="22"/>
        </w:rPr>
        <w:t xml:space="preserve"> i</w:t>
      </w:r>
      <w:r w:rsidR="000259D4" w:rsidRPr="008C7A0C">
        <w:rPr>
          <w:rFonts w:ascii="Arial" w:hAnsi="Arial"/>
          <w:sz w:val="22"/>
          <w:szCs w:val="22"/>
        </w:rPr>
        <w:t xml:space="preserve">s </w:t>
      </w:r>
      <w:r w:rsidR="00FD270D">
        <w:rPr>
          <w:rFonts w:ascii="Arial" w:hAnsi="Arial"/>
          <w:sz w:val="22"/>
          <w:szCs w:val="22"/>
        </w:rPr>
        <w:t xml:space="preserve">listed as </w:t>
      </w:r>
      <w:r w:rsidR="000259D4" w:rsidRPr="008C7A0C">
        <w:rPr>
          <w:rFonts w:ascii="Arial" w:hAnsi="Arial"/>
          <w:sz w:val="22"/>
          <w:szCs w:val="22"/>
        </w:rPr>
        <w:t>the second point of the resolution. This is a far richer evaluation that</w:t>
      </w:r>
      <w:r w:rsidR="00FD270D">
        <w:rPr>
          <w:rFonts w:ascii="Arial" w:hAnsi="Arial"/>
          <w:sz w:val="22"/>
          <w:szCs w:val="22"/>
        </w:rPr>
        <w:t xml:space="preserve"> i</w:t>
      </w:r>
      <w:r w:rsidR="000259D4" w:rsidRPr="008C7A0C">
        <w:rPr>
          <w:rFonts w:ascii="Arial" w:hAnsi="Arial"/>
          <w:sz w:val="22"/>
          <w:szCs w:val="22"/>
        </w:rPr>
        <w:t>s going to take time to sort out the various options.</w:t>
      </w:r>
    </w:p>
    <w:p w:rsidR="000259D4" w:rsidRPr="008C7A0C" w:rsidRDefault="000259D4" w:rsidP="00E23957">
      <w:pPr>
        <w:pStyle w:val="ListParagraph"/>
        <w:tabs>
          <w:tab w:val="left" w:pos="8910"/>
        </w:tabs>
        <w:ind w:left="0"/>
        <w:jc w:val="both"/>
        <w:rPr>
          <w:rFonts w:ascii="Arial" w:hAnsi="Arial"/>
          <w:sz w:val="22"/>
          <w:szCs w:val="22"/>
        </w:rPr>
      </w:pPr>
    </w:p>
    <w:p w:rsidR="00B077F7" w:rsidRPr="008C7A0C" w:rsidRDefault="000259D4" w:rsidP="00E23957">
      <w:pPr>
        <w:pStyle w:val="ListParagraph"/>
        <w:tabs>
          <w:tab w:val="left" w:pos="8910"/>
        </w:tabs>
        <w:ind w:left="0"/>
        <w:jc w:val="both"/>
        <w:rPr>
          <w:rFonts w:ascii="Arial" w:hAnsi="Arial"/>
          <w:sz w:val="22"/>
          <w:szCs w:val="22"/>
        </w:rPr>
      </w:pPr>
      <w:r w:rsidRPr="008C7A0C">
        <w:rPr>
          <w:rFonts w:ascii="Arial" w:hAnsi="Arial"/>
          <w:sz w:val="22"/>
          <w:szCs w:val="22"/>
        </w:rPr>
        <w:t>Mr. Brown</w:t>
      </w:r>
      <w:r w:rsidR="002E3AFE">
        <w:rPr>
          <w:rFonts w:ascii="Arial" w:hAnsi="Arial"/>
          <w:sz w:val="22"/>
          <w:szCs w:val="22"/>
        </w:rPr>
        <w:t xml:space="preserve">, </w:t>
      </w:r>
      <w:r w:rsidRPr="008C7A0C">
        <w:rPr>
          <w:rFonts w:ascii="Arial" w:hAnsi="Arial"/>
          <w:sz w:val="22"/>
          <w:szCs w:val="22"/>
        </w:rPr>
        <w:t xml:space="preserve">General Counsel replied </w:t>
      </w:r>
      <w:r w:rsidR="002E3AFE">
        <w:rPr>
          <w:rFonts w:ascii="Arial" w:hAnsi="Arial"/>
          <w:sz w:val="22"/>
          <w:szCs w:val="22"/>
        </w:rPr>
        <w:t xml:space="preserve">that </w:t>
      </w:r>
      <w:r w:rsidRPr="008C7A0C">
        <w:rPr>
          <w:rFonts w:ascii="Arial" w:hAnsi="Arial"/>
          <w:sz w:val="22"/>
          <w:szCs w:val="22"/>
        </w:rPr>
        <w:t xml:space="preserve">there is no easy answer. </w:t>
      </w:r>
      <w:r w:rsidR="002E3AFE">
        <w:rPr>
          <w:rFonts w:ascii="Arial" w:hAnsi="Arial"/>
          <w:sz w:val="22"/>
          <w:szCs w:val="22"/>
        </w:rPr>
        <w:t>DC Water</w:t>
      </w:r>
      <w:r w:rsidR="00FD270D">
        <w:rPr>
          <w:rFonts w:ascii="Arial" w:hAnsi="Arial"/>
          <w:sz w:val="22"/>
          <w:szCs w:val="22"/>
        </w:rPr>
        <w:t>’s</w:t>
      </w:r>
      <w:r w:rsidRPr="008C7A0C">
        <w:rPr>
          <w:rFonts w:ascii="Arial" w:hAnsi="Arial"/>
          <w:sz w:val="22"/>
          <w:szCs w:val="22"/>
        </w:rPr>
        <w:t xml:space="preserve"> rate system is set up with various customer classes</w:t>
      </w:r>
      <w:r w:rsidR="002E3AFE">
        <w:rPr>
          <w:rFonts w:ascii="Arial" w:hAnsi="Arial"/>
          <w:sz w:val="22"/>
          <w:szCs w:val="22"/>
        </w:rPr>
        <w:t xml:space="preserve"> like </w:t>
      </w:r>
      <w:r w:rsidR="009C7C2F" w:rsidRPr="008C7A0C">
        <w:rPr>
          <w:rFonts w:ascii="Arial" w:hAnsi="Arial"/>
          <w:sz w:val="22"/>
          <w:szCs w:val="22"/>
        </w:rPr>
        <w:t>residential, multi-family and non-residential customer classes and all those decisions were made upon rational difference based upon evaluations. If there is a good reason that</w:t>
      </w:r>
      <w:r w:rsidR="00FD270D">
        <w:rPr>
          <w:rFonts w:ascii="Arial" w:hAnsi="Arial"/>
          <w:sz w:val="22"/>
          <w:szCs w:val="22"/>
        </w:rPr>
        <w:t xml:space="preserve"> i</w:t>
      </w:r>
      <w:r w:rsidR="009C7C2F" w:rsidRPr="008C7A0C">
        <w:rPr>
          <w:rFonts w:ascii="Arial" w:hAnsi="Arial"/>
          <w:sz w:val="22"/>
          <w:szCs w:val="22"/>
        </w:rPr>
        <w:t>s justified by the facts, income, circumstances and the principles</w:t>
      </w:r>
      <w:r w:rsidR="002E3AFE">
        <w:rPr>
          <w:rFonts w:ascii="Arial" w:hAnsi="Arial"/>
          <w:sz w:val="22"/>
          <w:szCs w:val="22"/>
        </w:rPr>
        <w:t xml:space="preserve"> th</w:t>
      </w:r>
      <w:r w:rsidR="00FD270D">
        <w:rPr>
          <w:rFonts w:ascii="Arial" w:hAnsi="Arial"/>
          <w:sz w:val="22"/>
          <w:szCs w:val="22"/>
        </w:rPr>
        <w:t>e</w:t>
      </w:r>
      <w:r w:rsidR="002E3AFE">
        <w:rPr>
          <w:rFonts w:ascii="Arial" w:hAnsi="Arial"/>
          <w:sz w:val="22"/>
          <w:szCs w:val="22"/>
        </w:rPr>
        <w:t>n</w:t>
      </w:r>
      <w:r w:rsidR="009C7C2F" w:rsidRPr="008C7A0C">
        <w:rPr>
          <w:rFonts w:ascii="Arial" w:hAnsi="Arial"/>
          <w:sz w:val="22"/>
          <w:szCs w:val="22"/>
        </w:rPr>
        <w:t xml:space="preserve"> you can treat </w:t>
      </w:r>
      <w:r w:rsidR="00E82C5C" w:rsidRPr="008C7A0C">
        <w:rPr>
          <w:rFonts w:ascii="Arial" w:hAnsi="Arial"/>
          <w:sz w:val="22"/>
          <w:szCs w:val="22"/>
        </w:rPr>
        <w:t xml:space="preserve">different classes differently. </w:t>
      </w:r>
      <w:r w:rsidR="002E3AFE">
        <w:rPr>
          <w:rFonts w:ascii="Arial" w:hAnsi="Arial"/>
          <w:sz w:val="22"/>
          <w:szCs w:val="22"/>
        </w:rPr>
        <w:t xml:space="preserve">He added that he </w:t>
      </w:r>
      <w:r w:rsidR="00E82C5C" w:rsidRPr="008C7A0C">
        <w:rPr>
          <w:rFonts w:ascii="Arial" w:hAnsi="Arial"/>
          <w:sz w:val="22"/>
          <w:szCs w:val="22"/>
        </w:rPr>
        <w:t xml:space="preserve">wouldn’t counsel </w:t>
      </w:r>
      <w:r w:rsidR="002E3AFE">
        <w:rPr>
          <w:rFonts w:ascii="Arial" w:hAnsi="Arial"/>
          <w:sz w:val="22"/>
          <w:szCs w:val="22"/>
        </w:rPr>
        <w:t xml:space="preserve">to </w:t>
      </w:r>
      <w:r w:rsidR="00E82C5C" w:rsidRPr="008C7A0C">
        <w:rPr>
          <w:rFonts w:ascii="Arial" w:hAnsi="Arial"/>
          <w:sz w:val="22"/>
          <w:szCs w:val="22"/>
        </w:rPr>
        <w:t xml:space="preserve">do this in a less than prudent </w:t>
      </w:r>
      <w:r w:rsidR="00BC7482">
        <w:rPr>
          <w:rFonts w:ascii="Arial" w:hAnsi="Arial"/>
          <w:sz w:val="22"/>
          <w:szCs w:val="22"/>
        </w:rPr>
        <w:t>fashion</w:t>
      </w:r>
      <w:r w:rsidR="00E82C5C" w:rsidRPr="008C7A0C">
        <w:rPr>
          <w:rFonts w:ascii="Arial" w:hAnsi="Arial"/>
          <w:sz w:val="22"/>
          <w:szCs w:val="22"/>
        </w:rPr>
        <w:t>.</w:t>
      </w:r>
    </w:p>
    <w:p w:rsidR="00B077F7" w:rsidRPr="008C7A0C" w:rsidRDefault="00B077F7" w:rsidP="00E23957">
      <w:pPr>
        <w:pStyle w:val="ListParagraph"/>
        <w:tabs>
          <w:tab w:val="left" w:pos="8910"/>
        </w:tabs>
        <w:ind w:left="0"/>
        <w:jc w:val="both"/>
        <w:rPr>
          <w:rFonts w:ascii="Arial" w:hAnsi="Arial"/>
          <w:sz w:val="22"/>
          <w:szCs w:val="22"/>
        </w:rPr>
      </w:pPr>
    </w:p>
    <w:p w:rsidR="00BC532F" w:rsidRPr="008C7A0C" w:rsidRDefault="00B077F7" w:rsidP="00E23957">
      <w:pPr>
        <w:pStyle w:val="ListParagraph"/>
        <w:tabs>
          <w:tab w:val="left" w:pos="8910"/>
        </w:tabs>
        <w:ind w:left="0"/>
        <w:jc w:val="both"/>
        <w:rPr>
          <w:rFonts w:ascii="Arial" w:hAnsi="Arial"/>
          <w:sz w:val="22"/>
          <w:szCs w:val="22"/>
        </w:rPr>
      </w:pPr>
      <w:r w:rsidRPr="008C7A0C">
        <w:rPr>
          <w:rFonts w:ascii="Arial" w:hAnsi="Arial"/>
          <w:sz w:val="22"/>
          <w:szCs w:val="22"/>
        </w:rPr>
        <w:t xml:space="preserve">Reverend Curry informed the </w:t>
      </w:r>
      <w:r w:rsidR="00FD270D">
        <w:rPr>
          <w:rFonts w:ascii="Arial" w:hAnsi="Arial"/>
          <w:sz w:val="22"/>
          <w:szCs w:val="22"/>
        </w:rPr>
        <w:t>C</w:t>
      </w:r>
      <w:r w:rsidR="00FD270D" w:rsidRPr="008C7A0C">
        <w:rPr>
          <w:rFonts w:ascii="Arial" w:hAnsi="Arial"/>
          <w:sz w:val="22"/>
          <w:szCs w:val="22"/>
        </w:rPr>
        <w:t xml:space="preserve">ommittee </w:t>
      </w:r>
      <w:r w:rsidRPr="008C7A0C">
        <w:rPr>
          <w:rFonts w:ascii="Arial" w:hAnsi="Arial"/>
          <w:sz w:val="22"/>
          <w:szCs w:val="22"/>
        </w:rPr>
        <w:t xml:space="preserve">that </w:t>
      </w:r>
      <w:r w:rsidR="00C3197D">
        <w:rPr>
          <w:rFonts w:ascii="Arial" w:hAnsi="Arial"/>
          <w:sz w:val="22"/>
          <w:szCs w:val="22"/>
        </w:rPr>
        <w:t>they</w:t>
      </w:r>
      <w:r w:rsidRPr="008C7A0C">
        <w:rPr>
          <w:rFonts w:ascii="Arial" w:hAnsi="Arial"/>
          <w:sz w:val="22"/>
          <w:szCs w:val="22"/>
        </w:rPr>
        <w:t xml:space="preserve"> have a fiduciary responsibility </w:t>
      </w:r>
      <w:r w:rsidR="00F40C67" w:rsidRPr="008C7A0C">
        <w:rPr>
          <w:rFonts w:ascii="Arial" w:hAnsi="Arial"/>
          <w:sz w:val="22"/>
          <w:szCs w:val="22"/>
        </w:rPr>
        <w:t xml:space="preserve">and </w:t>
      </w:r>
      <w:r w:rsidRPr="008C7A0C">
        <w:rPr>
          <w:rFonts w:ascii="Arial" w:hAnsi="Arial"/>
          <w:sz w:val="22"/>
          <w:szCs w:val="22"/>
        </w:rPr>
        <w:t xml:space="preserve">that </w:t>
      </w:r>
      <w:r w:rsidR="00C3197D">
        <w:rPr>
          <w:rFonts w:ascii="Arial" w:hAnsi="Arial"/>
          <w:sz w:val="22"/>
          <w:szCs w:val="22"/>
        </w:rPr>
        <w:t>they</w:t>
      </w:r>
      <w:r w:rsidRPr="008C7A0C">
        <w:rPr>
          <w:rFonts w:ascii="Arial" w:hAnsi="Arial"/>
          <w:sz w:val="22"/>
          <w:szCs w:val="22"/>
        </w:rPr>
        <w:t xml:space="preserve"> are going to do</w:t>
      </w:r>
      <w:r w:rsidR="00F40C67" w:rsidRPr="008C7A0C">
        <w:rPr>
          <w:rFonts w:ascii="Arial" w:hAnsi="Arial"/>
          <w:sz w:val="22"/>
          <w:szCs w:val="22"/>
        </w:rPr>
        <w:t xml:space="preserve"> things</w:t>
      </w:r>
      <w:r w:rsidRPr="008C7A0C">
        <w:rPr>
          <w:rFonts w:ascii="Arial" w:hAnsi="Arial"/>
          <w:sz w:val="22"/>
          <w:szCs w:val="22"/>
        </w:rPr>
        <w:t xml:space="preserve"> in a prudent way. </w:t>
      </w:r>
      <w:r w:rsidR="00C3197D">
        <w:rPr>
          <w:rFonts w:ascii="Arial" w:hAnsi="Arial"/>
          <w:sz w:val="22"/>
          <w:szCs w:val="22"/>
        </w:rPr>
        <w:t>He said that this</w:t>
      </w:r>
      <w:r w:rsidR="00E82C5C" w:rsidRPr="008C7A0C">
        <w:rPr>
          <w:rFonts w:ascii="Arial" w:hAnsi="Arial"/>
          <w:sz w:val="22"/>
          <w:szCs w:val="22"/>
        </w:rPr>
        <w:t xml:space="preserve"> </w:t>
      </w:r>
      <w:r w:rsidRPr="008C7A0C">
        <w:rPr>
          <w:rFonts w:ascii="Arial" w:hAnsi="Arial"/>
          <w:sz w:val="22"/>
          <w:szCs w:val="22"/>
        </w:rPr>
        <w:t xml:space="preserve">is </w:t>
      </w:r>
      <w:r w:rsidR="00C3197D">
        <w:rPr>
          <w:rFonts w:ascii="Arial" w:hAnsi="Arial"/>
          <w:sz w:val="22"/>
          <w:szCs w:val="22"/>
        </w:rPr>
        <w:t>what</w:t>
      </w:r>
      <w:r w:rsidRPr="008C7A0C">
        <w:rPr>
          <w:rFonts w:ascii="Arial" w:hAnsi="Arial"/>
          <w:sz w:val="22"/>
          <w:szCs w:val="22"/>
        </w:rPr>
        <w:t xml:space="preserve"> </w:t>
      </w:r>
      <w:r w:rsidR="00C3197D">
        <w:rPr>
          <w:rFonts w:ascii="Arial" w:hAnsi="Arial"/>
          <w:sz w:val="22"/>
          <w:szCs w:val="22"/>
        </w:rPr>
        <w:t>they</w:t>
      </w:r>
      <w:r w:rsidRPr="008C7A0C">
        <w:rPr>
          <w:rFonts w:ascii="Arial" w:hAnsi="Arial"/>
          <w:sz w:val="22"/>
          <w:szCs w:val="22"/>
        </w:rPr>
        <w:t xml:space="preserve"> go through and do an evaluation and </w:t>
      </w:r>
      <w:r w:rsidR="00C3197D">
        <w:rPr>
          <w:rFonts w:ascii="Arial" w:hAnsi="Arial"/>
          <w:sz w:val="22"/>
          <w:szCs w:val="22"/>
        </w:rPr>
        <w:t>then</w:t>
      </w:r>
      <w:r w:rsidRPr="008C7A0C">
        <w:rPr>
          <w:rFonts w:ascii="Arial" w:hAnsi="Arial"/>
          <w:sz w:val="22"/>
          <w:szCs w:val="22"/>
        </w:rPr>
        <w:t xml:space="preserve"> come back and have the same discussion again about changing </w:t>
      </w:r>
      <w:r w:rsidR="004D7F96" w:rsidRPr="008C7A0C">
        <w:rPr>
          <w:rFonts w:ascii="Arial" w:hAnsi="Arial"/>
          <w:sz w:val="22"/>
          <w:szCs w:val="22"/>
        </w:rPr>
        <w:t xml:space="preserve">number and </w:t>
      </w:r>
      <w:r w:rsidRPr="008C7A0C">
        <w:rPr>
          <w:rFonts w:ascii="Arial" w:hAnsi="Arial"/>
          <w:sz w:val="22"/>
          <w:szCs w:val="22"/>
        </w:rPr>
        <w:t>tables.</w:t>
      </w:r>
      <w:r w:rsidR="004D7F96" w:rsidRPr="008C7A0C">
        <w:rPr>
          <w:rFonts w:ascii="Arial" w:hAnsi="Arial"/>
          <w:sz w:val="22"/>
          <w:szCs w:val="22"/>
        </w:rPr>
        <w:t xml:space="preserve"> It actually starts to lengthen the time of the impact </w:t>
      </w:r>
      <w:r w:rsidR="00C67D16">
        <w:rPr>
          <w:rFonts w:ascii="Arial" w:hAnsi="Arial"/>
          <w:sz w:val="22"/>
          <w:szCs w:val="22"/>
        </w:rPr>
        <w:t>customers</w:t>
      </w:r>
      <w:r w:rsidR="00C67D16" w:rsidRPr="008C7A0C">
        <w:rPr>
          <w:rFonts w:ascii="Arial" w:hAnsi="Arial"/>
          <w:sz w:val="22"/>
          <w:szCs w:val="22"/>
        </w:rPr>
        <w:t xml:space="preserve"> </w:t>
      </w:r>
      <w:r w:rsidR="004D7F96" w:rsidRPr="008C7A0C">
        <w:rPr>
          <w:rFonts w:ascii="Arial" w:hAnsi="Arial"/>
          <w:sz w:val="22"/>
          <w:szCs w:val="22"/>
        </w:rPr>
        <w:t>have to deal with the CRI</w:t>
      </w:r>
      <w:r w:rsidR="00FA0CF8" w:rsidRPr="008C7A0C">
        <w:rPr>
          <w:rFonts w:ascii="Arial" w:hAnsi="Arial"/>
          <w:sz w:val="22"/>
          <w:szCs w:val="22"/>
        </w:rPr>
        <w:t>A</w:t>
      </w:r>
      <w:r w:rsidR="004D7F96" w:rsidRPr="008C7A0C">
        <w:rPr>
          <w:rFonts w:ascii="Arial" w:hAnsi="Arial"/>
          <w:sz w:val="22"/>
          <w:szCs w:val="22"/>
        </w:rPr>
        <w:t xml:space="preserve">C. </w:t>
      </w:r>
      <w:r w:rsidR="00C3197D">
        <w:rPr>
          <w:rFonts w:ascii="Arial" w:hAnsi="Arial"/>
          <w:sz w:val="22"/>
          <w:szCs w:val="22"/>
        </w:rPr>
        <w:t>He added that he</w:t>
      </w:r>
      <w:r w:rsidR="00C67D16">
        <w:rPr>
          <w:rFonts w:ascii="Arial" w:hAnsi="Arial"/>
          <w:sz w:val="22"/>
          <w:szCs w:val="22"/>
        </w:rPr>
        <w:t xml:space="preserve"> was</w:t>
      </w:r>
      <w:r w:rsidR="00C3197D">
        <w:rPr>
          <w:rFonts w:ascii="Arial" w:hAnsi="Arial"/>
          <w:sz w:val="22"/>
          <w:szCs w:val="22"/>
        </w:rPr>
        <w:t xml:space="preserve"> </w:t>
      </w:r>
      <w:r w:rsidR="00C460A5" w:rsidRPr="008C7A0C">
        <w:rPr>
          <w:rFonts w:ascii="Arial" w:hAnsi="Arial"/>
          <w:sz w:val="22"/>
          <w:szCs w:val="22"/>
        </w:rPr>
        <w:t xml:space="preserve">not sure if </w:t>
      </w:r>
      <w:r w:rsidR="00C3197D">
        <w:rPr>
          <w:rFonts w:ascii="Arial" w:hAnsi="Arial"/>
          <w:sz w:val="22"/>
          <w:szCs w:val="22"/>
        </w:rPr>
        <w:t>they</w:t>
      </w:r>
      <w:r w:rsidR="00C460A5" w:rsidRPr="008C7A0C">
        <w:rPr>
          <w:rFonts w:ascii="Arial" w:hAnsi="Arial"/>
          <w:sz w:val="22"/>
          <w:szCs w:val="22"/>
        </w:rPr>
        <w:t xml:space="preserve"> are going to meet the September deadline. </w:t>
      </w:r>
      <w:r w:rsidR="00C3197D">
        <w:rPr>
          <w:rFonts w:ascii="Arial" w:hAnsi="Arial"/>
          <w:sz w:val="22"/>
          <w:szCs w:val="22"/>
        </w:rPr>
        <w:t xml:space="preserve">He said that they </w:t>
      </w:r>
      <w:r w:rsidR="00C460A5" w:rsidRPr="008C7A0C">
        <w:rPr>
          <w:rFonts w:ascii="Arial" w:hAnsi="Arial"/>
          <w:sz w:val="22"/>
          <w:szCs w:val="22"/>
        </w:rPr>
        <w:t xml:space="preserve">need to be able to say roughly when this is going to occur. </w:t>
      </w:r>
      <w:r w:rsidR="00C5671F" w:rsidRPr="008C7A0C">
        <w:rPr>
          <w:rFonts w:ascii="Arial" w:hAnsi="Arial"/>
          <w:sz w:val="22"/>
          <w:szCs w:val="22"/>
        </w:rPr>
        <w:t xml:space="preserve">The question </w:t>
      </w:r>
      <w:r w:rsidR="00272060" w:rsidRPr="008C7A0C">
        <w:rPr>
          <w:rFonts w:ascii="Arial" w:hAnsi="Arial"/>
          <w:sz w:val="22"/>
          <w:szCs w:val="22"/>
        </w:rPr>
        <w:t xml:space="preserve">raised </w:t>
      </w:r>
      <w:r w:rsidR="00C5671F" w:rsidRPr="008C7A0C">
        <w:rPr>
          <w:rFonts w:ascii="Arial" w:hAnsi="Arial"/>
          <w:sz w:val="22"/>
          <w:szCs w:val="22"/>
        </w:rPr>
        <w:t>on the street is when are you going to do something</w:t>
      </w:r>
      <w:r w:rsidR="00C67D16">
        <w:rPr>
          <w:rFonts w:ascii="Arial" w:hAnsi="Arial"/>
          <w:sz w:val="22"/>
          <w:szCs w:val="22"/>
        </w:rPr>
        <w:t xml:space="preserve"> and he </w:t>
      </w:r>
      <w:r w:rsidR="00BC7482">
        <w:rPr>
          <w:rFonts w:ascii="Arial" w:hAnsi="Arial"/>
          <w:sz w:val="22"/>
          <w:szCs w:val="22"/>
        </w:rPr>
        <w:t>cannot</w:t>
      </w:r>
      <w:r w:rsidR="00C67D16">
        <w:rPr>
          <w:rFonts w:ascii="Arial" w:hAnsi="Arial"/>
          <w:sz w:val="22"/>
          <w:szCs w:val="22"/>
        </w:rPr>
        <w:t xml:space="preserve"> answer that question</w:t>
      </w:r>
      <w:r w:rsidR="00C5671F" w:rsidRPr="008C7A0C">
        <w:rPr>
          <w:rFonts w:ascii="Arial" w:hAnsi="Arial"/>
          <w:sz w:val="22"/>
          <w:szCs w:val="22"/>
        </w:rPr>
        <w:t>.</w:t>
      </w:r>
      <w:r w:rsidR="00272060" w:rsidRPr="008C7A0C">
        <w:rPr>
          <w:rFonts w:ascii="Arial" w:hAnsi="Arial"/>
          <w:sz w:val="22"/>
          <w:szCs w:val="22"/>
        </w:rPr>
        <w:t xml:space="preserve"> </w:t>
      </w:r>
      <w:r w:rsidR="00C3197D">
        <w:rPr>
          <w:rFonts w:ascii="Arial" w:hAnsi="Arial"/>
          <w:sz w:val="22"/>
          <w:szCs w:val="22"/>
        </w:rPr>
        <w:t xml:space="preserve">He </w:t>
      </w:r>
      <w:r w:rsidR="0049490D" w:rsidRPr="008C7A0C">
        <w:rPr>
          <w:rFonts w:ascii="Arial" w:hAnsi="Arial"/>
          <w:sz w:val="22"/>
          <w:szCs w:val="22"/>
        </w:rPr>
        <w:t>want</w:t>
      </w:r>
      <w:r w:rsidR="00C3197D">
        <w:rPr>
          <w:rFonts w:ascii="Arial" w:hAnsi="Arial"/>
          <w:sz w:val="22"/>
          <w:szCs w:val="22"/>
        </w:rPr>
        <w:t>s</w:t>
      </w:r>
      <w:r w:rsidR="0049490D" w:rsidRPr="008C7A0C">
        <w:rPr>
          <w:rFonts w:ascii="Arial" w:hAnsi="Arial"/>
          <w:sz w:val="22"/>
          <w:szCs w:val="22"/>
        </w:rPr>
        <w:t xml:space="preserve"> to be able to </w:t>
      </w:r>
      <w:r w:rsidR="00C67D16">
        <w:rPr>
          <w:rFonts w:ascii="Arial" w:hAnsi="Arial"/>
          <w:sz w:val="22"/>
          <w:szCs w:val="22"/>
        </w:rPr>
        <w:t>respond to</w:t>
      </w:r>
      <w:r w:rsidR="00C67D16" w:rsidRPr="008C7A0C">
        <w:rPr>
          <w:rFonts w:ascii="Arial" w:hAnsi="Arial"/>
          <w:sz w:val="22"/>
          <w:szCs w:val="22"/>
        </w:rPr>
        <w:t xml:space="preserve"> </w:t>
      </w:r>
      <w:r w:rsidR="0049490D" w:rsidRPr="008C7A0C">
        <w:rPr>
          <w:rFonts w:ascii="Arial" w:hAnsi="Arial"/>
          <w:sz w:val="22"/>
          <w:szCs w:val="22"/>
        </w:rPr>
        <w:t xml:space="preserve">those </w:t>
      </w:r>
      <w:r w:rsidR="00C67D16">
        <w:rPr>
          <w:rFonts w:ascii="Arial" w:hAnsi="Arial"/>
          <w:sz w:val="22"/>
          <w:szCs w:val="22"/>
        </w:rPr>
        <w:t>customers who</w:t>
      </w:r>
      <w:r w:rsidR="00C67D16" w:rsidRPr="008C7A0C">
        <w:rPr>
          <w:rFonts w:ascii="Arial" w:hAnsi="Arial"/>
          <w:sz w:val="22"/>
          <w:szCs w:val="22"/>
        </w:rPr>
        <w:t xml:space="preserve"> </w:t>
      </w:r>
      <w:r w:rsidR="0049490D" w:rsidRPr="008C7A0C">
        <w:rPr>
          <w:rFonts w:ascii="Arial" w:hAnsi="Arial"/>
          <w:sz w:val="22"/>
          <w:szCs w:val="22"/>
        </w:rPr>
        <w:t>are struggling and</w:t>
      </w:r>
      <w:r w:rsidR="00C67D16">
        <w:rPr>
          <w:rFonts w:ascii="Arial" w:hAnsi="Arial"/>
          <w:sz w:val="22"/>
          <w:szCs w:val="22"/>
        </w:rPr>
        <w:t xml:space="preserve"> are </w:t>
      </w:r>
      <w:r w:rsidR="0049490D" w:rsidRPr="008C7A0C">
        <w:rPr>
          <w:rFonts w:ascii="Arial" w:hAnsi="Arial"/>
          <w:sz w:val="22"/>
          <w:szCs w:val="22"/>
        </w:rPr>
        <w:t xml:space="preserve">on the margins </w:t>
      </w:r>
      <w:r w:rsidR="00C67D16">
        <w:rPr>
          <w:rFonts w:ascii="Arial" w:hAnsi="Arial"/>
          <w:sz w:val="22"/>
          <w:szCs w:val="22"/>
        </w:rPr>
        <w:t xml:space="preserve">and </w:t>
      </w:r>
      <w:r w:rsidR="0049490D" w:rsidRPr="008C7A0C">
        <w:rPr>
          <w:rFonts w:ascii="Arial" w:hAnsi="Arial"/>
          <w:sz w:val="22"/>
          <w:szCs w:val="22"/>
        </w:rPr>
        <w:t xml:space="preserve">that something is coming and </w:t>
      </w:r>
      <w:r w:rsidR="00C3197D">
        <w:rPr>
          <w:rFonts w:ascii="Arial" w:hAnsi="Arial"/>
          <w:sz w:val="22"/>
          <w:szCs w:val="22"/>
        </w:rPr>
        <w:t>they</w:t>
      </w:r>
      <w:r w:rsidR="0049490D" w:rsidRPr="008C7A0C">
        <w:rPr>
          <w:rFonts w:ascii="Arial" w:hAnsi="Arial"/>
          <w:sz w:val="22"/>
          <w:szCs w:val="22"/>
        </w:rPr>
        <w:t xml:space="preserve"> have to find a way of touching our low-income residents as soon as possible.</w:t>
      </w:r>
    </w:p>
    <w:p w:rsidR="00E23957" w:rsidRPr="008C7A0C" w:rsidRDefault="00BC532F" w:rsidP="00E82C5C">
      <w:pPr>
        <w:pStyle w:val="ListParagraph"/>
        <w:tabs>
          <w:tab w:val="left" w:pos="3720"/>
          <w:tab w:val="left" w:pos="7215"/>
        </w:tabs>
        <w:ind w:left="0"/>
        <w:jc w:val="both"/>
        <w:rPr>
          <w:rFonts w:ascii="Arial" w:hAnsi="Arial"/>
          <w:sz w:val="22"/>
          <w:szCs w:val="22"/>
        </w:rPr>
      </w:pPr>
      <w:r w:rsidRPr="008C7A0C">
        <w:rPr>
          <w:rFonts w:ascii="Arial" w:hAnsi="Arial"/>
          <w:sz w:val="22"/>
          <w:szCs w:val="22"/>
        </w:rPr>
        <w:tab/>
      </w:r>
      <w:r w:rsidR="00E82C5C" w:rsidRPr="008C7A0C">
        <w:rPr>
          <w:rFonts w:ascii="Arial" w:hAnsi="Arial"/>
          <w:sz w:val="22"/>
          <w:szCs w:val="22"/>
        </w:rPr>
        <w:tab/>
      </w:r>
    </w:p>
    <w:p w:rsidR="00E23957" w:rsidRPr="008C7A0C" w:rsidRDefault="0049490D" w:rsidP="00D41F68">
      <w:pPr>
        <w:pStyle w:val="ListParagraph"/>
        <w:tabs>
          <w:tab w:val="left" w:pos="8910"/>
        </w:tabs>
        <w:ind w:left="0"/>
        <w:jc w:val="both"/>
        <w:rPr>
          <w:rFonts w:ascii="Arial" w:hAnsi="Arial"/>
          <w:sz w:val="22"/>
          <w:szCs w:val="22"/>
        </w:rPr>
      </w:pPr>
      <w:r w:rsidRPr="008C7A0C">
        <w:rPr>
          <w:rFonts w:ascii="Arial" w:hAnsi="Arial"/>
          <w:sz w:val="22"/>
          <w:szCs w:val="22"/>
        </w:rPr>
        <w:lastRenderedPageBreak/>
        <w:t xml:space="preserve">Ms. Boardman stated </w:t>
      </w:r>
      <w:r w:rsidR="000F5ADD">
        <w:rPr>
          <w:rFonts w:ascii="Arial" w:hAnsi="Arial"/>
          <w:sz w:val="22"/>
          <w:szCs w:val="22"/>
        </w:rPr>
        <w:t xml:space="preserve">that </w:t>
      </w:r>
      <w:r w:rsidRPr="008C7A0C">
        <w:rPr>
          <w:rFonts w:ascii="Arial" w:hAnsi="Arial"/>
          <w:sz w:val="22"/>
          <w:szCs w:val="22"/>
        </w:rPr>
        <w:t>she support</w:t>
      </w:r>
      <w:r w:rsidR="002351A5" w:rsidRPr="008C7A0C">
        <w:rPr>
          <w:rFonts w:ascii="Arial" w:hAnsi="Arial"/>
          <w:sz w:val="22"/>
          <w:szCs w:val="22"/>
        </w:rPr>
        <w:t>s</w:t>
      </w:r>
      <w:r w:rsidRPr="008C7A0C">
        <w:rPr>
          <w:rFonts w:ascii="Arial" w:hAnsi="Arial"/>
          <w:sz w:val="22"/>
          <w:szCs w:val="22"/>
        </w:rPr>
        <w:t xml:space="preserve"> relief</w:t>
      </w:r>
      <w:r w:rsidR="002351A5" w:rsidRPr="008C7A0C">
        <w:rPr>
          <w:rFonts w:ascii="Arial" w:hAnsi="Arial"/>
          <w:sz w:val="22"/>
          <w:szCs w:val="22"/>
        </w:rPr>
        <w:t xml:space="preserve"> for the CAP customers and shares the same concern about the wait on the CRI</w:t>
      </w:r>
      <w:r w:rsidR="009D6EB2" w:rsidRPr="008C7A0C">
        <w:rPr>
          <w:rFonts w:ascii="Arial" w:hAnsi="Arial"/>
          <w:sz w:val="22"/>
          <w:szCs w:val="22"/>
        </w:rPr>
        <w:t>A</w:t>
      </w:r>
      <w:r w:rsidR="002351A5" w:rsidRPr="008C7A0C">
        <w:rPr>
          <w:rFonts w:ascii="Arial" w:hAnsi="Arial"/>
          <w:sz w:val="22"/>
          <w:szCs w:val="22"/>
        </w:rPr>
        <w:t xml:space="preserve">C </w:t>
      </w:r>
      <w:r w:rsidR="00C67D16">
        <w:rPr>
          <w:rFonts w:ascii="Arial" w:hAnsi="Arial"/>
          <w:sz w:val="22"/>
          <w:szCs w:val="22"/>
        </w:rPr>
        <w:t xml:space="preserve">credit </w:t>
      </w:r>
      <w:r w:rsidR="002351A5" w:rsidRPr="008C7A0C">
        <w:rPr>
          <w:rFonts w:ascii="Arial" w:hAnsi="Arial"/>
          <w:sz w:val="22"/>
          <w:szCs w:val="22"/>
        </w:rPr>
        <w:t xml:space="preserve">and the disproportionate impact on that community. </w:t>
      </w:r>
      <w:r w:rsidR="000F5ADD">
        <w:rPr>
          <w:rFonts w:ascii="Arial" w:hAnsi="Arial"/>
          <w:sz w:val="22"/>
          <w:szCs w:val="22"/>
        </w:rPr>
        <w:t>She said that she</w:t>
      </w:r>
      <w:r w:rsidR="007D7E17" w:rsidRPr="008C7A0C">
        <w:rPr>
          <w:rFonts w:ascii="Arial" w:hAnsi="Arial"/>
          <w:sz w:val="22"/>
          <w:szCs w:val="22"/>
        </w:rPr>
        <w:t xml:space="preserve"> </w:t>
      </w:r>
      <w:r w:rsidR="00C67D16">
        <w:rPr>
          <w:rFonts w:ascii="Arial" w:hAnsi="Arial"/>
          <w:sz w:val="22"/>
          <w:szCs w:val="22"/>
        </w:rPr>
        <w:t xml:space="preserve">also </w:t>
      </w:r>
      <w:r w:rsidR="007D7E17" w:rsidRPr="008C7A0C">
        <w:rPr>
          <w:rFonts w:ascii="Arial" w:hAnsi="Arial"/>
          <w:sz w:val="22"/>
          <w:szCs w:val="22"/>
        </w:rPr>
        <w:t>believe</w:t>
      </w:r>
      <w:r w:rsidR="000F5ADD">
        <w:rPr>
          <w:rFonts w:ascii="Arial" w:hAnsi="Arial"/>
          <w:sz w:val="22"/>
          <w:szCs w:val="22"/>
        </w:rPr>
        <w:t>d</w:t>
      </w:r>
      <w:r w:rsidR="007D7E17" w:rsidRPr="008C7A0C">
        <w:rPr>
          <w:rFonts w:ascii="Arial" w:hAnsi="Arial"/>
          <w:sz w:val="22"/>
          <w:szCs w:val="22"/>
        </w:rPr>
        <w:t xml:space="preserve"> </w:t>
      </w:r>
      <w:r w:rsidR="00B835E6" w:rsidRPr="008C7A0C">
        <w:rPr>
          <w:rFonts w:ascii="Arial" w:hAnsi="Arial"/>
          <w:sz w:val="22"/>
          <w:szCs w:val="22"/>
        </w:rPr>
        <w:t xml:space="preserve">that </w:t>
      </w:r>
      <w:r w:rsidR="000F5ADD">
        <w:rPr>
          <w:rFonts w:ascii="Arial" w:hAnsi="Arial"/>
          <w:sz w:val="22"/>
          <w:szCs w:val="22"/>
        </w:rPr>
        <w:t>they</w:t>
      </w:r>
      <w:r w:rsidR="007D7E17" w:rsidRPr="008C7A0C">
        <w:rPr>
          <w:rFonts w:ascii="Arial" w:hAnsi="Arial"/>
          <w:sz w:val="22"/>
          <w:szCs w:val="22"/>
        </w:rPr>
        <w:t xml:space="preserve"> have a dut</w:t>
      </w:r>
      <w:r w:rsidR="00767845" w:rsidRPr="008C7A0C">
        <w:rPr>
          <w:rFonts w:ascii="Arial" w:hAnsi="Arial"/>
          <w:sz w:val="22"/>
          <w:szCs w:val="22"/>
        </w:rPr>
        <w:t>y to act prudently with measure, responsibly and with all the data</w:t>
      </w:r>
      <w:r w:rsidR="002351A5" w:rsidRPr="008C7A0C">
        <w:rPr>
          <w:rFonts w:ascii="Arial" w:hAnsi="Arial"/>
          <w:sz w:val="22"/>
          <w:szCs w:val="22"/>
        </w:rPr>
        <w:t xml:space="preserve"> </w:t>
      </w:r>
      <w:r w:rsidR="000F5ADD">
        <w:rPr>
          <w:rFonts w:ascii="Arial" w:hAnsi="Arial"/>
          <w:sz w:val="22"/>
          <w:szCs w:val="22"/>
        </w:rPr>
        <w:t>available.</w:t>
      </w:r>
      <w:r w:rsidR="00B835E6" w:rsidRPr="008C7A0C">
        <w:rPr>
          <w:rFonts w:ascii="Arial" w:hAnsi="Arial"/>
          <w:sz w:val="22"/>
          <w:szCs w:val="22"/>
        </w:rPr>
        <w:t xml:space="preserve"> </w:t>
      </w:r>
      <w:r w:rsidR="000F5ADD">
        <w:rPr>
          <w:rFonts w:ascii="Arial" w:hAnsi="Arial"/>
          <w:sz w:val="22"/>
          <w:szCs w:val="22"/>
        </w:rPr>
        <w:t xml:space="preserve">The </w:t>
      </w:r>
      <w:r w:rsidR="00C67D16">
        <w:rPr>
          <w:rFonts w:ascii="Arial" w:hAnsi="Arial"/>
          <w:sz w:val="22"/>
          <w:szCs w:val="22"/>
        </w:rPr>
        <w:t>C</w:t>
      </w:r>
      <w:r w:rsidR="000F5ADD">
        <w:rPr>
          <w:rFonts w:ascii="Arial" w:hAnsi="Arial"/>
          <w:sz w:val="22"/>
          <w:szCs w:val="22"/>
        </w:rPr>
        <w:t>ommittee</w:t>
      </w:r>
      <w:r w:rsidR="003A5776" w:rsidRPr="008C7A0C">
        <w:rPr>
          <w:rFonts w:ascii="Arial" w:hAnsi="Arial"/>
          <w:sz w:val="22"/>
          <w:szCs w:val="22"/>
        </w:rPr>
        <w:t xml:space="preserve"> went</w:t>
      </w:r>
      <w:r w:rsidR="00F40C67" w:rsidRPr="008C7A0C">
        <w:rPr>
          <w:rFonts w:ascii="Arial" w:hAnsi="Arial"/>
          <w:sz w:val="22"/>
          <w:szCs w:val="22"/>
        </w:rPr>
        <w:t xml:space="preserve"> to the same hearing and hear</w:t>
      </w:r>
      <w:r w:rsidR="009D6EB2" w:rsidRPr="008C7A0C">
        <w:rPr>
          <w:rFonts w:ascii="Arial" w:hAnsi="Arial"/>
          <w:sz w:val="22"/>
          <w:szCs w:val="22"/>
        </w:rPr>
        <w:t>d</w:t>
      </w:r>
      <w:r w:rsidR="00F40C67" w:rsidRPr="008C7A0C">
        <w:rPr>
          <w:rFonts w:ascii="Arial" w:hAnsi="Arial"/>
          <w:sz w:val="22"/>
          <w:szCs w:val="22"/>
        </w:rPr>
        <w:t xml:space="preserve"> from rate payers the pa</w:t>
      </w:r>
      <w:r w:rsidR="009D6EB2" w:rsidRPr="008C7A0C">
        <w:rPr>
          <w:rFonts w:ascii="Arial" w:hAnsi="Arial"/>
          <w:sz w:val="22"/>
          <w:szCs w:val="22"/>
        </w:rPr>
        <w:t>in that these</w:t>
      </w:r>
      <w:r w:rsidR="00F40C67" w:rsidRPr="008C7A0C">
        <w:rPr>
          <w:rFonts w:ascii="Arial" w:hAnsi="Arial"/>
          <w:sz w:val="22"/>
          <w:szCs w:val="22"/>
        </w:rPr>
        <w:t xml:space="preserve"> charges impose</w:t>
      </w:r>
      <w:r w:rsidR="009D6EB2" w:rsidRPr="008C7A0C">
        <w:rPr>
          <w:rFonts w:ascii="Arial" w:hAnsi="Arial"/>
          <w:sz w:val="22"/>
          <w:szCs w:val="22"/>
        </w:rPr>
        <w:t xml:space="preserve">. Had </w:t>
      </w:r>
      <w:r w:rsidR="000F5ADD">
        <w:rPr>
          <w:rFonts w:ascii="Arial" w:hAnsi="Arial"/>
          <w:sz w:val="22"/>
          <w:szCs w:val="22"/>
        </w:rPr>
        <w:t>the committee</w:t>
      </w:r>
      <w:r w:rsidR="009D6EB2" w:rsidRPr="008C7A0C">
        <w:rPr>
          <w:rFonts w:ascii="Arial" w:hAnsi="Arial"/>
          <w:sz w:val="22"/>
          <w:szCs w:val="22"/>
        </w:rPr>
        <w:t xml:space="preserve"> been inclined to sit back and not do </w:t>
      </w:r>
      <w:r w:rsidR="00E11FA1" w:rsidRPr="008C7A0C">
        <w:rPr>
          <w:rFonts w:ascii="Arial" w:hAnsi="Arial"/>
          <w:sz w:val="22"/>
          <w:szCs w:val="22"/>
        </w:rPr>
        <w:t>anything</w:t>
      </w:r>
      <w:r w:rsidR="00E11FA1">
        <w:rPr>
          <w:rFonts w:ascii="Arial" w:hAnsi="Arial"/>
          <w:sz w:val="22"/>
          <w:szCs w:val="22"/>
        </w:rPr>
        <w:t>,</w:t>
      </w:r>
      <w:r w:rsidR="00E11FA1" w:rsidRPr="008C7A0C">
        <w:rPr>
          <w:rFonts w:ascii="Arial" w:hAnsi="Arial"/>
          <w:sz w:val="22"/>
          <w:szCs w:val="22"/>
        </w:rPr>
        <w:t xml:space="preserve"> which</w:t>
      </w:r>
      <w:r w:rsidR="009D6EB2" w:rsidRPr="008C7A0C">
        <w:rPr>
          <w:rFonts w:ascii="Arial" w:hAnsi="Arial"/>
          <w:sz w:val="22"/>
          <w:szCs w:val="22"/>
        </w:rPr>
        <w:t xml:space="preserve"> would have been the end of the ratemaking </w:t>
      </w:r>
      <w:r w:rsidR="00E11FA1" w:rsidRPr="0002387A">
        <w:rPr>
          <w:rFonts w:ascii="Arial" w:hAnsi="Arial"/>
          <w:sz w:val="22"/>
          <w:szCs w:val="22"/>
        </w:rPr>
        <w:t>process</w:t>
      </w:r>
      <w:r w:rsidR="00E11FA1">
        <w:rPr>
          <w:rFonts w:ascii="Arial" w:hAnsi="Arial"/>
          <w:sz w:val="22"/>
          <w:szCs w:val="22"/>
        </w:rPr>
        <w:t>?</w:t>
      </w:r>
      <w:r w:rsidR="009D6EB2" w:rsidRPr="008C7A0C">
        <w:rPr>
          <w:rFonts w:ascii="Arial" w:hAnsi="Arial"/>
          <w:sz w:val="22"/>
          <w:szCs w:val="22"/>
        </w:rPr>
        <w:t xml:space="preserve"> However, </w:t>
      </w:r>
      <w:r w:rsidR="00C67D16">
        <w:rPr>
          <w:rFonts w:ascii="Arial" w:hAnsi="Arial"/>
          <w:sz w:val="22"/>
          <w:szCs w:val="22"/>
        </w:rPr>
        <w:t>C</w:t>
      </w:r>
      <w:r w:rsidR="000F5ADD">
        <w:rPr>
          <w:rFonts w:ascii="Arial" w:hAnsi="Arial"/>
          <w:sz w:val="22"/>
          <w:szCs w:val="22"/>
        </w:rPr>
        <w:t xml:space="preserve">ommittee members </w:t>
      </w:r>
      <w:r w:rsidR="009D6EB2" w:rsidRPr="008C7A0C">
        <w:rPr>
          <w:rFonts w:ascii="Arial" w:hAnsi="Arial"/>
          <w:sz w:val="22"/>
          <w:szCs w:val="22"/>
        </w:rPr>
        <w:t xml:space="preserve">have put pressure on </w:t>
      </w:r>
      <w:r w:rsidR="00C67D16">
        <w:rPr>
          <w:rFonts w:ascii="Arial" w:hAnsi="Arial"/>
          <w:sz w:val="22"/>
          <w:szCs w:val="22"/>
        </w:rPr>
        <w:t xml:space="preserve">the </w:t>
      </w:r>
      <w:r w:rsidR="009D6EB2" w:rsidRPr="008C7A0C">
        <w:rPr>
          <w:rFonts w:ascii="Arial" w:hAnsi="Arial"/>
          <w:sz w:val="22"/>
          <w:szCs w:val="22"/>
        </w:rPr>
        <w:t xml:space="preserve">management to bring something </w:t>
      </w:r>
      <w:r w:rsidR="00E7165B" w:rsidRPr="008C7A0C">
        <w:rPr>
          <w:rFonts w:ascii="Arial" w:hAnsi="Arial"/>
          <w:sz w:val="22"/>
          <w:szCs w:val="22"/>
        </w:rPr>
        <w:t xml:space="preserve">back in September. In the interest of due diligence as our responsibility </w:t>
      </w:r>
      <w:r w:rsidR="00D41F68" w:rsidRPr="008C7A0C">
        <w:rPr>
          <w:rFonts w:ascii="Arial" w:hAnsi="Arial"/>
          <w:sz w:val="22"/>
          <w:szCs w:val="22"/>
        </w:rPr>
        <w:t xml:space="preserve">on this Board the </w:t>
      </w:r>
      <w:r w:rsidR="00E7165B" w:rsidRPr="008C7A0C">
        <w:rPr>
          <w:rFonts w:ascii="Arial" w:hAnsi="Arial"/>
          <w:sz w:val="22"/>
          <w:szCs w:val="22"/>
        </w:rPr>
        <w:t xml:space="preserve">resolution </w:t>
      </w:r>
      <w:r w:rsidR="00D41F68" w:rsidRPr="008C7A0C">
        <w:rPr>
          <w:rFonts w:ascii="Arial" w:hAnsi="Arial"/>
          <w:sz w:val="22"/>
          <w:szCs w:val="22"/>
        </w:rPr>
        <w:t xml:space="preserve">is worded appropriately </w:t>
      </w:r>
      <w:r w:rsidR="00424F61" w:rsidRPr="008C7A0C">
        <w:rPr>
          <w:rFonts w:ascii="Arial" w:hAnsi="Arial"/>
          <w:sz w:val="22"/>
          <w:szCs w:val="22"/>
        </w:rPr>
        <w:t xml:space="preserve">and </w:t>
      </w:r>
      <w:r w:rsidR="00BC7482">
        <w:rPr>
          <w:rFonts w:ascii="Arial" w:hAnsi="Arial"/>
          <w:sz w:val="22"/>
          <w:szCs w:val="22"/>
        </w:rPr>
        <w:t>tempers</w:t>
      </w:r>
      <w:r w:rsidR="00D41F68" w:rsidRPr="008C7A0C">
        <w:rPr>
          <w:rFonts w:ascii="Arial" w:hAnsi="Arial"/>
          <w:sz w:val="22"/>
          <w:szCs w:val="22"/>
        </w:rPr>
        <w:t xml:space="preserve"> the need that </w:t>
      </w:r>
      <w:r w:rsidR="000F5ADD">
        <w:rPr>
          <w:rFonts w:ascii="Arial" w:hAnsi="Arial"/>
          <w:sz w:val="22"/>
          <w:szCs w:val="22"/>
        </w:rPr>
        <w:t>the committee</w:t>
      </w:r>
      <w:r w:rsidR="00D41F68" w:rsidRPr="008C7A0C">
        <w:rPr>
          <w:rFonts w:ascii="Arial" w:hAnsi="Arial"/>
          <w:sz w:val="22"/>
          <w:szCs w:val="22"/>
        </w:rPr>
        <w:t xml:space="preserve"> see</w:t>
      </w:r>
      <w:r w:rsidR="00E902C6">
        <w:rPr>
          <w:rFonts w:ascii="Arial" w:hAnsi="Arial"/>
          <w:sz w:val="22"/>
          <w:szCs w:val="22"/>
        </w:rPr>
        <w:t>s</w:t>
      </w:r>
      <w:r w:rsidR="00D41F68" w:rsidRPr="008C7A0C">
        <w:rPr>
          <w:rFonts w:ascii="Arial" w:hAnsi="Arial"/>
          <w:sz w:val="22"/>
          <w:szCs w:val="22"/>
        </w:rPr>
        <w:t xml:space="preserve"> to </w:t>
      </w:r>
      <w:r w:rsidR="00424F61" w:rsidRPr="008C7A0C">
        <w:rPr>
          <w:rFonts w:ascii="Arial" w:hAnsi="Arial"/>
          <w:sz w:val="22"/>
          <w:szCs w:val="22"/>
        </w:rPr>
        <w:t>assist the low-income residents.</w:t>
      </w:r>
      <w:r w:rsidRPr="008C7A0C">
        <w:rPr>
          <w:rFonts w:ascii="Arial" w:hAnsi="Arial"/>
          <w:sz w:val="22"/>
          <w:szCs w:val="22"/>
        </w:rPr>
        <w:tab/>
      </w:r>
    </w:p>
    <w:p w:rsidR="00E23957" w:rsidRPr="008C7A0C" w:rsidRDefault="00E23957" w:rsidP="00E23957">
      <w:pPr>
        <w:pStyle w:val="ListParagraph"/>
        <w:tabs>
          <w:tab w:val="left" w:pos="8910"/>
        </w:tabs>
        <w:ind w:left="0"/>
        <w:jc w:val="both"/>
        <w:rPr>
          <w:rFonts w:ascii="Arial" w:hAnsi="Arial"/>
          <w:sz w:val="22"/>
          <w:szCs w:val="22"/>
        </w:rPr>
      </w:pPr>
    </w:p>
    <w:p w:rsidR="00E23957" w:rsidRPr="008C7A0C" w:rsidRDefault="005414C8" w:rsidP="00E23957">
      <w:pPr>
        <w:pStyle w:val="ListParagraph"/>
        <w:tabs>
          <w:tab w:val="left" w:pos="8910"/>
        </w:tabs>
        <w:ind w:left="0"/>
        <w:jc w:val="both"/>
        <w:rPr>
          <w:rFonts w:ascii="Arial" w:hAnsi="Arial"/>
          <w:sz w:val="22"/>
          <w:szCs w:val="22"/>
        </w:rPr>
      </w:pPr>
      <w:r w:rsidRPr="008C7A0C">
        <w:rPr>
          <w:rFonts w:ascii="Arial" w:hAnsi="Arial"/>
          <w:sz w:val="22"/>
          <w:szCs w:val="22"/>
        </w:rPr>
        <w:t xml:space="preserve">Reverend Curry mentioned </w:t>
      </w:r>
      <w:r w:rsidR="000F5ADD">
        <w:rPr>
          <w:rFonts w:ascii="Arial" w:hAnsi="Arial"/>
          <w:sz w:val="22"/>
          <w:szCs w:val="22"/>
        </w:rPr>
        <w:t xml:space="preserve">that </w:t>
      </w:r>
      <w:r w:rsidRPr="008C7A0C">
        <w:rPr>
          <w:rFonts w:ascii="Arial" w:hAnsi="Arial"/>
          <w:sz w:val="22"/>
          <w:szCs w:val="22"/>
        </w:rPr>
        <w:t>he suffers from the rate increases as a non-profit</w:t>
      </w:r>
      <w:r w:rsidR="000429EE" w:rsidRPr="008C7A0C">
        <w:rPr>
          <w:rFonts w:ascii="Arial" w:hAnsi="Arial"/>
          <w:sz w:val="22"/>
          <w:szCs w:val="22"/>
        </w:rPr>
        <w:t xml:space="preserve"> organization.  Also houses of worship suffer</w:t>
      </w:r>
      <w:r w:rsidR="002667FD" w:rsidRPr="008C7A0C">
        <w:rPr>
          <w:rFonts w:ascii="Arial" w:hAnsi="Arial"/>
          <w:sz w:val="22"/>
          <w:szCs w:val="22"/>
        </w:rPr>
        <w:t xml:space="preserve"> from the rate increases. He further stated his uneasiness is not to the overall idea of making sure that the numbers work</w:t>
      </w:r>
      <w:r w:rsidR="000F5ADD">
        <w:rPr>
          <w:rFonts w:ascii="Arial" w:hAnsi="Arial"/>
          <w:sz w:val="22"/>
          <w:szCs w:val="22"/>
        </w:rPr>
        <w:t>,</w:t>
      </w:r>
      <w:r w:rsidR="002667FD" w:rsidRPr="008C7A0C">
        <w:rPr>
          <w:rFonts w:ascii="Arial" w:hAnsi="Arial"/>
          <w:sz w:val="22"/>
          <w:szCs w:val="22"/>
        </w:rPr>
        <w:t xml:space="preserve"> but </w:t>
      </w:r>
      <w:r w:rsidR="000F5ADD">
        <w:rPr>
          <w:rFonts w:ascii="Arial" w:hAnsi="Arial"/>
          <w:sz w:val="22"/>
          <w:szCs w:val="22"/>
        </w:rPr>
        <w:t>that they</w:t>
      </w:r>
      <w:r w:rsidR="002667FD" w:rsidRPr="008C7A0C">
        <w:rPr>
          <w:rFonts w:ascii="Arial" w:hAnsi="Arial"/>
          <w:sz w:val="22"/>
          <w:szCs w:val="22"/>
        </w:rPr>
        <w:t xml:space="preserve"> need to make sure that things are accomplished. </w:t>
      </w:r>
      <w:r w:rsidR="00E45C9B" w:rsidRPr="008C7A0C">
        <w:rPr>
          <w:rFonts w:ascii="Arial" w:hAnsi="Arial"/>
          <w:sz w:val="22"/>
          <w:szCs w:val="22"/>
        </w:rPr>
        <w:t xml:space="preserve">If this is the case </w:t>
      </w:r>
      <w:r w:rsidR="000F5ADD">
        <w:rPr>
          <w:rFonts w:ascii="Arial" w:hAnsi="Arial"/>
          <w:sz w:val="22"/>
          <w:szCs w:val="22"/>
        </w:rPr>
        <w:t>they</w:t>
      </w:r>
      <w:r w:rsidR="00E45C9B" w:rsidRPr="008C7A0C">
        <w:rPr>
          <w:rFonts w:ascii="Arial" w:hAnsi="Arial"/>
          <w:sz w:val="22"/>
          <w:szCs w:val="22"/>
        </w:rPr>
        <w:t xml:space="preserve"> have the will to make sure that </w:t>
      </w:r>
      <w:r w:rsidR="000F5ADD">
        <w:rPr>
          <w:rFonts w:ascii="Arial" w:hAnsi="Arial"/>
          <w:sz w:val="22"/>
          <w:szCs w:val="22"/>
        </w:rPr>
        <w:t>they a</w:t>
      </w:r>
      <w:r w:rsidR="00E45C9B" w:rsidRPr="008C7A0C">
        <w:rPr>
          <w:rFonts w:ascii="Arial" w:hAnsi="Arial"/>
          <w:sz w:val="22"/>
          <w:szCs w:val="22"/>
        </w:rPr>
        <w:t xml:space="preserve">re really taking seriously the low-income residents, non-profits and small business owners then </w:t>
      </w:r>
      <w:r w:rsidR="000F5ADD">
        <w:rPr>
          <w:rFonts w:ascii="Arial" w:hAnsi="Arial"/>
          <w:sz w:val="22"/>
          <w:szCs w:val="22"/>
        </w:rPr>
        <w:t>he would</w:t>
      </w:r>
      <w:r w:rsidR="00E45C9B" w:rsidRPr="008C7A0C">
        <w:rPr>
          <w:rFonts w:ascii="Arial" w:hAnsi="Arial"/>
          <w:sz w:val="22"/>
          <w:szCs w:val="22"/>
        </w:rPr>
        <w:t xml:space="preserve"> feel much better about what </w:t>
      </w:r>
      <w:r w:rsidR="000F5ADD">
        <w:rPr>
          <w:rFonts w:ascii="Arial" w:hAnsi="Arial"/>
          <w:sz w:val="22"/>
          <w:szCs w:val="22"/>
        </w:rPr>
        <w:t>they</w:t>
      </w:r>
      <w:r w:rsidR="00E45C9B" w:rsidRPr="008C7A0C">
        <w:rPr>
          <w:rFonts w:ascii="Arial" w:hAnsi="Arial"/>
          <w:sz w:val="22"/>
          <w:szCs w:val="22"/>
        </w:rPr>
        <w:t xml:space="preserve"> are doing. If this is truly not the case and </w:t>
      </w:r>
      <w:r w:rsidR="000F5ADD">
        <w:rPr>
          <w:rFonts w:ascii="Arial" w:hAnsi="Arial"/>
          <w:sz w:val="22"/>
          <w:szCs w:val="22"/>
        </w:rPr>
        <w:t>they</w:t>
      </w:r>
      <w:r w:rsidR="00E45C9B" w:rsidRPr="008C7A0C">
        <w:rPr>
          <w:rFonts w:ascii="Arial" w:hAnsi="Arial"/>
          <w:sz w:val="22"/>
          <w:szCs w:val="22"/>
        </w:rPr>
        <w:t xml:space="preserve"> have to hear later</w:t>
      </w:r>
      <w:r w:rsidR="00087833" w:rsidRPr="008C7A0C">
        <w:rPr>
          <w:rFonts w:ascii="Arial" w:hAnsi="Arial"/>
          <w:sz w:val="22"/>
          <w:szCs w:val="22"/>
        </w:rPr>
        <w:t>,</w:t>
      </w:r>
      <w:r w:rsidR="00E45C9B" w:rsidRPr="008C7A0C">
        <w:rPr>
          <w:rFonts w:ascii="Arial" w:hAnsi="Arial"/>
          <w:sz w:val="22"/>
          <w:szCs w:val="22"/>
        </w:rPr>
        <w:t xml:space="preserve"> </w:t>
      </w:r>
      <w:r w:rsidR="000F5ADD">
        <w:rPr>
          <w:rFonts w:ascii="Arial" w:hAnsi="Arial"/>
          <w:sz w:val="22"/>
          <w:szCs w:val="22"/>
        </w:rPr>
        <w:t>he</w:t>
      </w:r>
      <w:r w:rsidR="00E45C9B" w:rsidRPr="008C7A0C">
        <w:rPr>
          <w:rFonts w:ascii="Arial" w:hAnsi="Arial"/>
          <w:sz w:val="22"/>
          <w:szCs w:val="22"/>
        </w:rPr>
        <w:t xml:space="preserve"> will be greatly disappointed. </w:t>
      </w:r>
      <w:r w:rsidR="000F5ADD">
        <w:rPr>
          <w:rFonts w:ascii="Arial" w:hAnsi="Arial"/>
          <w:sz w:val="22"/>
          <w:szCs w:val="22"/>
        </w:rPr>
        <w:t>He said that he was</w:t>
      </w:r>
      <w:r w:rsidR="00E45C9B" w:rsidRPr="008C7A0C">
        <w:rPr>
          <w:rFonts w:ascii="Arial" w:hAnsi="Arial"/>
          <w:sz w:val="22"/>
          <w:szCs w:val="22"/>
        </w:rPr>
        <w:t xml:space="preserve"> asking a “will” question.</w:t>
      </w:r>
    </w:p>
    <w:p w:rsidR="004A301C" w:rsidRPr="008C7A0C" w:rsidRDefault="004A301C" w:rsidP="00233DF4">
      <w:pPr>
        <w:ind w:right="-180"/>
        <w:jc w:val="both"/>
        <w:rPr>
          <w:rFonts w:ascii="Arial" w:hAnsi="Arial" w:cs="Arial"/>
          <w:color w:val="FF0000"/>
          <w:sz w:val="22"/>
          <w:szCs w:val="22"/>
        </w:rPr>
      </w:pPr>
    </w:p>
    <w:p w:rsidR="002F6A32" w:rsidRPr="008C7A0C" w:rsidRDefault="00087833" w:rsidP="00233DF4">
      <w:pPr>
        <w:ind w:right="-180"/>
        <w:jc w:val="both"/>
        <w:rPr>
          <w:rFonts w:ascii="Arial" w:hAnsi="Arial"/>
          <w:sz w:val="22"/>
          <w:szCs w:val="22"/>
        </w:rPr>
      </w:pPr>
      <w:r w:rsidRPr="008C7A0C">
        <w:rPr>
          <w:rFonts w:ascii="Arial" w:hAnsi="Arial"/>
          <w:sz w:val="22"/>
          <w:szCs w:val="22"/>
        </w:rPr>
        <w:t xml:space="preserve">Acting Chairperson Butani </w:t>
      </w:r>
      <w:r w:rsidR="004415BA">
        <w:rPr>
          <w:rFonts w:ascii="Arial" w:hAnsi="Arial"/>
          <w:sz w:val="22"/>
          <w:szCs w:val="22"/>
        </w:rPr>
        <w:t xml:space="preserve">stated </w:t>
      </w:r>
      <w:r w:rsidRPr="008C7A0C">
        <w:rPr>
          <w:rFonts w:ascii="Arial" w:hAnsi="Arial"/>
          <w:sz w:val="22"/>
          <w:szCs w:val="22"/>
        </w:rPr>
        <w:t>that when management commits to provide information to the Board</w:t>
      </w:r>
      <w:r w:rsidR="004415BA">
        <w:rPr>
          <w:rFonts w:ascii="Arial" w:hAnsi="Arial"/>
          <w:sz w:val="22"/>
          <w:szCs w:val="22"/>
        </w:rPr>
        <w:t>,</w:t>
      </w:r>
      <w:r w:rsidRPr="008C7A0C">
        <w:rPr>
          <w:rFonts w:ascii="Arial" w:hAnsi="Arial"/>
          <w:sz w:val="22"/>
          <w:szCs w:val="22"/>
        </w:rPr>
        <w:t xml:space="preserve"> </w:t>
      </w:r>
      <w:r w:rsidR="008E4F90" w:rsidRPr="008C7A0C">
        <w:rPr>
          <w:rFonts w:ascii="Arial" w:hAnsi="Arial"/>
          <w:sz w:val="22"/>
          <w:szCs w:val="22"/>
        </w:rPr>
        <w:t xml:space="preserve">it happens. At that point </w:t>
      </w:r>
      <w:r w:rsidR="00E902C6" w:rsidRPr="008C7A0C">
        <w:rPr>
          <w:rFonts w:ascii="Arial" w:hAnsi="Arial"/>
          <w:sz w:val="22"/>
          <w:szCs w:val="22"/>
        </w:rPr>
        <w:t>it</w:t>
      </w:r>
      <w:r w:rsidR="00E902C6">
        <w:rPr>
          <w:rFonts w:ascii="Arial" w:hAnsi="Arial"/>
          <w:sz w:val="22"/>
          <w:szCs w:val="22"/>
        </w:rPr>
        <w:t xml:space="preserve"> i</w:t>
      </w:r>
      <w:r w:rsidR="00E902C6" w:rsidRPr="008C7A0C">
        <w:rPr>
          <w:rFonts w:ascii="Arial" w:hAnsi="Arial"/>
          <w:sz w:val="22"/>
          <w:szCs w:val="22"/>
        </w:rPr>
        <w:t xml:space="preserve">s </w:t>
      </w:r>
      <w:r w:rsidR="008E4F90" w:rsidRPr="008C7A0C">
        <w:rPr>
          <w:rFonts w:ascii="Arial" w:hAnsi="Arial"/>
          <w:sz w:val="22"/>
          <w:szCs w:val="22"/>
        </w:rPr>
        <w:t xml:space="preserve">up to the </w:t>
      </w:r>
      <w:r w:rsidR="00E902C6">
        <w:rPr>
          <w:rFonts w:ascii="Arial" w:hAnsi="Arial"/>
          <w:sz w:val="22"/>
          <w:szCs w:val="22"/>
        </w:rPr>
        <w:t>C</w:t>
      </w:r>
      <w:r w:rsidR="008E4F90" w:rsidRPr="008C7A0C">
        <w:rPr>
          <w:rFonts w:ascii="Arial" w:hAnsi="Arial"/>
          <w:sz w:val="22"/>
          <w:szCs w:val="22"/>
        </w:rPr>
        <w:t xml:space="preserve">ommittee to take the information from </w:t>
      </w:r>
      <w:r w:rsidR="004415BA">
        <w:rPr>
          <w:rFonts w:ascii="Arial" w:hAnsi="Arial"/>
          <w:sz w:val="22"/>
          <w:szCs w:val="22"/>
        </w:rPr>
        <w:t xml:space="preserve">the </w:t>
      </w:r>
      <w:r w:rsidR="008E4F90" w:rsidRPr="008C7A0C">
        <w:rPr>
          <w:rFonts w:ascii="Arial" w:hAnsi="Arial"/>
          <w:sz w:val="22"/>
          <w:szCs w:val="22"/>
        </w:rPr>
        <w:t xml:space="preserve">management and </w:t>
      </w:r>
      <w:r w:rsidR="00F10566" w:rsidRPr="008C7A0C">
        <w:rPr>
          <w:rFonts w:ascii="Arial" w:hAnsi="Arial"/>
          <w:sz w:val="22"/>
          <w:szCs w:val="22"/>
        </w:rPr>
        <w:t>make proper</w:t>
      </w:r>
      <w:r w:rsidR="008E4F90" w:rsidRPr="008C7A0C">
        <w:rPr>
          <w:rFonts w:ascii="Arial" w:hAnsi="Arial"/>
          <w:sz w:val="22"/>
          <w:szCs w:val="22"/>
        </w:rPr>
        <w:t xml:space="preserve"> decisions</w:t>
      </w:r>
      <w:r w:rsidR="00D042E8" w:rsidRPr="008C7A0C">
        <w:rPr>
          <w:rFonts w:ascii="Arial" w:hAnsi="Arial"/>
          <w:sz w:val="22"/>
          <w:szCs w:val="22"/>
        </w:rPr>
        <w:t>, which is the proper order of how things should be done</w:t>
      </w:r>
      <w:r w:rsidR="008E4F90" w:rsidRPr="008C7A0C">
        <w:rPr>
          <w:rFonts w:ascii="Arial" w:hAnsi="Arial"/>
          <w:sz w:val="22"/>
          <w:szCs w:val="22"/>
        </w:rPr>
        <w:t>.</w:t>
      </w:r>
      <w:r w:rsidR="00D042E8" w:rsidRPr="008C7A0C">
        <w:rPr>
          <w:rFonts w:ascii="Arial" w:hAnsi="Arial"/>
          <w:sz w:val="22"/>
          <w:szCs w:val="22"/>
        </w:rPr>
        <w:t xml:space="preserve"> </w:t>
      </w:r>
      <w:r w:rsidR="00F86117" w:rsidRPr="008C7A0C">
        <w:rPr>
          <w:rFonts w:ascii="Arial" w:hAnsi="Arial"/>
          <w:sz w:val="22"/>
          <w:szCs w:val="22"/>
        </w:rPr>
        <w:t>Because</w:t>
      </w:r>
      <w:r w:rsidR="004415BA">
        <w:rPr>
          <w:rFonts w:ascii="Arial" w:hAnsi="Arial"/>
          <w:sz w:val="22"/>
          <w:szCs w:val="22"/>
        </w:rPr>
        <w:t>,</w:t>
      </w:r>
      <w:r w:rsidR="00F86117" w:rsidRPr="008C7A0C">
        <w:rPr>
          <w:rFonts w:ascii="Arial" w:hAnsi="Arial"/>
          <w:sz w:val="22"/>
          <w:szCs w:val="22"/>
        </w:rPr>
        <w:t xml:space="preserve"> what management may find is that they want to include certain small businesses or certain non-profits that currently</w:t>
      </w:r>
      <w:r w:rsidR="00E902C6">
        <w:rPr>
          <w:rFonts w:ascii="Arial" w:hAnsi="Arial"/>
          <w:sz w:val="22"/>
          <w:szCs w:val="22"/>
        </w:rPr>
        <w:t>,</w:t>
      </w:r>
      <w:r w:rsidR="00F86117" w:rsidRPr="008C7A0C">
        <w:rPr>
          <w:rFonts w:ascii="Arial" w:hAnsi="Arial"/>
          <w:sz w:val="22"/>
          <w:szCs w:val="22"/>
        </w:rPr>
        <w:t xml:space="preserve"> if </w:t>
      </w:r>
      <w:r w:rsidR="004415BA">
        <w:rPr>
          <w:rFonts w:ascii="Arial" w:hAnsi="Arial"/>
          <w:sz w:val="22"/>
          <w:szCs w:val="22"/>
        </w:rPr>
        <w:t>they</w:t>
      </w:r>
      <w:r w:rsidR="00F86117" w:rsidRPr="008C7A0C">
        <w:rPr>
          <w:rFonts w:ascii="Arial" w:hAnsi="Arial"/>
          <w:sz w:val="22"/>
          <w:szCs w:val="22"/>
        </w:rPr>
        <w:t xml:space="preserve"> made the decision today</w:t>
      </w:r>
      <w:r w:rsidR="00E902C6">
        <w:rPr>
          <w:rFonts w:ascii="Arial" w:hAnsi="Arial"/>
          <w:sz w:val="22"/>
          <w:szCs w:val="22"/>
        </w:rPr>
        <w:t>,</w:t>
      </w:r>
      <w:r w:rsidR="008E4F90" w:rsidRPr="008C7A0C">
        <w:rPr>
          <w:rFonts w:ascii="Arial" w:hAnsi="Arial"/>
          <w:sz w:val="22"/>
          <w:szCs w:val="22"/>
        </w:rPr>
        <w:t xml:space="preserve"> </w:t>
      </w:r>
      <w:r w:rsidR="00F86117" w:rsidRPr="008C7A0C">
        <w:rPr>
          <w:rFonts w:ascii="Arial" w:hAnsi="Arial"/>
          <w:sz w:val="22"/>
          <w:szCs w:val="22"/>
        </w:rPr>
        <w:t xml:space="preserve">would not be included. But </w:t>
      </w:r>
      <w:r w:rsidR="002F6A32" w:rsidRPr="008C7A0C">
        <w:rPr>
          <w:rFonts w:ascii="Arial" w:hAnsi="Arial"/>
          <w:sz w:val="22"/>
          <w:szCs w:val="22"/>
        </w:rPr>
        <w:t xml:space="preserve">if </w:t>
      </w:r>
      <w:r w:rsidR="00F86117" w:rsidRPr="008C7A0C">
        <w:rPr>
          <w:rFonts w:ascii="Arial" w:hAnsi="Arial"/>
          <w:sz w:val="22"/>
          <w:szCs w:val="22"/>
        </w:rPr>
        <w:t>given more time to evaluate the data</w:t>
      </w:r>
      <w:r w:rsidR="008E4F90" w:rsidRPr="008C7A0C">
        <w:rPr>
          <w:rFonts w:ascii="Arial" w:hAnsi="Arial"/>
          <w:sz w:val="22"/>
          <w:szCs w:val="22"/>
        </w:rPr>
        <w:t xml:space="preserve"> </w:t>
      </w:r>
      <w:r w:rsidR="00F86117" w:rsidRPr="008C7A0C">
        <w:rPr>
          <w:rFonts w:ascii="Arial" w:hAnsi="Arial"/>
          <w:sz w:val="22"/>
          <w:szCs w:val="22"/>
        </w:rPr>
        <w:t xml:space="preserve">then perhaps there will be an </w:t>
      </w:r>
      <w:r w:rsidR="00825410" w:rsidRPr="008C7A0C">
        <w:rPr>
          <w:rFonts w:ascii="Arial" w:hAnsi="Arial"/>
          <w:sz w:val="22"/>
          <w:szCs w:val="22"/>
        </w:rPr>
        <w:t>expansion</w:t>
      </w:r>
      <w:r w:rsidR="002F6A32" w:rsidRPr="008C7A0C">
        <w:rPr>
          <w:rFonts w:ascii="Arial" w:hAnsi="Arial"/>
          <w:sz w:val="22"/>
          <w:szCs w:val="22"/>
        </w:rPr>
        <w:t xml:space="preserve">. </w:t>
      </w:r>
    </w:p>
    <w:p w:rsidR="002F6A32" w:rsidRPr="008C7A0C" w:rsidRDefault="002F6A32" w:rsidP="00233DF4">
      <w:pPr>
        <w:ind w:right="-180"/>
        <w:jc w:val="both"/>
        <w:rPr>
          <w:rFonts w:ascii="Arial" w:hAnsi="Arial"/>
          <w:sz w:val="22"/>
          <w:szCs w:val="22"/>
        </w:rPr>
      </w:pPr>
    </w:p>
    <w:p w:rsidR="002F6A32" w:rsidRPr="008C7A0C" w:rsidRDefault="002F6A32" w:rsidP="00233DF4">
      <w:pPr>
        <w:ind w:right="-180"/>
        <w:jc w:val="both"/>
        <w:rPr>
          <w:rFonts w:ascii="Arial" w:hAnsi="Arial"/>
          <w:sz w:val="22"/>
          <w:szCs w:val="22"/>
        </w:rPr>
      </w:pPr>
      <w:r w:rsidRPr="008C7A0C">
        <w:rPr>
          <w:rFonts w:ascii="Arial" w:hAnsi="Arial"/>
          <w:sz w:val="22"/>
          <w:szCs w:val="22"/>
        </w:rPr>
        <w:t xml:space="preserve">Acting Chairperson Butani asked by what time </w:t>
      </w:r>
      <w:r w:rsidR="004415BA">
        <w:rPr>
          <w:rFonts w:ascii="Arial" w:hAnsi="Arial"/>
          <w:sz w:val="22"/>
          <w:szCs w:val="22"/>
        </w:rPr>
        <w:t xml:space="preserve">the </w:t>
      </w:r>
      <w:r w:rsidR="00E902C6">
        <w:rPr>
          <w:rFonts w:ascii="Arial" w:hAnsi="Arial"/>
          <w:sz w:val="22"/>
          <w:szCs w:val="22"/>
        </w:rPr>
        <w:t>C</w:t>
      </w:r>
      <w:r w:rsidR="004415BA">
        <w:rPr>
          <w:rFonts w:ascii="Arial" w:hAnsi="Arial"/>
          <w:sz w:val="22"/>
          <w:szCs w:val="22"/>
        </w:rPr>
        <w:t xml:space="preserve">ommittee </w:t>
      </w:r>
      <w:r w:rsidRPr="008C7A0C">
        <w:rPr>
          <w:rFonts w:ascii="Arial" w:hAnsi="Arial"/>
          <w:sz w:val="22"/>
          <w:szCs w:val="22"/>
        </w:rPr>
        <w:t>make</w:t>
      </w:r>
      <w:r w:rsidR="004415BA">
        <w:rPr>
          <w:rFonts w:ascii="Arial" w:hAnsi="Arial"/>
          <w:sz w:val="22"/>
          <w:szCs w:val="22"/>
        </w:rPr>
        <w:t>s</w:t>
      </w:r>
      <w:r w:rsidRPr="008C7A0C">
        <w:rPr>
          <w:rFonts w:ascii="Arial" w:hAnsi="Arial"/>
          <w:sz w:val="22"/>
          <w:szCs w:val="22"/>
        </w:rPr>
        <w:t xml:space="preserve"> the decision about the surplus funds</w:t>
      </w:r>
      <w:r w:rsidR="004415BA">
        <w:rPr>
          <w:rFonts w:ascii="Arial" w:hAnsi="Arial"/>
          <w:sz w:val="22"/>
          <w:szCs w:val="22"/>
        </w:rPr>
        <w:t>.</w:t>
      </w:r>
    </w:p>
    <w:p w:rsidR="002F6A32" w:rsidRPr="008C7A0C" w:rsidRDefault="002F6A32" w:rsidP="00233DF4">
      <w:pPr>
        <w:ind w:right="-180"/>
        <w:jc w:val="both"/>
        <w:rPr>
          <w:rFonts w:ascii="Arial" w:hAnsi="Arial"/>
          <w:sz w:val="22"/>
          <w:szCs w:val="22"/>
        </w:rPr>
      </w:pPr>
    </w:p>
    <w:p w:rsidR="002F6A32" w:rsidRDefault="002F6A32" w:rsidP="00233DF4">
      <w:pPr>
        <w:ind w:right="-180"/>
        <w:jc w:val="both"/>
        <w:rPr>
          <w:rFonts w:ascii="Arial" w:hAnsi="Arial"/>
          <w:sz w:val="22"/>
          <w:szCs w:val="22"/>
        </w:rPr>
      </w:pPr>
      <w:r w:rsidRPr="008C7A0C">
        <w:rPr>
          <w:rFonts w:ascii="Arial" w:hAnsi="Arial"/>
          <w:sz w:val="22"/>
          <w:szCs w:val="22"/>
        </w:rPr>
        <w:t xml:space="preserve">Mr. Brown </w:t>
      </w:r>
      <w:r w:rsidR="004415BA" w:rsidRPr="0002387A">
        <w:rPr>
          <w:rFonts w:ascii="Arial" w:hAnsi="Arial"/>
          <w:sz w:val="22"/>
          <w:szCs w:val="22"/>
        </w:rPr>
        <w:t>re</w:t>
      </w:r>
      <w:r w:rsidR="004415BA">
        <w:rPr>
          <w:rFonts w:ascii="Arial" w:hAnsi="Arial"/>
          <w:sz w:val="22"/>
          <w:szCs w:val="22"/>
        </w:rPr>
        <w:t>sponded that</w:t>
      </w:r>
      <w:r w:rsidRPr="008C7A0C">
        <w:rPr>
          <w:rFonts w:ascii="Arial" w:hAnsi="Arial"/>
          <w:sz w:val="22"/>
          <w:szCs w:val="22"/>
        </w:rPr>
        <w:t xml:space="preserve"> the </w:t>
      </w:r>
      <w:r w:rsidR="00E902C6">
        <w:rPr>
          <w:rFonts w:ascii="Arial" w:hAnsi="Arial"/>
          <w:sz w:val="22"/>
          <w:szCs w:val="22"/>
        </w:rPr>
        <w:t>C</w:t>
      </w:r>
      <w:r w:rsidRPr="008C7A0C">
        <w:rPr>
          <w:rFonts w:ascii="Arial" w:hAnsi="Arial"/>
          <w:sz w:val="22"/>
          <w:szCs w:val="22"/>
        </w:rPr>
        <w:t>ommittee can initiate this action today with regard to the CRIAC credit for CAP customer</w:t>
      </w:r>
      <w:r w:rsidR="00F13FC9" w:rsidRPr="008C7A0C">
        <w:rPr>
          <w:rFonts w:ascii="Arial" w:hAnsi="Arial"/>
          <w:sz w:val="22"/>
          <w:szCs w:val="22"/>
        </w:rPr>
        <w:t>s</w:t>
      </w:r>
      <w:r w:rsidRPr="008C7A0C">
        <w:rPr>
          <w:rFonts w:ascii="Arial" w:hAnsi="Arial"/>
          <w:sz w:val="22"/>
          <w:szCs w:val="22"/>
        </w:rPr>
        <w:t xml:space="preserve"> and implement the credit this Fall and take some action </w:t>
      </w:r>
      <w:r w:rsidR="00F13FC9" w:rsidRPr="008C7A0C">
        <w:rPr>
          <w:rFonts w:ascii="Arial" w:hAnsi="Arial"/>
          <w:sz w:val="22"/>
          <w:szCs w:val="22"/>
        </w:rPr>
        <w:t xml:space="preserve">with regard </w:t>
      </w:r>
      <w:r w:rsidRPr="008C7A0C">
        <w:rPr>
          <w:rFonts w:ascii="Arial" w:hAnsi="Arial"/>
          <w:sz w:val="22"/>
          <w:szCs w:val="22"/>
        </w:rPr>
        <w:t>to put additional funds in Pay-Go</w:t>
      </w:r>
      <w:r w:rsidR="00F13FC9" w:rsidRPr="008C7A0C">
        <w:rPr>
          <w:rFonts w:ascii="Arial" w:hAnsi="Arial"/>
          <w:sz w:val="22"/>
          <w:szCs w:val="22"/>
        </w:rPr>
        <w:t xml:space="preserve"> and</w:t>
      </w:r>
      <w:r w:rsidR="003E0E6F" w:rsidRPr="008C7A0C">
        <w:rPr>
          <w:rFonts w:ascii="Arial" w:hAnsi="Arial"/>
          <w:sz w:val="22"/>
          <w:szCs w:val="22"/>
        </w:rPr>
        <w:t xml:space="preserve"> reducing the growth of the rates to 4% for FY 2017 &amp; FY 2018</w:t>
      </w:r>
      <w:r w:rsidRPr="008C7A0C">
        <w:rPr>
          <w:rFonts w:ascii="Arial" w:hAnsi="Arial"/>
          <w:sz w:val="22"/>
          <w:szCs w:val="22"/>
        </w:rPr>
        <w:t xml:space="preserve">. </w:t>
      </w:r>
    </w:p>
    <w:p w:rsidR="004415BA" w:rsidRPr="008C7A0C" w:rsidRDefault="004415BA" w:rsidP="00233DF4">
      <w:pPr>
        <w:ind w:right="-180"/>
        <w:jc w:val="both"/>
        <w:rPr>
          <w:rFonts w:ascii="Arial" w:hAnsi="Arial"/>
          <w:sz w:val="22"/>
          <w:szCs w:val="22"/>
        </w:rPr>
      </w:pPr>
    </w:p>
    <w:p w:rsidR="00984214" w:rsidRPr="008C7A0C" w:rsidRDefault="00984214" w:rsidP="00233DF4">
      <w:pPr>
        <w:ind w:right="-180"/>
        <w:jc w:val="both"/>
        <w:rPr>
          <w:rFonts w:ascii="Arial" w:hAnsi="Arial"/>
          <w:sz w:val="22"/>
          <w:szCs w:val="22"/>
        </w:rPr>
      </w:pPr>
      <w:r w:rsidRPr="008C7A0C">
        <w:rPr>
          <w:rFonts w:ascii="Arial" w:hAnsi="Arial"/>
          <w:sz w:val="22"/>
          <w:szCs w:val="22"/>
        </w:rPr>
        <w:t xml:space="preserve">Mr. Brown inquired </w:t>
      </w:r>
      <w:r w:rsidR="00983B13">
        <w:rPr>
          <w:rFonts w:ascii="Arial" w:hAnsi="Arial"/>
          <w:sz w:val="22"/>
          <w:szCs w:val="22"/>
        </w:rPr>
        <w:t>whether</w:t>
      </w:r>
      <w:r w:rsidR="00983B13" w:rsidRPr="008C7A0C">
        <w:rPr>
          <w:rFonts w:ascii="Arial" w:hAnsi="Arial"/>
          <w:sz w:val="22"/>
          <w:szCs w:val="22"/>
        </w:rPr>
        <w:t xml:space="preserve"> </w:t>
      </w:r>
      <w:r w:rsidRPr="008C7A0C">
        <w:rPr>
          <w:rFonts w:ascii="Arial" w:hAnsi="Arial"/>
          <w:sz w:val="22"/>
          <w:szCs w:val="22"/>
        </w:rPr>
        <w:t xml:space="preserve">the </w:t>
      </w:r>
      <w:r w:rsidR="00983B13">
        <w:rPr>
          <w:rFonts w:ascii="Arial" w:hAnsi="Arial"/>
          <w:sz w:val="22"/>
          <w:szCs w:val="22"/>
        </w:rPr>
        <w:t xml:space="preserve">Retail Water and Sewer Rate </w:t>
      </w:r>
      <w:r w:rsidR="00E902C6">
        <w:rPr>
          <w:rFonts w:ascii="Arial" w:hAnsi="Arial"/>
          <w:sz w:val="22"/>
          <w:szCs w:val="22"/>
        </w:rPr>
        <w:t>C</w:t>
      </w:r>
      <w:r w:rsidRPr="008C7A0C">
        <w:rPr>
          <w:rFonts w:ascii="Arial" w:hAnsi="Arial"/>
          <w:sz w:val="22"/>
          <w:szCs w:val="22"/>
        </w:rPr>
        <w:t xml:space="preserve">ommittee </w:t>
      </w:r>
      <w:r w:rsidR="00983B13">
        <w:rPr>
          <w:rFonts w:ascii="Arial" w:hAnsi="Arial"/>
          <w:sz w:val="22"/>
          <w:szCs w:val="22"/>
        </w:rPr>
        <w:t xml:space="preserve">can </w:t>
      </w:r>
      <w:r w:rsidRPr="008C7A0C">
        <w:rPr>
          <w:rFonts w:ascii="Arial" w:hAnsi="Arial"/>
          <w:sz w:val="22"/>
          <w:szCs w:val="22"/>
        </w:rPr>
        <w:t>move forward with direction today to put $10 million of the projected net surplus in Pay-Go and implement a complete elimination of the CRIAC for CAP customers this Fall in a financially responsible manner.</w:t>
      </w:r>
    </w:p>
    <w:p w:rsidR="00984214" w:rsidRPr="008C7A0C" w:rsidRDefault="00984214" w:rsidP="00233DF4">
      <w:pPr>
        <w:ind w:right="-180"/>
        <w:jc w:val="both"/>
        <w:rPr>
          <w:rFonts w:ascii="Arial" w:hAnsi="Arial"/>
          <w:sz w:val="22"/>
          <w:szCs w:val="22"/>
        </w:rPr>
      </w:pPr>
    </w:p>
    <w:p w:rsidR="00984214" w:rsidRPr="008C7A0C" w:rsidRDefault="00984214" w:rsidP="00233DF4">
      <w:pPr>
        <w:ind w:right="-180"/>
        <w:jc w:val="both"/>
        <w:rPr>
          <w:rFonts w:ascii="Arial" w:hAnsi="Arial"/>
          <w:sz w:val="22"/>
          <w:szCs w:val="22"/>
        </w:rPr>
      </w:pPr>
      <w:r w:rsidRPr="008C7A0C">
        <w:rPr>
          <w:rFonts w:ascii="Arial" w:hAnsi="Arial"/>
          <w:sz w:val="22"/>
          <w:szCs w:val="22"/>
        </w:rPr>
        <w:t xml:space="preserve">Mr. Hawkins replied </w:t>
      </w:r>
      <w:r w:rsidR="00983B13">
        <w:rPr>
          <w:rFonts w:ascii="Arial" w:hAnsi="Arial"/>
          <w:sz w:val="22"/>
          <w:szCs w:val="22"/>
        </w:rPr>
        <w:t xml:space="preserve">that the utilization </w:t>
      </w:r>
      <w:r w:rsidRPr="008C7A0C">
        <w:rPr>
          <w:rFonts w:ascii="Arial" w:hAnsi="Arial"/>
          <w:sz w:val="22"/>
          <w:szCs w:val="22"/>
        </w:rPr>
        <w:t>net surplus is a decision that</w:t>
      </w:r>
      <w:r w:rsidR="00825410">
        <w:rPr>
          <w:rFonts w:ascii="Arial" w:hAnsi="Arial"/>
          <w:sz w:val="22"/>
          <w:szCs w:val="22"/>
        </w:rPr>
        <w:t xml:space="preserve"> is</w:t>
      </w:r>
      <w:r w:rsidRPr="008C7A0C">
        <w:rPr>
          <w:rFonts w:ascii="Arial" w:hAnsi="Arial"/>
          <w:sz w:val="22"/>
          <w:szCs w:val="22"/>
        </w:rPr>
        <w:t xml:space="preserve"> taken by the Finance committee.</w:t>
      </w:r>
    </w:p>
    <w:p w:rsidR="00984214" w:rsidRPr="008C7A0C" w:rsidRDefault="00984214" w:rsidP="00233DF4">
      <w:pPr>
        <w:ind w:right="-180"/>
        <w:jc w:val="both"/>
        <w:rPr>
          <w:rFonts w:ascii="Arial" w:hAnsi="Arial"/>
          <w:sz w:val="22"/>
          <w:szCs w:val="22"/>
        </w:rPr>
      </w:pPr>
    </w:p>
    <w:p w:rsidR="00243DF5" w:rsidRPr="008C7A0C" w:rsidRDefault="00243DF5" w:rsidP="00243DF5">
      <w:pPr>
        <w:ind w:right="-180"/>
        <w:jc w:val="both"/>
        <w:rPr>
          <w:rFonts w:ascii="Arial" w:hAnsi="Arial"/>
          <w:sz w:val="22"/>
          <w:szCs w:val="22"/>
        </w:rPr>
      </w:pPr>
      <w:r w:rsidRPr="008C7A0C">
        <w:rPr>
          <w:rFonts w:ascii="Arial" w:hAnsi="Arial"/>
          <w:sz w:val="22"/>
          <w:szCs w:val="22"/>
        </w:rPr>
        <w:t xml:space="preserve">Mr. Brown inquired </w:t>
      </w:r>
      <w:r w:rsidR="00825410">
        <w:rPr>
          <w:rFonts w:ascii="Arial" w:hAnsi="Arial"/>
          <w:sz w:val="22"/>
          <w:szCs w:val="22"/>
        </w:rPr>
        <w:t xml:space="preserve">if the Committee </w:t>
      </w:r>
      <w:r w:rsidRPr="008C7A0C">
        <w:rPr>
          <w:rFonts w:ascii="Arial" w:hAnsi="Arial"/>
          <w:sz w:val="22"/>
          <w:szCs w:val="22"/>
        </w:rPr>
        <w:t>can</w:t>
      </w:r>
      <w:r w:rsidR="00825410">
        <w:rPr>
          <w:rFonts w:ascii="Arial" w:hAnsi="Arial"/>
          <w:sz w:val="22"/>
          <w:szCs w:val="22"/>
        </w:rPr>
        <w:t xml:space="preserve"> </w:t>
      </w:r>
      <w:r w:rsidRPr="008C7A0C">
        <w:rPr>
          <w:rFonts w:ascii="Arial" w:hAnsi="Arial"/>
          <w:sz w:val="22"/>
          <w:szCs w:val="22"/>
        </w:rPr>
        <w:t xml:space="preserve">move forward </w:t>
      </w:r>
      <w:r w:rsidR="00825410">
        <w:rPr>
          <w:rFonts w:ascii="Arial" w:hAnsi="Arial"/>
          <w:sz w:val="22"/>
          <w:szCs w:val="22"/>
        </w:rPr>
        <w:t xml:space="preserve">today </w:t>
      </w:r>
      <w:r w:rsidRPr="008C7A0C">
        <w:rPr>
          <w:rFonts w:ascii="Arial" w:hAnsi="Arial"/>
          <w:sz w:val="22"/>
          <w:szCs w:val="22"/>
        </w:rPr>
        <w:t>with t</w:t>
      </w:r>
      <w:r w:rsidR="00174DFE">
        <w:rPr>
          <w:rFonts w:ascii="Arial" w:hAnsi="Arial"/>
          <w:sz w:val="22"/>
          <w:szCs w:val="22"/>
        </w:rPr>
        <w:t>he</w:t>
      </w:r>
      <w:r w:rsidRPr="008C7A0C">
        <w:rPr>
          <w:rFonts w:ascii="Arial" w:hAnsi="Arial"/>
          <w:sz w:val="22"/>
          <w:szCs w:val="22"/>
        </w:rPr>
        <w:t xml:space="preserve"> intent that </w:t>
      </w:r>
      <w:r w:rsidR="00825410">
        <w:rPr>
          <w:rFonts w:ascii="Arial" w:hAnsi="Arial"/>
          <w:sz w:val="22"/>
          <w:szCs w:val="22"/>
        </w:rPr>
        <w:t>it is this</w:t>
      </w:r>
      <w:r w:rsidRPr="008C7A0C">
        <w:rPr>
          <w:rFonts w:ascii="Arial" w:hAnsi="Arial"/>
          <w:sz w:val="22"/>
          <w:szCs w:val="22"/>
        </w:rPr>
        <w:t xml:space="preserve"> </w:t>
      </w:r>
      <w:r w:rsidR="00825410">
        <w:rPr>
          <w:rFonts w:ascii="Arial" w:hAnsi="Arial"/>
          <w:sz w:val="22"/>
          <w:szCs w:val="22"/>
        </w:rPr>
        <w:t>C</w:t>
      </w:r>
      <w:r w:rsidR="00825410" w:rsidRPr="008C7A0C">
        <w:rPr>
          <w:rFonts w:ascii="Arial" w:hAnsi="Arial"/>
          <w:sz w:val="22"/>
          <w:szCs w:val="22"/>
        </w:rPr>
        <w:t xml:space="preserve">ommittee’s </w:t>
      </w:r>
      <w:r w:rsidRPr="008C7A0C">
        <w:rPr>
          <w:rFonts w:ascii="Arial" w:hAnsi="Arial"/>
          <w:sz w:val="22"/>
          <w:szCs w:val="22"/>
        </w:rPr>
        <w:t xml:space="preserve">recommendation for the Finance </w:t>
      </w:r>
      <w:r w:rsidR="00825410">
        <w:rPr>
          <w:rFonts w:ascii="Arial" w:hAnsi="Arial"/>
          <w:sz w:val="22"/>
          <w:szCs w:val="22"/>
        </w:rPr>
        <w:t>and Budget C</w:t>
      </w:r>
      <w:r w:rsidR="00825410" w:rsidRPr="008C7A0C">
        <w:rPr>
          <w:rFonts w:ascii="Arial" w:hAnsi="Arial"/>
          <w:sz w:val="22"/>
          <w:szCs w:val="22"/>
        </w:rPr>
        <w:t xml:space="preserve">ommittee’s </w:t>
      </w:r>
      <w:r w:rsidRPr="008C7A0C">
        <w:rPr>
          <w:rFonts w:ascii="Arial" w:hAnsi="Arial"/>
          <w:sz w:val="22"/>
          <w:szCs w:val="22"/>
        </w:rPr>
        <w:t xml:space="preserve">approval that $10 million of District’s funds be placed in Pay-Go and if adopted could </w:t>
      </w:r>
      <w:r w:rsidR="00E168EF">
        <w:rPr>
          <w:rFonts w:ascii="Arial" w:hAnsi="Arial"/>
          <w:sz w:val="22"/>
          <w:szCs w:val="22"/>
        </w:rPr>
        <w:t>management</w:t>
      </w:r>
      <w:r w:rsidRPr="008C7A0C">
        <w:rPr>
          <w:rFonts w:ascii="Arial" w:hAnsi="Arial"/>
          <w:sz w:val="22"/>
          <w:szCs w:val="22"/>
        </w:rPr>
        <w:t xml:space="preserve"> eliminate the CRIAC for CAP customers. Is it possible to make this decision?</w:t>
      </w:r>
    </w:p>
    <w:p w:rsidR="00243DF5" w:rsidRPr="008C7A0C" w:rsidRDefault="00243DF5" w:rsidP="00243DF5">
      <w:pPr>
        <w:ind w:right="-180"/>
        <w:jc w:val="both"/>
        <w:rPr>
          <w:rFonts w:ascii="Arial" w:hAnsi="Arial"/>
          <w:sz w:val="22"/>
          <w:szCs w:val="22"/>
        </w:rPr>
      </w:pPr>
    </w:p>
    <w:p w:rsidR="00243DF5" w:rsidRPr="0002387A" w:rsidRDefault="00243DF5" w:rsidP="00243DF5">
      <w:pPr>
        <w:ind w:right="-180"/>
        <w:jc w:val="both"/>
        <w:rPr>
          <w:rFonts w:ascii="Arial" w:hAnsi="Arial"/>
          <w:sz w:val="22"/>
          <w:szCs w:val="22"/>
        </w:rPr>
      </w:pPr>
      <w:r w:rsidRPr="008C7A0C">
        <w:rPr>
          <w:rFonts w:ascii="Arial" w:hAnsi="Arial"/>
          <w:sz w:val="22"/>
          <w:szCs w:val="22"/>
        </w:rPr>
        <w:t>Mr. Hawkins</w:t>
      </w:r>
      <w:r w:rsidR="00E168EF">
        <w:rPr>
          <w:rFonts w:ascii="Arial" w:hAnsi="Arial"/>
          <w:sz w:val="22"/>
          <w:szCs w:val="22"/>
        </w:rPr>
        <w:t xml:space="preserve"> </w:t>
      </w:r>
      <w:r w:rsidR="00825410">
        <w:rPr>
          <w:rFonts w:ascii="Arial" w:hAnsi="Arial"/>
          <w:sz w:val="22"/>
          <w:szCs w:val="22"/>
        </w:rPr>
        <w:t>responded</w:t>
      </w:r>
      <w:r w:rsidR="00E168EF">
        <w:rPr>
          <w:rFonts w:ascii="Arial" w:hAnsi="Arial"/>
          <w:sz w:val="22"/>
          <w:szCs w:val="22"/>
        </w:rPr>
        <w:t xml:space="preserve"> that</w:t>
      </w:r>
      <w:r w:rsidRPr="008C7A0C">
        <w:rPr>
          <w:rFonts w:ascii="Arial" w:hAnsi="Arial"/>
          <w:sz w:val="22"/>
          <w:szCs w:val="22"/>
        </w:rPr>
        <w:t xml:space="preserve"> the </w:t>
      </w:r>
      <w:r w:rsidR="00825410">
        <w:rPr>
          <w:rFonts w:ascii="Arial" w:hAnsi="Arial"/>
          <w:sz w:val="22"/>
          <w:szCs w:val="22"/>
        </w:rPr>
        <w:t>C</w:t>
      </w:r>
      <w:r w:rsidR="00825410" w:rsidRPr="008C7A0C">
        <w:rPr>
          <w:rFonts w:ascii="Arial" w:hAnsi="Arial"/>
          <w:sz w:val="22"/>
          <w:szCs w:val="22"/>
        </w:rPr>
        <w:t xml:space="preserve">ommittee </w:t>
      </w:r>
      <w:r w:rsidR="00836E5B" w:rsidRPr="008C7A0C">
        <w:rPr>
          <w:rFonts w:ascii="Arial" w:hAnsi="Arial"/>
          <w:sz w:val="22"/>
          <w:szCs w:val="22"/>
        </w:rPr>
        <w:t>can make a recommendation</w:t>
      </w:r>
      <w:r w:rsidR="00B03EB1" w:rsidRPr="008C7A0C">
        <w:rPr>
          <w:rFonts w:ascii="Arial" w:hAnsi="Arial"/>
          <w:sz w:val="22"/>
          <w:szCs w:val="22"/>
        </w:rPr>
        <w:t xml:space="preserve"> </w:t>
      </w:r>
      <w:r w:rsidR="00825410">
        <w:rPr>
          <w:rFonts w:ascii="Arial" w:hAnsi="Arial"/>
          <w:sz w:val="22"/>
          <w:szCs w:val="22"/>
        </w:rPr>
        <w:t xml:space="preserve">today </w:t>
      </w:r>
      <w:r w:rsidR="00B03EB1" w:rsidRPr="008C7A0C">
        <w:rPr>
          <w:rFonts w:ascii="Arial" w:hAnsi="Arial"/>
          <w:sz w:val="22"/>
          <w:szCs w:val="22"/>
        </w:rPr>
        <w:t xml:space="preserve">to the Finance </w:t>
      </w:r>
      <w:r w:rsidR="00825410">
        <w:rPr>
          <w:rFonts w:ascii="Arial" w:hAnsi="Arial"/>
          <w:sz w:val="22"/>
          <w:szCs w:val="22"/>
        </w:rPr>
        <w:t>C</w:t>
      </w:r>
      <w:r w:rsidR="00825410" w:rsidRPr="008C7A0C">
        <w:rPr>
          <w:rFonts w:ascii="Arial" w:hAnsi="Arial"/>
          <w:sz w:val="22"/>
          <w:szCs w:val="22"/>
        </w:rPr>
        <w:t xml:space="preserve">ommittee </w:t>
      </w:r>
      <w:r w:rsidR="00B03EB1" w:rsidRPr="008C7A0C">
        <w:rPr>
          <w:rFonts w:ascii="Arial" w:hAnsi="Arial"/>
          <w:sz w:val="22"/>
          <w:szCs w:val="22"/>
        </w:rPr>
        <w:t>on two fronts: 1)</w:t>
      </w:r>
      <w:r w:rsidR="00FD182F" w:rsidRPr="008C7A0C">
        <w:rPr>
          <w:rFonts w:ascii="Arial" w:hAnsi="Arial"/>
          <w:sz w:val="22"/>
          <w:szCs w:val="22"/>
        </w:rPr>
        <w:t xml:space="preserve"> the Finance </w:t>
      </w:r>
      <w:r w:rsidR="00825410">
        <w:rPr>
          <w:rFonts w:ascii="Arial" w:hAnsi="Arial"/>
          <w:sz w:val="22"/>
          <w:szCs w:val="22"/>
        </w:rPr>
        <w:t>C</w:t>
      </w:r>
      <w:r w:rsidR="00825410" w:rsidRPr="008C7A0C">
        <w:rPr>
          <w:rFonts w:ascii="Arial" w:hAnsi="Arial"/>
          <w:sz w:val="22"/>
          <w:szCs w:val="22"/>
        </w:rPr>
        <w:t xml:space="preserve">ommittee </w:t>
      </w:r>
      <w:r w:rsidR="00FD182F" w:rsidRPr="008C7A0C">
        <w:rPr>
          <w:rFonts w:ascii="Arial" w:hAnsi="Arial"/>
          <w:sz w:val="22"/>
          <w:szCs w:val="22"/>
        </w:rPr>
        <w:t>begin in parallel look</w:t>
      </w:r>
      <w:r w:rsidR="00BA1286" w:rsidRPr="008C7A0C">
        <w:rPr>
          <w:rFonts w:ascii="Arial" w:hAnsi="Arial"/>
          <w:sz w:val="22"/>
          <w:szCs w:val="22"/>
        </w:rPr>
        <w:t>ing</w:t>
      </w:r>
      <w:r w:rsidR="00FD182F" w:rsidRPr="008C7A0C">
        <w:rPr>
          <w:rFonts w:ascii="Arial" w:hAnsi="Arial"/>
          <w:sz w:val="22"/>
          <w:szCs w:val="22"/>
        </w:rPr>
        <w:t xml:space="preserve"> at the </w:t>
      </w:r>
      <w:r w:rsidR="00BA1286" w:rsidRPr="008C7A0C">
        <w:rPr>
          <w:rFonts w:ascii="Arial" w:hAnsi="Arial"/>
          <w:sz w:val="22"/>
          <w:szCs w:val="22"/>
        </w:rPr>
        <w:t xml:space="preserve">policy governing the RSF to evaluate modifying the policy so that funds in the RSF could be used to pay for the </w:t>
      </w:r>
      <w:r w:rsidR="00825410" w:rsidRPr="008C7A0C">
        <w:rPr>
          <w:rFonts w:ascii="Arial" w:hAnsi="Arial"/>
          <w:sz w:val="22"/>
          <w:szCs w:val="22"/>
        </w:rPr>
        <w:t>ex</w:t>
      </w:r>
      <w:r w:rsidR="00825410">
        <w:rPr>
          <w:rFonts w:ascii="Arial" w:hAnsi="Arial"/>
          <w:sz w:val="22"/>
          <w:szCs w:val="22"/>
        </w:rPr>
        <w:t>pa</w:t>
      </w:r>
      <w:r w:rsidR="00825410" w:rsidRPr="008C7A0C">
        <w:rPr>
          <w:rFonts w:ascii="Arial" w:hAnsi="Arial"/>
          <w:sz w:val="22"/>
          <w:szCs w:val="22"/>
        </w:rPr>
        <w:t xml:space="preserve">nsion </w:t>
      </w:r>
      <w:r w:rsidR="00BA1286" w:rsidRPr="008C7A0C">
        <w:rPr>
          <w:rFonts w:ascii="Arial" w:hAnsi="Arial"/>
          <w:sz w:val="22"/>
          <w:szCs w:val="22"/>
        </w:rPr>
        <w:t xml:space="preserve">of the CAP program for the CRIAC; 2) in parallel the committee </w:t>
      </w:r>
      <w:r w:rsidR="00032965" w:rsidRPr="008C7A0C">
        <w:rPr>
          <w:rFonts w:ascii="Arial" w:hAnsi="Arial"/>
          <w:sz w:val="22"/>
          <w:szCs w:val="22"/>
        </w:rPr>
        <w:t xml:space="preserve">could recommend to the Finance </w:t>
      </w:r>
      <w:r w:rsidR="00825410">
        <w:rPr>
          <w:rFonts w:ascii="Arial" w:hAnsi="Arial"/>
          <w:sz w:val="22"/>
          <w:szCs w:val="22"/>
        </w:rPr>
        <w:t>C</w:t>
      </w:r>
      <w:r w:rsidR="00032965" w:rsidRPr="008C7A0C">
        <w:rPr>
          <w:rFonts w:ascii="Arial" w:hAnsi="Arial"/>
          <w:sz w:val="22"/>
          <w:szCs w:val="22"/>
        </w:rPr>
        <w:t xml:space="preserve">ommittee </w:t>
      </w:r>
      <w:r w:rsidR="00825410">
        <w:rPr>
          <w:rFonts w:ascii="Arial" w:hAnsi="Arial"/>
          <w:sz w:val="22"/>
          <w:szCs w:val="22"/>
        </w:rPr>
        <w:t>to use</w:t>
      </w:r>
      <w:r w:rsidR="00032965" w:rsidRPr="008C7A0C">
        <w:rPr>
          <w:rFonts w:ascii="Arial" w:hAnsi="Arial"/>
          <w:sz w:val="22"/>
          <w:szCs w:val="22"/>
        </w:rPr>
        <w:t xml:space="preserve"> </w:t>
      </w:r>
      <w:r w:rsidR="00825410">
        <w:rPr>
          <w:rFonts w:ascii="Arial" w:hAnsi="Arial"/>
          <w:sz w:val="22"/>
          <w:szCs w:val="22"/>
        </w:rPr>
        <w:t xml:space="preserve">the </w:t>
      </w:r>
      <w:r w:rsidR="00032965" w:rsidRPr="008C7A0C">
        <w:rPr>
          <w:rFonts w:ascii="Arial" w:hAnsi="Arial"/>
          <w:sz w:val="22"/>
          <w:szCs w:val="22"/>
        </w:rPr>
        <w:t>net surplus funds for Pay-Go</w:t>
      </w:r>
      <w:r w:rsidR="00A53FFE" w:rsidRPr="008C7A0C">
        <w:rPr>
          <w:rFonts w:ascii="Arial" w:hAnsi="Arial"/>
          <w:sz w:val="22"/>
          <w:szCs w:val="22"/>
        </w:rPr>
        <w:t xml:space="preserve">. </w:t>
      </w:r>
      <w:r w:rsidR="002A280A" w:rsidRPr="008C7A0C">
        <w:rPr>
          <w:rFonts w:ascii="Arial" w:hAnsi="Arial"/>
          <w:sz w:val="22"/>
          <w:szCs w:val="22"/>
        </w:rPr>
        <w:t>Both of th</w:t>
      </w:r>
      <w:r w:rsidR="00825410">
        <w:rPr>
          <w:rFonts w:ascii="Arial" w:hAnsi="Arial"/>
          <w:sz w:val="22"/>
          <w:szCs w:val="22"/>
        </w:rPr>
        <w:t>e</w:t>
      </w:r>
      <w:r w:rsidR="002A280A" w:rsidRPr="008C7A0C">
        <w:rPr>
          <w:rFonts w:ascii="Arial" w:hAnsi="Arial"/>
          <w:sz w:val="22"/>
          <w:szCs w:val="22"/>
        </w:rPr>
        <w:t xml:space="preserve">se recommendations can go to the Finance </w:t>
      </w:r>
      <w:r w:rsidR="00825410">
        <w:rPr>
          <w:rFonts w:ascii="Arial" w:hAnsi="Arial"/>
          <w:sz w:val="22"/>
          <w:szCs w:val="22"/>
        </w:rPr>
        <w:t>C</w:t>
      </w:r>
      <w:r w:rsidR="002A280A" w:rsidRPr="008C7A0C">
        <w:rPr>
          <w:rFonts w:ascii="Arial" w:hAnsi="Arial"/>
          <w:sz w:val="22"/>
          <w:szCs w:val="22"/>
        </w:rPr>
        <w:t>ommittee now rather than waiting until the evaluation</w:t>
      </w:r>
      <w:r w:rsidR="00D930D9">
        <w:rPr>
          <w:rFonts w:ascii="Arial" w:hAnsi="Arial"/>
          <w:sz w:val="22"/>
          <w:szCs w:val="22"/>
        </w:rPr>
        <w:t xml:space="preserve"> is complete</w:t>
      </w:r>
      <w:r w:rsidR="00E168EF">
        <w:rPr>
          <w:rFonts w:ascii="Arial" w:hAnsi="Arial"/>
          <w:sz w:val="22"/>
          <w:szCs w:val="22"/>
        </w:rPr>
        <w:t>,</w:t>
      </w:r>
      <w:r w:rsidR="002A280A" w:rsidRPr="008C7A0C">
        <w:rPr>
          <w:rFonts w:ascii="Arial" w:hAnsi="Arial"/>
          <w:sz w:val="22"/>
          <w:szCs w:val="22"/>
        </w:rPr>
        <w:t xml:space="preserve"> but would not be triggered </w:t>
      </w:r>
      <w:r w:rsidR="00641B4D" w:rsidRPr="008C7A0C">
        <w:rPr>
          <w:rFonts w:ascii="Arial" w:hAnsi="Arial"/>
          <w:sz w:val="22"/>
          <w:szCs w:val="22"/>
        </w:rPr>
        <w:t xml:space="preserve">as steps </w:t>
      </w:r>
      <w:r w:rsidR="002A280A" w:rsidRPr="008C7A0C">
        <w:rPr>
          <w:rFonts w:ascii="Arial" w:hAnsi="Arial"/>
          <w:sz w:val="22"/>
          <w:szCs w:val="22"/>
        </w:rPr>
        <w:t xml:space="preserve">until the surplus occurred. </w:t>
      </w:r>
    </w:p>
    <w:p w:rsidR="00984214" w:rsidRPr="0002387A" w:rsidRDefault="00984214" w:rsidP="00233DF4">
      <w:pPr>
        <w:ind w:right="-180"/>
        <w:jc w:val="both"/>
        <w:rPr>
          <w:rFonts w:ascii="Arial" w:hAnsi="Arial"/>
          <w:sz w:val="22"/>
          <w:szCs w:val="22"/>
        </w:rPr>
      </w:pPr>
    </w:p>
    <w:p w:rsidR="002F6A32" w:rsidRDefault="00073BC4" w:rsidP="00233DF4">
      <w:pPr>
        <w:ind w:right="-180"/>
        <w:jc w:val="both"/>
        <w:rPr>
          <w:rFonts w:ascii="Arial" w:hAnsi="Arial"/>
          <w:sz w:val="22"/>
          <w:szCs w:val="22"/>
        </w:rPr>
      </w:pPr>
      <w:r w:rsidRPr="0002387A">
        <w:rPr>
          <w:rFonts w:ascii="Arial" w:hAnsi="Arial"/>
          <w:sz w:val="22"/>
          <w:szCs w:val="22"/>
        </w:rPr>
        <w:t>Mr. Brown</w:t>
      </w:r>
      <w:r w:rsidR="006246B2" w:rsidRPr="0002387A">
        <w:rPr>
          <w:rFonts w:ascii="Arial" w:hAnsi="Arial"/>
          <w:sz w:val="22"/>
          <w:szCs w:val="22"/>
        </w:rPr>
        <w:t xml:space="preserve"> </w:t>
      </w:r>
      <w:r w:rsidR="00D930D9">
        <w:rPr>
          <w:rFonts w:ascii="Arial" w:hAnsi="Arial"/>
          <w:sz w:val="22"/>
          <w:szCs w:val="22"/>
        </w:rPr>
        <w:t>stated that</w:t>
      </w:r>
      <w:r w:rsidR="00D930D9" w:rsidRPr="0002387A">
        <w:rPr>
          <w:rFonts w:ascii="Arial" w:hAnsi="Arial"/>
          <w:sz w:val="22"/>
          <w:szCs w:val="22"/>
        </w:rPr>
        <w:t xml:space="preserve"> </w:t>
      </w:r>
      <w:r w:rsidR="006246B2" w:rsidRPr="0002387A">
        <w:rPr>
          <w:rFonts w:ascii="Arial" w:hAnsi="Arial"/>
          <w:sz w:val="22"/>
          <w:szCs w:val="22"/>
        </w:rPr>
        <w:t>based on the information today</w:t>
      </w:r>
      <w:r w:rsidRPr="0002387A">
        <w:rPr>
          <w:rFonts w:ascii="Arial" w:hAnsi="Arial"/>
          <w:sz w:val="22"/>
          <w:szCs w:val="22"/>
        </w:rPr>
        <w:t>,</w:t>
      </w:r>
      <w:r w:rsidR="006246B2" w:rsidRPr="0002387A">
        <w:rPr>
          <w:rFonts w:ascii="Arial" w:hAnsi="Arial"/>
          <w:sz w:val="22"/>
          <w:szCs w:val="22"/>
        </w:rPr>
        <w:t xml:space="preserve"> </w:t>
      </w:r>
      <w:r w:rsidR="00E168EF">
        <w:rPr>
          <w:rFonts w:ascii="Arial" w:hAnsi="Arial"/>
          <w:sz w:val="22"/>
          <w:szCs w:val="22"/>
        </w:rPr>
        <w:t>he</w:t>
      </w:r>
      <w:r w:rsidR="006246B2" w:rsidRPr="0002387A">
        <w:rPr>
          <w:rFonts w:ascii="Arial" w:hAnsi="Arial"/>
          <w:sz w:val="22"/>
          <w:szCs w:val="22"/>
        </w:rPr>
        <w:t xml:space="preserve"> want</w:t>
      </w:r>
      <w:r w:rsidR="00D930D9">
        <w:rPr>
          <w:rFonts w:ascii="Arial" w:hAnsi="Arial"/>
          <w:sz w:val="22"/>
          <w:szCs w:val="22"/>
        </w:rPr>
        <w:t>s</w:t>
      </w:r>
      <w:r w:rsidR="006246B2" w:rsidRPr="0002387A">
        <w:rPr>
          <w:rFonts w:ascii="Arial" w:hAnsi="Arial"/>
          <w:sz w:val="22"/>
          <w:szCs w:val="22"/>
        </w:rPr>
        <w:t xml:space="preserve"> to make</w:t>
      </w:r>
      <w:r w:rsidR="006246B2">
        <w:rPr>
          <w:rFonts w:ascii="Arial" w:hAnsi="Arial"/>
          <w:sz w:val="22"/>
          <w:szCs w:val="22"/>
        </w:rPr>
        <w:t xml:space="preserve"> sure that </w:t>
      </w:r>
      <w:r w:rsidR="00E168EF">
        <w:rPr>
          <w:rFonts w:ascii="Arial" w:hAnsi="Arial"/>
          <w:sz w:val="22"/>
          <w:szCs w:val="22"/>
        </w:rPr>
        <w:t>management</w:t>
      </w:r>
      <w:r w:rsidR="00AC25BF">
        <w:rPr>
          <w:rFonts w:ascii="Arial" w:hAnsi="Arial"/>
          <w:sz w:val="22"/>
          <w:szCs w:val="22"/>
        </w:rPr>
        <w:t xml:space="preserve"> do</w:t>
      </w:r>
      <w:r w:rsidR="00D930D9">
        <w:rPr>
          <w:rFonts w:ascii="Arial" w:hAnsi="Arial"/>
          <w:sz w:val="22"/>
          <w:szCs w:val="22"/>
        </w:rPr>
        <w:t xml:space="preserve"> </w:t>
      </w:r>
      <w:r w:rsidR="00AC25BF">
        <w:rPr>
          <w:rFonts w:ascii="Arial" w:hAnsi="Arial"/>
          <w:sz w:val="22"/>
          <w:szCs w:val="22"/>
        </w:rPr>
        <w:t>n</w:t>
      </w:r>
      <w:r w:rsidR="00D930D9">
        <w:rPr>
          <w:rFonts w:ascii="Arial" w:hAnsi="Arial"/>
          <w:sz w:val="22"/>
          <w:szCs w:val="22"/>
        </w:rPr>
        <w:t>o</w:t>
      </w:r>
      <w:r w:rsidR="00AC25BF">
        <w:rPr>
          <w:rFonts w:ascii="Arial" w:hAnsi="Arial"/>
          <w:sz w:val="22"/>
          <w:szCs w:val="22"/>
        </w:rPr>
        <w:t xml:space="preserve">t </w:t>
      </w:r>
      <w:r w:rsidR="006246B2">
        <w:rPr>
          <w:rFonts w:ascii="Arial" w:hAnsi="Arial"/>
          <w:sz w:val="22"/>
          <w:szCs w:val="22"/>
        </w:rPr>
        <w:t>preclude one course by making a decision on the ot</w:t>
      </w:r>
      <w:r w:rsidR="00AC25BF">
        <w:rPr>
          <w:rFonts w:ascii="Arial" w:hAnsi="Arial"/>
          <w:sz w:val="22"/>
          <w:szCs w:val="22"/>
        </w:rPr>
        <w:t>her.</w:t>
      </w:r>
    </w:p>
    <w:p w:rsidR="006246B2" w:rsidRDefault="006246B2" w:rsidP="00233DF4">
      <w:pPr>
        <w:ind w:right="-180"/>
        <w:jc w:val="both"/>
        <w:rPr>
          <w:rFonts w:ascii="Arial" w:hAnsi="Arial"/>
          <w:sz w:val="22"/>
          <w:szCs w:val="22"/>
        </w:rPr>
      </w:pPr>
    </w:p>
    <w:p w:rsidR="00AC25BF" w:rsidRDefault="006246B2" w:rsidP="00233DF4">
      <w:pPr>
        <w:ind w:right="-180"/>
        <w:jc w:val="both"/>
        <w:rPr>
          <w:rFonts w:ascii="Arial" w:hAnsi="Arial"/>
          <w:sz w:val="22"/>
          <w:szCs w:val="22"/>
        </w:rPr>
      </w:pPr>
      <w:r>
        <w:rPr>
          <w:rFonts w:ascii="Arial" w:hAnsi="Arial"/>
          <w:sz w:val="22"/>
          <w:szCs w:val="22"/>
        </w:rPr>
        <w:lastRenderedPageBreak/>
        <w:t>Mr. Hawk</w:t>
      </w:r>
      <w:r w:rsidR="00073BC4">
        <w:rPr>
          <w:rFonts w:ascii="Arial" w:hAnsi="Arial"/>
          <w:sz w:val="22"/>
          <w:szCs w:val="22"/>
        </w:rPr>
        <w:t>ins responded</w:t>
      </w:r>
      <w:r w:rsidR="00D930D9">
        <w:rPr>
          <w:rFonts w:ascii="Arial" w:hAnsi="Arial"/>
          <w:sz w:val="22"/>
          <w:szCs w:val="22"/>
        </w:rPr>
        <w:t xml:space="preserve"> that the Retail Water and Sewer Rate Committee</w:t>
      </w:r>
      <w:r w:rsidR="00073BC4">
        <w:rPr>
          <w:rFonts w:ascii="Arial" w:hAnsi="Arial"/>
          <w:sz w:val="22"/>
          <w:szCs w:val="22"/>
        </w:rPr>
        <w:t xml:space="preserve"> </w:t>
      </w:r>
      <w:r w:rsidR="00AC25BF">
        <w:rPr>
          <w:rFonts w:ascii="Arial" w:hAnsi="Arial"/>
          <w:sz w:val="22"/>
          <w:szCs w:val="22"/>
        </w:rPr>
        <w:t xml:space="preserve">can forward those recommendations to the Finance </w:t>
      </w:r>
      <w:r w:rsidR="00D930D9">
        <w:rPr>
          <w:rFonts w:ascii="Arial" w:hAnsi="Arial"/>
          <w:sz w:val="22"/>
          <w:szCs w:val="22"/>
        </w:rPr>
        <w:t xml:space="preserve">and Budget </w:t>
      </w:r>
      <w:r w:rsidR="00037FFB">
        <w:rPr>
          <w:rFonts w:ascii="Arial" w:hAnsi="Arial"/>
          <w:sz w:val="22"/>
          <w:szCs w:val="22"/>
        </w:rPr>
        <w:t>C</w:t>
      </w:r>
      <w:r w:rsidR="00AC25BF">
        <w:rPr>
          <w:rFonts w:ascii="Arial" w:hAnsi="Arial"/>
          <w:sz w:val="22"/>
          <w:szCs w:val="22"/>
        </w:rPr>
        <w:t xml:space="preserve">ommittee </w:t>
      </w:r>
      <w:r w:rsidR="00037FFB">
        <w:rPr>
          <w:rFonts w:ascii="Arial" w:hAnsi="Arial"/>
          <w:sz w:val="22"/>
          <w:szCs w:val="22"/>
        </w:rPr>
        <w:t xml:space="preserve">for </w:t>
      </w:r>
      <w:r w:rsidR="00D930D9">
        <w:rPr>
          <w:rFonts w:ascii="Arial" w:hAnsi="Arial"/>
          <w:sz w:val="22"/>
          <w:szCs w:val="22"/>
        </w:rPr>
        <w:t xml:space="preserve">review of RSF policy and the source of the expansion of the CAP. </w:t>
      </w:r>
      <w:r w:rsidR="00AC25BF">
        <w:rPr>
          <w:rFonts w:ascii="Arial" w:hAnsi="Arial"/>
          <w:sz w:val="22"/>
          <w:szCs w:val="22"/>
        </w:rPr>
        <w:t>Should the projected surplus occur</w:t>
      </w:r>
      <w:r w:rsidR="00037FFB">
        <w:rPr>
          <w:rFonts w:ascii="Arial" w:hAnsi="Arial"/>
          <w:sz w:val="22"/>
          <w:szCs w:val="22"/>
        </w:rPr>
        <w:t>,</w:t>
      </w:r>
      <w:r w:rsidR="00AC25BF">
        <w:rPr>
          <w:rFonts w:ascii="Arial" w:hAnsi="Arial"/>
          <w:sz w:val="22"/>
          <w:szCs w:val="22"/>
        </w:rPr>
        <w:t xml:space="preserve"> </w:t>
      </w:r>
      <w:r w:rsidR="00D930D9">
        <w:rPr>
          <w:rFonts w:ascii="Arial" w:hAnsi="Arial"/>
          <w:sz w:val="22"/>
          <w:szCs w:val="22"/>
        </w:rPr>
        <w:t>it can be used for two purposes:</w:t>
      </w:r>
      <w:r w:rsidR="00AC25BF">
        <w:rPr>
          <w:rFonts w:ascii="Arial" w:hAnsi="Arial"/>
          <w:sz w:val="22"/>
          <w:szCs w:val="22"/>
        </w:rPr>
        <w:t xml:space="preserve"> 1) to cover the extension of the CRIAC discount to CAP customers; </w:t>
      </w:r>
      <w:r w:rsidR="00D930D9">
        <w:rPr>
          <w:rFonts w:ascii="Arial" w:hAnsi="Arial"/>
          <w:sz w:val="22"/>
          <w:szCs w:val="22"/>
        </w:rPr>
        <w:t xml:space="preserve">and </w:t>
      </w:r>
      <w:r w:rsidR="00AC25BF">
        <w:rPr>
          <w:rFonts w:ascii="Arial" w:hAnsi="Arial"/>
          <w:sz w:val="22"/>
          <w:szCs w:val="22"/>
        </w:rPr>
        <w:t>2) to expand the Pay-Go program to reduce costs to all retail customers</w:t>
      </w:r>
      <w:r w:rsidR="00E168EF">
        <w:rPr>
          <w:rFonts w:ascii="Arial" w:hAnsi="Arial"/>
          <w:sz w:val="22"/>
          <w:szCs w:val="22"/>
        </w:rPr>
        <w:t>.</w:t>
      </w:r>
      <w:r w:rsidR="00AC25BF">
        <w:rPr>
          <w:rFonts w:ascii="Arial" w:hAnsi="Arial"/>
          <w:sz w:val="22"/>
          <w:szCs w:val="22"/>
        </w:rPr>
        <w:t xml:space="preserve"> </w:t>
      </w:r>
    </w:p>
    <w:p w:rsidR="00C461E6" w:rsidRDefault="00C461E6" w:rsidP="00233DF4">
      <w:pPr>
        <w:ind w:right="-180"/>
        <w:jc w:val="both"/>
        <w:rPr>
          <w:rFonts w:ascii="Arial" w:hAnsi="Arial"/>
          <w:sz w:val="22"/>
          <w:szCs w:val="22"/>
        </w:rPr>
      </w:pPr>
    </w:p>
    <w:p w:rsidR="00C461E6" w:rsidRDefault="00C461E6" w:rsidP="00C461E6">
      <w:pPr>
        <w:ind w:right="-180"/>
        <w:jc w:val="both"/>
        <w:rPr>
          <w:rFonts w:ascii="Arial" w:hAnsi="Arial"/>
          <w:sz w:val="22"/>
          <w:szCs w:val="22"/>
        </w:rPr>
      </w:pPr>
      <w:r>
        <w:rPr>
          <w:rFonts w:ascii="Arial" w:hAnsi="Arial"/>
          <w:sz w:val="22"/>
          <w:szCs w:val="22"/>
        </w:rPr>
        <w:t>Mr. Brown added</w:t>
      </w:r>
      <w:r w:rsidR="00D930D9">
        <w:rPr>
          <w:rFonts w:ascii="Arial" w:hAnsi="Arial"/>
          <w:sz w:val="22"/>
          <w:szCs w:val="22"/>
        </w:rPr>
        <w:t xml:space="preserve"> that</w:t>
      </w:r>
      <w:r>
        <w:rPr>
          <w:rFonts w:ascii="Arial" w:hAnsi="Arial"/>
          <w:sz w:val="22"/>
          <w:szCs w:val="22"/>
        </w:rPr>
        <w:t xml:space="preserve"> in addition to the two purposes stated by Mr. Hawkins</w:t>
      </w:r>
      <w:r w:rsidR="00D930D9">
        <w:rPr>
          <w:rFonts w:ascii="Arial" w:hAnsi="Arial"/>
          <w:sz w:val="22"/>
          <w:szCs w:val="22"/>
        </w:rPr>
        <w:t>,</w:t>
      </w:r>
      <w:r>
        <w:rPr>
          <w:rFonts w:ascii="Arial" w:hAnsi="Arial"/>
          <w:sz w:val="22"/>
          <w:szCs w:val="22"/>
        </w:rPr>
        <w:t xml:space="preserve"> the net surplus would also be used for the purposes of: 1) buy</w:t>
      </w:r>
      <w:r w:rsidR="00D930D9">
        <w:rPr>
          <w:rFonts w:ascii="Arial" w:hAnsi="Arial"/>
          <w:sz w:val="22"/>
          <w:szCs w:val="22"/>
        </w:rPr>
        <w:t>-</w:t>
      </w:r>
      <w:r>
        <w:rPr>
          <w:rFonts w:ascii="Arial" w:hAnsi="Arial"/>
          <w:sz w:val="22"/>
          <w:szCs w:val="22"/>
        </w:rPr>
        <w:t>down the rates</w:t>
      </w:r>
      <w:r w:rsidR="00D930D9">
        <w:rPr>
          <w:rFonts w:ascii="Arial" w:hAnsi="Arial"/>
          <w:sz w:val="22"/>
          <w:szCs w:val="22"/>
        </w:rPr>
        <w:t xml:space="preserve">; </w:t>
      </w:r>
      <w:r w:rsidR="00037FFB">
        <w:rPr>
          <w:rFonts w:ascii="Arial" w:hAnsi="Arial"/>
          <w:sz w:val="22"/>
          <w:szCs w:val="22"/>
        </w:rPr>
        <w:t xml:space="preserve"> and</w:t>
      </w:r>
      <w:r>
        <w:rPr>
          <w:rFonts w:ascii="Arial" w:hAnsi="Arial"/>
          <w:sz w:val="22"/>
          <w:szCs w:val="22"/>
        </w:rPr>
        <w:t xml:space="preserve"> 2) one-time </w:t>
      </w:r>
      <w:r w:rsidR="00D930D9">
        <w:rPr>
          <w:rFonts w:ascii="Arial" w:hAnsi="Arial"/>
          <w:sz w:val="22"/>
          <w:szCs w:val="22"/>
        </w:rPr>
        <w:t xml:space="preserve">CRIAC </w:t>
      </w:r>
      <w:r>
        <w:rPr>
          <w:rFonts w:ascii="Arial" w:hAnsi="Arial"/>
          <w:sz w:val="22"/>
          <w:szCs w:val="22"/>
        </w:rPr>
        <w:t>credit.</w:t>
      </w:r>
    </w:p>
    <w:p w:rsidR="00C461E6" w:rsidRDefault="00C461E6" w:rsidP="00233DF4">
      <w:pPr>
        <w:ind w:right="-180"/>
        <w:jc w:val="both"/>
        <w:rPr>
          <w:rFonts w:ascii="Arial" w:hAnsi="Arial"/>
          <w:sz w:val="22"/>
          <w:szCs w:val="22"/>
        </w:rPr>
      </w:pPr>
    </w:p>
    <w:p w:rsidR="00AC25BF" w:rsidRDefault="00AC25BF" w:rsidP="00233DF4">
      <w:pPr>
        <w:ind w:right="-180"/>
        <w:jc w:val="both"/>
        <w:rPr>
          <w:rFonts w:ascii="Arial" w:hAnsi="Arial"/>
          <w:sz w:val="22"/>
          <w:szCs w:val="22"/>
        </w:rPr>
      </w:pPr>
      <w:r>
        <w:rPr>
          <w:rFonts w:ascii="Arial" w:hAnsi="Arial"/>
          <w:sz w:val="22"/>
          <w:szCs w:val="22"/>
        </w:rPr>
        <w:t xml:space="preserve">Acting Chairperson Butani reiterated that a surplus taken from all ratepayers should </w:t>
      </w:r>
      <w:r w:rsidR="00D930D9">
        <w:rPr>
          <w:rFonts w:ascii="Arial" w:hAnsi="Arial"/>
          <w:sz w:val="22"/>
          <w:szCs w:val="22"/>
        </w:rPr>
        <w:t xml:space="preserve">not </w:t>
      </w:r>
      <w:r>
        <w:rPr>
          <w:rFonts w:ascii="Arial" w:hAnsi="Arial"/>
          <w:sz w:val="22"/>
          <w:szCs w:val="22"/>
        </w:rPr>
        <w:t xml:space="preserve">go towards one segment of the population.  </w:t>
      </w:r>
    </w:p>
    <w:p w:rsidR="00947AA5" w:rsidRDefault="00947AA5" w:rsidP="00233DF4">
      <w:pPr>
        <w:ind w:right="-180"/>
        <w:jc w:val="both"/>
        <w:rPr>
          <w:rFonts w:ascii="Arial" w:hAnsi="Arial"/>
          <w:sz w:val="22"/>
          <w:szCs w:val="22"/>
        </w:rPr>
      </w:pPr>
    </w:p>
    <w:p w:rsidR="00947AA5" w:rsidRDefault="00947AA5" w:rsidP="00233DF4">
      <w:pPr>
        <w:ind w:right="-180"/>
        <w:jc w:val="both"/>
        <w:rPr>
          <w:rFonts w:ascii="Arial" w:hAnsi="Arial"/>
          <w:sz w:val="22"/>
          <w:szCs w:val="22"/>
        </w:rPr>
      </w:pPr>
      <w:r>
        <w:rPr>
          <w:rFonts w:ascii="Arial" w:hAnsi="Arial"/>
          <w:sz w:val="22"/>
          <w:szCs w:val="22"/>
        </w:rPr>
        <w:t>Mr. Hawkins replied</w:t>
      </w:r>
      <w:r w:rsidR="00D930D9">
        <w:rPr>
          <w:rFonts w:ascii="Arial" w:hAnsi="Arial"/>
          <w:sz w:val="22"/>
          <w:szCs w:val="22"/>
        </w:rPr>
        <w:t xml:space="preserve"> that</w:t>
      </w:r>
      <w:r>
        <w:rPr>
          <w:rFonts w:ascii="Arial" w:hAnsi="Arial"/>
          <w:sz w:val="22"/>
          <w:szCs w:val="22"/>
        </w:rPr>
        <w:t xml:space="preserve"> the funds w</w:t>
      </w:r>
      <w:r w:rsidR="00C461E6">
        <w:rPr>
          <w:rFonts w:ascii="Arial" w:hAnsi="Arial"/>
          <w:sz w:val="22"/>
          <w:szCs w:val="22"/>
        </w:rPr>
        <w:t>ill have to come from somewhere and if it</w:t>
      </w:r>
      <w:r w:rsidR="00D930D9">
        <w:rPr>
          <w:rFonts w:ascii="Arial" w:hAnsi="Arial"/>
          <w:sz w:val="22"/>
          <w:szCs w:val="22"/>
        </w:rPr>
        <w:t xml:space="preserve"> i</w:t>
      </w:r>
      <w:r w:rsidR="00C461E6">
        <w:rPr>
          <w:rFonts w:ascii="Arial" w:hAnsi="Arial"/>
          <w:sz w:val="22"/>
          <w:szCs w:val="22"/>
        </w:rPr>
        <w:t>s not net surplus</w:t>
      </w:r>
      <w:r w:rsidR="006D2C48">
        <w:rPr>
          <w:rFonts w:ascii="Arial" w:hAnsi="Arial"/>
          <w:sz w:val="22"/>
          <w:szCs w:val="22"/>
        </w:rPr>
        <w:t>,</w:t>
      </w:r>
      <w:r w:rsidR="00C461E6">
        <w:rPr>
          <w:rFonts w:ascii="Arial" w:hAnsi="Arial"/>
          <w:sz w:val="22"/>
          <w:szCs w:val="22"/>
        </w:rPr>
        <w:t xml:space="preserve"> it would come from general revenues </w:t>
      </w:r>
      <w:r w:rsidR="00667D8A">
        <w:rPr>
          <w:rFonts w:ascii="Arial" w:hAnsi="Arial"/>
          <w:sz w:val="22"/>
          <w:szCs w:val="22"/>
        </w:rPr>
        <w:t>that</w:t>
      </w:r>
      <w:r w:rsidR="006D2C48">
        <w:rPr>
          <w:rFonts w:ascii="Arial" w:hAnsi="Arial"/>
          <w:sz w:val="22"/>
          <w:szCs w:val="22"/>
        </w:rPr>
        <w:t xml:space="preserve"> </w:t>
      </w:r>
      <w:r w:rsidR="00C461E6">
        <w:rPr>
          <w:rFonts w:ascii="Arial" w:hAnsi="Arial"/>
          <w:sz w:val="22"/>
          <w:szCs w:val="22"/>
        </w:rPr>
        <w:t>would</w:t>
      </w:r>
      <w:r w:rsidR="006D2C48">
        <w:rPr>
          <w:rFonts w:ascii="Arial" w:hAnsi="Arial"/>
          <w:sz w:val="22"/>
          <w:szCs w:val="22"/>
        </w:rPr>
        <w:t xml:space="preserve"> </w:t>
      </w:r>
      <w:r w:rsidR="00667D8A">
        <w:rPr>
          <w:rFonts w:ascii="Arial" w:hAnsi="Arial"/>
          <w:sz w:val="22"/>
          <w:szCs w:val="22"/>
        </w:rPr>
        <w:t>have</w:t>
      </w:r>
      <w:r w:rsidR="006D2C48">
        <w:rPr>
          <w:rFonts w:ascii="Arial" w:hAnsi="Arial"/>
          <w:sz w:val="22"/>
          <w:szCs w:val="22"/>
        </w:rPr>
        <w:t xml:space="preserve"> come</w:t>
      </w:r>
      <w:r w:rsidR="00C461E6">
        <w:rPr>
          <w:rFonts w:ascii="Arial" w:hAnsi="Arial"/>
          <w:sz w:val="22"/>
          <w:szCs w:val="22"/>
        </w:rPr>
        <w:t xml:space="preserve"> from all rate</w:t>
      </w:r>
      <w:r w:rsidR="0064712E">
        <w:rPr>
          <w:rFonts w:ascii="Arial" w:hAnsi="Arial"/>
          <w:sz w:val="22"/>
          <w:szCs w:val="22"/>
        </w:rPr>
        <w:t xml:space="preserve">payers.  It will be </w:t>
      </w:r>
      <w:r w:rsidR="009D3F4A">
        <w:rPr>
          <w:rFonts w:ascii="Arial" w:hAnsi="Arial"/>
          <w:sz w:val="22"/>
          <w:szCs w:val="22"/>
        </w:rPr>
        <w:t xml:space="preserve">the </w:t>
      </w:r>
      <w:r w:rsidR="0064712E">
        <w:rPr>
          <w:rFonts w:ascii="Arial" w:hAnsi="Arial"/>
          <w:sz w:val="22"/>
          <w:szCs w:val="22"/>
        </w:rPr>
        <w:t>ratepayer</w:t>
      </w:r>
      <w:r w:rsidR="009D3F4A">
        <w:rPr>
          <w:rFonts w:ascii="Arial" w:hAnsi="Arial"/>
          <w:sz w:val="22"/>
          <w:szCs w:val="22"/>
        </w:rPr>
        <w:t>’</w:t>
      </w:r>
      <w:r w:rsidR="0064712E">
        <w:rPr>
          <w:rFonts w:ascii="Arial" w:hAnsi="Arial"/>
          <w:sz w:val="22"/>
          <w:szCs w:val="22"/>
        </w:rPr>
        <w:t xml:space="preserve">s general fund that will support the extension of the credit. The advantage of doing it from the </w:t>
      </w:r>
      <w:r w:rsidR="009D3F4A">
        <w:rPr>
          <w:rFonts w:ascii="Arial" w:hAnsi="Arial"/>
          <w:sz w:val="22"/>
          <w:szCs w:val="22"/>
        </w:rPr>
        <w:t xml:space="preserve">cash surplus rather </w:t>
      </w:r>
      <w:r w:rsidR="00667D8A">
        <w:rPr>
          <w:rFonts w:ascii="Arial" w:hAnsi="Arial"/>
          <w:sz w:val="22"/>
          <w:szCs w:val="22"/>
        </w:rPr>
        <w:t xml:space="preserve">than </w:t>
      </w:r>
      <w:r w:rsidR="009D3F4A">
        <w:rPr>
          <w:rFonts w:ascii="Arial" w:hAnsi="Arial"/>
          <w:sz w:val="22"/>
          <w:szCs w:val="22"/>
        </w:rPr>
        <w:t>the existing revenues is that</w:t>
      </w:r>
      <w:r w:rsidR="006D2C48">
        <w:rPr>
          <w:rFonts w:ascii="Arial" w:hAnsi="Arial"/>
          <w:sz w:val="22"/>
          <w:szCs w:val="22"/>
        </w:rPr>
        <w:t xml:space="preserve"> </w:t>
      </w:r>
      <w:r w:rsidR="009D3F4A">
        <w:rPr>
          <w:rFonts w:ascii="Arial" w:hAnsi="Arial"/>
          <w:sz w:val="22"/>
          <w:szCs w:val="22"/>
        </w:rPr>
        <w:t>it places less pressure on the existing budget as oppose</w:t>
      </w:r>
      <w:r w:rsidR="00667D8A">
        <w:rPr>
          <w:rFonts w:ascii="Arial" w:hAnsi="Arial"/>
          <w:sz w:val="22"/>
          <w:szCs w:val="22"/>
        </w:rPr>
        <w:t>d</w:t>
      </w:r>
      <w:r w:rsidR="009D3F4A">
        <w:rPr>
          <w:rFonts w:ascii="Arial" w:hAnsi="Arial"/>
          <w:sz w:val="22"/>
          <w:szCs w:val="22"/>
        </w:rPr>
        <w:t xml:space="preserve"> to surplus funds set aside.</w:t>
      </w:r>
    </w:p>
    <w:p w:rsidR="00346763" w:rsidRDefault="00F86117" w:rsidP="00233DF4">
      <w:pPr>
        <w:ind w:right="-180"/>
        <w:jc w:val="both"/>
        <w:rPr>
          <w:rFonts w:ascii="Arial" w:hAnsi="Arial"/>
          <w:sz w:val="22"/>
          <w:szCs w:val="22"/>
        </w:rPr>
      </w:pPr>
      <w:r>
        <w:rPr>
          <w:rFonts w:ascii="Arial" w:hAnsi="Arial"/>
          <w:sz w:val="22"/>
          <w:szCs w:val="22"/>
        </w:rPr>
        <w:t xml:space="preserve"> </w:t>
      </w:r>
    </w:p>
    <w:p w:rsidR="00346763" w:rsidRPr="005E3719" w:rsidRDefault="00D81CF7" w:rsidP="00233DF4">
      <w:pPr>
        <w:ind w:right="-180"/>
        <w:jc w:val="both"/>
        <w:rPr>
          <w:rFonts w:ascii="Arial" w:hAnsi="Arial" w:cs="Arial"/>
          <w:sz w:val="22"/>
          <w:szCs w:val="22"/>
        </w:rPr>
      </w:pPr>
      <w:r w:rsidRPr="005E3719">
        <w:rPr>
          <w:rFonts w:ascii="Arial" w:hAnsi="Arial"/>
          <w:sz w:val="22"/>
          <w:szCs w:val="22"/>
        </w:rPr>
        <w:t xml:space="preserve">Acting Chairperson Butani stated </w:t>
      </w:r>
      <w:r w:rsidR="006D2C48" w:rsidRPr="005E3719">
        <w:rPr>
          <w:rFonts w:ascii="Arial" w:hAnsi="Arial"/>
          <w:sz w:val="22"/>
          <w:szCs w:val="22"/>
        </w:rPr>
        <w:t xml:space="preserve">that </w:t>
      </w:r>
      <w:r w:rsidRPr="005E3719">
        <w:rPr>
          <w:rFonts w:ascii="Arial" w:hAnsi="Arial"/>
          <w:sz w:val="22"/>
          <w:szCs w:val="22"/>
        </w:rPr>
        <w:t xml:space="preserve">the net surplus funds were already collected for a specific purpose and now </w:t>
      </w:r>
      <w:r w:rsidR="006D2C48" w:rsidRPr="005E3719">
        <w:rPr>
          <w:rFonts w:ascii="Arial" w:hAnsi="Arial"/>
          <w:sz w:val="22"/>
          <w:szCs w:val="22"/>
        </w:rPr>
        <w:t>the</w:t>
      </w:r>
      <w:r w:rsidR="005E3719" w:rsidRPr="008C7A0C">
        <w:rPr>
          <w:rFonts w:ascii="Arial" w:hAnsi="Arial"/>
          <w:sz w:val="22"/>
          <w:szCs w:val="22"/>
        </w:rPr>
        <w:t>y</w:t>
      </w:r>
      <w:r w:rsidR="006D2C48" w:rsidRPr="005E3719">
        <w:rPr>
          <w:rFonts w:ascii="Arial" w:hAnsi="Arial"/>
          <w:sz w:val="22"/>
          <w:szCs w:val="22"/>
        </w:rPr>
        <w:t xml:space="preserve"> </w:t>
      </w:r>
      <w:r w:rsidR="005E3719" w:rsidRPr="008C7A0C">
        <w:rPr>
          <w:rFonts w:ascii="Arial" w:hAnsi="Arial"/>
          <w:sz w:val="22"/>
          <w:szCs w:val="22"/>
        </w:rPr>
        <w:t>are</w:t>
      </w:r>
      <w:r w:rsidRPr="005E3719">
        <w:rPr>
          <w:rFonts w:ascii="Arial" w:hAnsi="Arial"/>
          <w:sz w:val="22"/>
          <w:szCs w:val="22"/>
        </w:rPr>
        <w:t xml:space="preserve"> changing the purpose for which they </w:t>
      </w:r>
      <w:r w:rsidR="00651823" w:rsidRPr="005E3719">
        <w:rPr>
          <w:rFonts w:ascii="Arial" w:hAnsi="Arial"/>
          <w:sz w:val="22"/>
          <w:szCs w:val="22"/>
        </w:rPr>
        <w:t>were</w:t>
      </w:r>
      <w:r w:rsidRPr="005E3719">
        <w:rPr>
          <w:rFonts w:ascii="Arial" w:hAnsi="Arial"/>
          <w:sz w:val="22"/>
          <w:szCs w:val="22"/>
        </w:rPr>
        <w:t xml:space="preserve"> collected. </w:t>
      </w:r>
      <w:r w:rsidR="005E3719" w:rsidRPr="008C7A0C">
        <w:rPr>
          <w:rFonts w:ascii="Arial" w:hAnsi="Arial" w:cs="Arial"/>
          <w:sz w:val="22"/>
          <w:szCs w:val="22"/>
        </w:rPr>
        <w:t>It is one thing to make a rule and change things going forward and it is another thing to collect money from people telling them that it is going to be used in a certain way and then changing that once you have their money.</w:t>
      </w:r>
    </w:p>
    <w:p w:rsidR="008B5B26" w:rsidRPr="008C7A0C" w:rsidRDefault="008B5B26" w:rsidP="00233DF4">
      <w:pPr>
        <w:ind w:right="-180"/>
        <w:jc w:val="both"/>
        <w:rPr>
          <w:rFonts w:ascii="Arial" w:hAnsi="Arial" w:cs="Arial"/>
          <w:sz w:val="22"/>
          <w:szCs w:val="22"/>
          <w:highlight w:val="green"/>
        </w:rPr>
      </w:pPr>
    </w:p>
    <w:p w:rsidR="00F8100A" w:rsidRDefault="008B5B26" w:rsidP="00233DF4">
      <w:pPr>
        <w:ind w:right="-180"/>
        <w:jc w:val="both"/>
        <w:rPr>
          <w:rFonts w:ascii="Arial" w:hAnsi="Arial" w:cs="Arial"/>
          <w:sz w:val="22"/>
          <w:szCs w:val="22"/>
          <w:highlight w:val="green"/>
        </w:rPr>
      </w:pPr>
      <w:r w:rsidRPr="005E3719">
        <w:rPr>
          <w:rFonts w:ascii="Arial" w:hAnsi="Arial" w:cs="Arial"/>
          <w:sz w:val="22"/>
          <w:szCs w:val="22"/>
        </w:rPr>
        <w:t>Mr. Hawkins replied</w:t>
      </w:r>
      <w:r w:rsidR="005E3719" w:rsidRPr="008C7A0C">
        <w:rPr>
          <w:rFonts w:ascii="Arial" w:hAnsi="Arial" w:cs="Arial"/>
          <w:sz w:val="22"/>
          <w:szCs w:val="22"/>
        </w:rPr>
        <w:t xml:space="preserve"> that he does not believe that it makes a difference to the customers</w:t>
      </w:r>
      <w:r w:rsidR="00E04AC2" w:rsidRPr="005E3719">
        <w:rPr>
          <w:rFonts w:ascii="Arial" w:hAnsi="Arial" w:cs="Arial"/>
          <w:sz w:val="22"/>
          <w:szCs w:val="22"/>
        </w:rPr>
        <w:t>.</w:t>
      </w:r>
      <w:r w:rsidR="009654B6" w:rsidRPr="005E3719">
        <w:rPr>
          <w:rFonts w:ascii="Arial" w:hAnsi="Arial" w:cs="Arial"/>
          <w:sz w:val="22"/>
          <w:szCs w:val="22"/>
        </w:rPr>
        <w:t xml:space="preserve"> If the Board make</w:t>
      </w:r>
      <w:r w:rsidR="007823C3" w:rsidRPr="005E3719">
        <w:rPr>
          <w:rFonts w:ascii="Arial" w:hAnsi="Arial" w:cs="Arial"/>
          <w:sz w:val="22"/>
          <w:szCs w:val="22"/>
        </w:rPr>
        <w:t>s</w:t>
      </w:r>
      <w:r w:rsidR="009654B6" w:rsidRPr="005E3719">
        <w:rPr>
          <w:rFonts w:ascii="Arial" w:hAnsi="Arial" w:cs="Arial"/>
          <w:sz w:val="22"/>
          <w:szCs w:val="22"/>
        </w:rPr>
        <w:t xml:space="preserve"> a decision </w:t>
      </w:r>
      <w:r w:rsidR="007823C3" w:rsidRPr="005E3719">
        <w:rPr>
          <w:rFonts w:ascii="Arial" w:hAnsi="Arial" w:cs="Arial"/>
          <w:sz w:val="22"/>
          <w:szCs w:val="22"/>
        </w:rPr>
        <w:t xml:space="preserve">to use revenue from all </w:t>
      </w:r>
      <w:r w:rsidR="00E04AC2" w:rsidRPr="005E3719">
        <w:rPr>
          <w:rFonts w:ascii="Arial" w:hAnsi="Arial" w:cs="Arial"/>
          <w:sz w:val="22"/>
          <w:szCs w:val="22"/>
        </w:rPr>
        <w:t xml:space="preserve">retail </w:t>
      </w:r>
      <w:r w:rsidR="007823C3" w:rsidRPr="005E3719">
        <w:rPr>
          <w:rFonts w:ascii="Arial" w:hAnsi="Arial" w:cs="Arial"/>
          <w:sz w:val="22"/>
          <w:szCs w:val="22"/>
        </w:rPr>
        <w:t xml:space="preserve">customers for </w:t>
      </w:r>
      <w:r w:rsidR="00E04AC2" w:rsidRPr="005E3719">
        <w:rPr>
          <w:rFonts w:ascii="Arial" w:hAnsi="Arial" w:cs="Arial"/>
          <w:sz w:val="22"/>
          <w:szCs w:val="22"/>
        </w:rPr>
        <w:t xml:space="preserve">the </w:t>
      </w:r>
      <w:r w:rsidR="005E3719" w:rsidRPr="008C7A0C">
        <w:rPr>
          <w:rFonts w:ascii="Arial" w:hAnsi="Arial" w:cs="Arial"/>
          <w:sz w:val="22"/>
          <w:szCs w:val="22"/>
        </w:rPr>
        <w:t>something</w:t>
      </w:r>
      <w:r w:rsidR="00E04AC2" w:rsidRPr="005E3719">
        <w:rPr>
          <w:rFonts w:ascii="Arial" w:hAnsi="Arial" w:cs="Arial"/>
          <w:sz w:val="22"/>
          <w:szCs w:val="22"/>
        </w:rPr>
        <w:t xml:space="preserve">, </w:t>
      </w:r>
      <w:r w:rsidR="00F200AD" w:rsidRPr="005E3719">
        <w:rPr>
          <w:rFonts w:ascii="Arial" w:hAnsi="Arial" w:cs="Arial"/>
          <w:sz w:val="22"/>
          <w:szCs w:val="22"/>
        </w:rPr>
        <w:t>w</w:t>
      </w:r>
      <w:r w:rsidR="007823C3" w:rsidRPr="005E3719">
        <w:rPr>
          <w:rFonts w:ascii="Arial" w:hAnsi="Arial" w:cs="Arial"/>
          <w:sz w:val="22"/>
          <w:szCs w:val="22"/>
        </w:rPr>
        <w:t xml:space="preserve">ould a customer care </w:t>
      </w:r>
      <w:r w:rsidR="009654B6" w:rsidRPr="005E3719">
        <w:rPr>
          <w:rFonts w:ascii="Arial" w:hAnsi="Arial" w:cs="Arial"/>
          <w:sz w:val="22"/>
          <w:szCs w:val="22"/>
        </w:rPr>
        <w:t xml:space="preserve">whether </w:t>
      </w:r>
      <w:r w:rsidR="00F200AD" w:rsidRPr="005E3719">
        <w:rPr>
          <w:rFonts w:ascii="Arial" w:hAnsi="Arial" w:cs="Arial"/>
          <w:sz w:val="22"/>
          <w:szCs w:val="22"/>
        </w:rPr>
        <w:t>DC Water</w:t>
      </w:r>
      <w:r w:rsidR="007823C3" w:rsidRPr="005E3719">
        <w:rPr>
          <w:rFonts w:ascii="Arial" w:hAnsi="Arial" w:cs="Arial"/>
          <w:sz w:val="22"/>
          <w:szCs w:val="22"/>
        </w:rPr>
        <w:t xml:space="preserve"> used </w:t>
      </w:r>
      <w:r w:rsidR="00F200AD" w:rsidRPr="005E3719">
        <w:rPr>
          <w:rFonts w:ascii="Arial" w:hAnsi="Arial" w:cs="Arial"/>
          <w:sz w:val="22"/>
          <w:szCs w:val="22"/>
        </w:rPr>
        <w:t xml:space="preserve">the </w:t>
      </w:r>
      <w:r w:rsidR="00392909" w:rsidRPr="005E3719">
        <w:rPr>
          <w:rFonts w:ascii="Arial" w:hAnsi="Arial" w:cs="Arial"/>
          <w:sz w:val="22"/>
          <w:szCs w:val="22"/>
        </w:rPr>
        <w:t xml:space="preserve">revenue that </w:t>
      </w:r>
      <w:r w:rsidR="00F200AD" w:rsidRPr="005E3719">
        <w:rPr>
          <w:rFonts w:ascii="Arial" w:hAnsi="Arial" w:cs="Arial"/>
          <w:sz w:val="22"/>
          <w:szCs w:val="22"/>
        </w:rPr>
        <w:t xml:space="preserve">was collected </w:t>
      </w:r>
      <w:r w:rsidR="00392909" w:rsidRPr="005E3719">
        <w:rPr>
          <w:rFonts w:ascii="Arial" w:hAnsi="Arial" w:cs="Arial"/>
          <w:sz w:val="22"/>
          <w:szCs w:val="22"/>
        </w:rPr>
        <w:t xml:space="preserve">in October rather than </w:t>
      </w:r>
      <w:r w:rsidR="00506E04" w:rsidRPr="005E3719">
        <w:rPr>
          <w:rFonts w:ascii="Arial" w:hAnsi="Arial" w:cs="Arial"/>
          <w:sz w:val="22"/>
          <w:szCs w:val="22"/>
        </w:rPr>
        <w:t xml:space="preserve">in </w:t>
      </w:r>
      <w:r w:rsidR="00392909" w:rsidRPr="005E3719">
        <w:rPr>
          <w:rFonts w:ascii="Arial" w:hAnsi="Arial" w:cs="Arial"/>
          <w:sz w:val="22"/>
          <w:szCs w:val="22"/>
        </w:rPr>
        <w:t>August</w:t>
      </w:r>
      <w:r w:rsidR="005E090B" w:rsidRPr="005E3719">
        <w:rPr>
          <w:rFonts w:ascii="Arial" w:hAnsi="Arial" w:cs="Arial"/>
          <w:sz w:val="22"/>
          <w:szCs w:val="22"/>
        </w:rPr>
        <w:t>.</w:t>
      </w:r>
      <w:r w:rsidR="00F200AD" w:rsidRPr="005E3719">
        <w:rPr>
          <w:rFonts w:ascii="Arial" w:hAnsi="Arial" w:cs="Arial"/>
          <w:sz w:val="22"/>
          <w:szCs w:val="22"/>
        </w:rPr>
        <w:t xml:space="preserve"> </w:t>
      </w:r>
      <w:r w:rsidR="001C36D4" w:rsidRPr="005E3719">
        <w:rPr>
          <w:rFonts w:ascii="Arial" w:hAnsi="Arial" w:cs="Arial"/>
          <w:sz w:val="22"/>
          <w:szCs w:val="22"/>
        </w:rPr>
        <w:t xml:space="preserve">Mr. Hawkins stated that </w:t>
      </w:r>
      <w:r w:rsidR="00F200AD" w:rsidRPr="005E3719">
        <w:rPr>
          <w:rFonts w:ascii="Arial" w:hAnsi="Arial" w:cs="Arial"/>
          <w:sz w:val="22"/>
          <w:szCs w:val="22"/>
        </w:rPr>
        <w:t>DC Water is</w:t>
      </w:r>
      <w:r w:rsidR="003776CF" w:rsidRPr="005E3719">
        <w:rPr>
          <w:rFonts w:ascii="Arial" w:hAnsi="Arial" w:cs="Arial"/>
          <w:sz w:val="22"/>
          <w:szCs w:val="22"/>
        </w:rPr>
        <w:t xml:space="preserve"> always making decision</w:t>
      </w:r>
      <w:r w:rsidR="00E0383F" w:rsidRPr="005E3719">
        <w:rPr>
          <w:rFonts w:ascii="Arial" w:hAnsi="Arial" w:cs="Arial"/>
          <w:sz w:val="22"/>
          <w:szCs w:val="22"/>
        </w:rPr>
        <w:t xml:space="preserve">s </w:t>
      </w:r>
      <w:r w:rsidR="00D358D2" w:rsidRPr="005E3719">
        <w:rPr>
          <w:rFonts w:ascii="Arial" w:hAnsi="Arial" w:cs="Arial"/>
          <w:sz w:val="22"/>
          <w:szCs w:val="22"/>
        </w:rPr>
        <w:t>about</w:t>
      </w:r>
      <w:r w:rsidR="00E0383F" w:rsidRPr="005E3719">
        <w:rPr>
          <w:rFonts w:ascii="Arial" w:hAnsi="Arial" w:cs="Arial"/>
          <w:sz w:val="22"/>
          <w:szCs w:val="22"/>
        </w:rPr>
        <w:t xml:space="preserve"> how revenue is used</w:t>
      </w:r>
      <w:r w:rsidR="005E3719" w:rsidRPr="008C7A0C">
        <w:rPr>
          <w:rFonts w:ascii="Arial" w:hAnsi="Arial" w:cs="Arial"/>
          <w:sz w:val="22"/>
          <w:szCs w:val="22"/>
        </w:rPr>
        <w:t>.</w:t>
      </w:r>
      <w:r w:rsidR="001C36D4" w:rsidRPr="005E3719">
        <w:rPr>
          <w:rFonts w:ascii="Arial" w:hAnsi="Arial" w:cs="Arial"/>
          <w:sz w:val="22"/>
          <w:szCs w:val="22"/>
        </w:rPr>
        <w:t xml:space="preserve"> </w:t>
      </w:r>
    </w:p>
    <w:p w:rsidR="005E3719" w:rsidRPr="008C7A0C" w:rsidRDefault="005E3719" w:rsidP="00233DF4">
      <w:pPr>
        <w:ind w:right="-180"/>
        <w:jc w:val="both"/>
        <w:rPr>
          <w:rFonts w:ascii="Arial" w:hAnsi="Arial" w:cs="Arial"/>
          <w:sz w:val="22"/>
          <w:szCs w:val="22"/>
          <w:highlight w:val="green"/>
        </w:rPr>
      </w:pPr>
    </w:p>
    <w:p w:rsidR="002223EE" w:rsidRPr="00BF7705" w:rsidRDefault="00F8100A" w:rsidP="00233DF4">
      <w:pPr>
        <w:ind w:right="-180"/>
        <w:jc w:val="both"/>
        <w:rPr>
          <w:rFonts w:ascii="Arial" w:hAnsi="Arial" w:cs="Arial"/>
          <w:sz w:val="22"/>
          <w:szCs w:val="22"/>
        </w:rPr>
      </w:pPr>
      <w:r w:rsidRPr="00BF7705">
        <w:rPr>
          <w:rFonts w:ascii="Arial" w:hAnsi="Arial" w:cs="Arial"/>
          <w:sz w:val="22"/>
          <w:szCs w:val="22"/>
        </w:rPr>
        <w:t xml:space="preserve">Mr. Brown asked </w:t>
      </w:r>
      <w:r w:rsidR="00BF7705" w:rsidRPr="00BF7705">
        <w:rPr>
          <w:rFonts w:ascii="Arial" w:hAnsi="Arial" w:cs="Arial"/>
          <w:sz w:val="22"/>
          <w:szCs w:val="22"/>
        </w:rPr>
        <w:t>th</w:t>
      </w:r>
      <w:r w:rsidR="00BF7705" w:rsidRPr="008C7A0C">
        <w:rPr>
          <w:rFonts w:ascii="Arial" w:hAnsi="Arial" w:cs="Arial"/>
          <w:sz w:val="22"/>
          <w:szCs w:val="22"/>
        </w:rPr>
        <w:t>e</w:t>
      </w:r>
      <w:r w:rsidR="00BF7705" w:rsidRPr="00BF7705">
        <w:rPr>
          <w:rFonts w:ascii="Arial" w:hAnsi="Arial" w:cs="Arial"/>
          <w:sz w:val="22"/>
          <w:szCs w:val="22"/>
        </w:rPr>
        <w:t xml:space="preserve"> </w:t>
      </w:r>
      <w:r w:rsidR="00C636E3" w:rsidRPr="00BF7705">
        <w:rPr>
          <w:rFonts w:ascii="Arial" w:hAnsi="Arial" w:cs="Arial"/>
          <w:sz w:val="22"/>
          <w:szCs w:val="22"/>
        </w:rPr>
        <w:t xml:space="preserve">management </w:t>
      </w:r>
      <w:r w:rsidR="00BF7705" w:rsidRPr="008C7A0C">
        <w:rPr>
          <w:rFonts w:ascii="Arial" w:hAnsi="Arial" w:cs="Arial"/>
          <w:sz w:val="22"/>
          <w:szCs w:val="22"/>
        </w:rPr>
        <w:t xml:space="preserve">to </w:t>
      </w:r>
      <w:r w:rsidR="00C636E3" w:rsidRPr="00BF7705">
        <w:rPr>
          <w:rFonts w:ascii="Arial" w:hAnsi="Arial" w:cs="Arial"/>
          <w:sz w:val="22"/>
          <w:szCs w:val="22"/>
        </w:rPr>
        <w:t xml:space="preserve">revise </w:t>
      </w:r>
      <w:r w:rsidR="002223EE" w:rsidRPr="00BF7705">
        <w:rPr>
          <w:rFonts w:ascii="Arial" w:hAnsi="Arial" w:cs="Arial"/>
          <w:sz w:val="22"/>
          <w:szCs w:val="22"/>
        </w:rPr>
        <w:t xml:space="preserve">the </w:t>
      </w:r>
      <w:r w:rsidR="009717B4" w:rsidRPr="00BF7705">
        <w:rPr>
          <w:rFonts w:ascii="Arial" w:hAnsi="Arial" w:cs="Arial"/>
          <w:sz w:val="22"/>
          <w:szCs w:val="22"/>
        </w:rPr>
        <w:t xml:space="preserve">resolution </w:t>
      </w:r>
      <w:r w:rsidR="00C636E3" w:rsidRPr="00BF7705">
        <w:rPr>
          <w:rFonts w:ascii="Arial" w:hAnsi="Arial" w:cs="Arial"/>
          <w:sz w:val="22"/>
          <w:szCs w:val="22"/>
        </w:rPr>
        <w:t xml:space="preserve">in the section </w:t>
      </w:r>
      <w:r w:rsidR="002223EE" w:rsidRPr="008C7A0C">
        <w:rPr>
          <w:rFonts w:ascii="Arial" w:hAnsi="Arial" w:cs="Arial"/>
          <w:b/>
          <w:sz w:val="22"/>
          <w:szCs w:val="22"/>
        </w:rPr>
        <w:t>“</w:t>
      </w:r>
      <w:r w:rsidR="00C636E3" w:rsidRPr="008C7A0C">
        <w:rPr>
          <w:rFonts w:ascii="Arial" w:hAnsi="Arial"/>
          <w:b/>
          <w:sz w:val="22"/>
          <w:szCs w:val="22"/>
        </w:rPr>
        <w:t>NOW THEREFORE BE IT RESOLVED THAT</w:t>
      </w:r>
      <w:r w:rsidR="002223EE" w:rsidRPr="008C7A0C">
        <w:rPr>
          <w:rFonts w:ascii="Arial" w:hAnsi="Arial"/>
          <w:b/>
          <w:sz w:val="22"/>
          <w:szCs w:val="22"/>
        </w:rPr>
        <w:t>”</w:t>
      </w:r>
      <w:r w:rsidR="00C636E3" w:rsidRPr="00BF7705">
        <w:rPr>
          <w:rFonts w:ascii="Arial" w:hAnsi="Arial"/>
          <w:sz w:val="22"/>
          <w:szCs w:val="22"/>
        </w:rPr>
        <w:t>,</w:t>
      </w:r>
      <w:r w:rsidR="00C636E3" w:rsidRPr="00BF7705">
        <w:rPr>
          <w:rFonts w:ascii="Arial" w:hAnsi="Arial" w:cs="Arial"/>
          <w:sz w:val="22"/>
          <w:szCs w:val="22"/>
        </w:rPr>
        <w:t xml:space="preserve"> </w:t>
      </w:r>
      <w:r w:rsidR="002223EE" w:rsidRPr="00BF7705">
        <w:rPr>
          <w:rFonts w:ascii="Arial" w:hAnsi="Arial" w:cs="Arial"/>
          <w:sz w:val="22"/>
          <w:szCs w:val="22"/>
        </w:rPr>
        <w:t>from:</w:t>
      </w:r>
    </w:p>
    <w:p w:rsidR="002223EE" w:rsidRPr="00BF7705" w:rsidRDefault="002223EE" w:rsidP="00233DF4">
      <w:pPr>
        <w:ind w:right="-180"/>
        <w:jc w:val="both"/>
        <w:rPr>
          <w:rFonts w:ascii="Arial" w:hAnsi="Arial" w:cs="Arial"/>
          <w:sz w:val="22"/>
          <w:szCs w:val="22"/>
        </w:rPr>
      </w:pPr>
    </w:p>
    <w:p w:rsidR="002223EE" w:rsidRPr="00BF7705" w:rsidRDefault="002223EE" w:rsidP="00233DF4">
      <w:pPr>
        <w:ind w:right="-180"/>
        <w:jc w:val="both"/>
        <w:rPr>
          <w:rFonts w:ascii="Arial" w:hAnsi="Arial" w:cs="Arial"/>
          <w:sz w:val="22"/>
          <w:szCs w:val="22"/>
        </w:rPr>
      </w:pPr>
      <w:r w:rsidRPr="00BF7705">
        <w:rPr>
          <w:rFonts w:ascii="Arial" w:hAnsi="Arial" w:cs="Arial"/>
          <w:sz w:val="22"/>
          <w:szCs w:val="22"/>
        </w:rPr>
        <w:t>“The Board directs the General Manager to evaluate the Customer Assistance Program (CAP) and make a recommendation to the Reta</w:t>
      </w:r>
      <w:r w:rsidR="00196774" w:rsidRPr="00BF7705">
        <w:rPr>
          <w:rFonts w:ascii="Arial" w:hAnsi="Arial" w:cs="Arial"/>
          <w:sz w:val="22"/>
          <w:szCs w:val="22"/>
        </w:rPr>
        <w:t>i</w:t>
      </w:r>
      <w:r w:rsidRPr="00BF7705">
        <w:rPr>
          <w:rFonts w:ascii="Arial" w:hAnsi="Arial" w:cs="Arial"/>
          <w:sz w:val="22"/>
          <w:szCs w:val="22"/>
        </w:rPr>
        <w:t xml:space="preserve">l Rates Committee regarding the expansion of CAP to include the Clear Rivers Impervious Area Charge (CRIAC) as </w:t>
      </w:r>
      <w:r w:rsidR="00196774" w:rsidRPr="00BF7705">
        <w:rPr>
          <w:rFonts w:ascii="Arial" w:hAnsi="Arial" w:cs="Arial"/>
          <w:sz w:val="22"/>
          <w:szCs w:val="22"/>
        </w:rPr>
        <w:t xml:space="preserve">soon as </w:t>
      </w:r>
      <w:r w:rsidRPr="00BF7705">
        <w:rPr>
          <w:rFonts w:ascii="Arial" w:hAnsi="Arial" w:cs="Arial"/>
          <w:sz w:val="22"/>
          <w:szCs w:val="22"/>
        </w:rPr>
        <w:t>practicable after September 2016</w:t>
      </w:r>
      <w:r w:rsidR="00BF7705" w:rsidRPr="008C7A0C">
        <w:rPr>
          <w:rFonts w:ascii="Arial" w:hAnsi="Arial" w:cs="Arial"/>
          <w:sz w:val="22"/>
          <w:szCs w:val="22"/>
        </w:rPr>
        <w:t>”</w:t>
      </w:r>
      <w:r w:rsidRPr="00BF7705">
        <w:rPr>
          <w:rFonts w:ascii="Arial" w:hAnsi="Arial" w:cs="Arial"/>
          <w:sz w:val="22"/>
          <w:szCs w:val="22"/>
        </w:rPr>
        <w:t xml:space="preserve"> </w:t>
      </w:r>
    </w:p>
    <w:p w:rsidR="002223EE" w:rsidRPr="00BF7705" w:rsidRDefault="002223EE" w:rsidP="00233DF4">
      <w:pPr>
        <w:ind w:right="-180"/>
        <w:jc w:val="both"/>
        <w:rPr>
          <w:rFonts w:ascii="Arial" w:hAnsi="Arial" w:cs="Arial"/>
          <w:sz w:val="22"/>
          <w:szCs w:val="22"/>
        </w:rPr>
      </w:pPr>
    </w:p>
    <w:p w:rsidR="002223EE" w:rsidRDefault="00BF7705" w:rsidP="00233DF4">
      <w:pPr>
        <w:ind w:right="-180"/>
        <w:jc w:val="both"/>
        <w:rPr>
          <w:rFonts w:ascii="Arial" w:hAnsi="Arial" w:cs="Arial"/>
          <w:sz w:val="22"/>
          <w:szCs w:val="22"/>
        </w:rPr>
      </w:pPr>
      <w:r w:rsidRPr="008C7A0C">
        <w:rPr>
          <w:rFonts w:ascii="Arial" w:hAnsi="Arial" w:cs="Arial"/>
          <w:sz w:val="22"/>
          <w:szCs w:val="22"/>
        </w:rPr>
        <w:t xml:space="preserve">to: </w:t>
      </w:r>
      <w:r w:rsidR="00196774" w:rsidRPr="00BF7705">
        <w:rPr>
          <w:rFonts w:ascii="Arial" w:hAnsi="Arial" w:cs="Arial"/>
          <w:sz w:val="22"/>
          <w:szCs w:val="22"/>
        </w:rPr>
        <w:t>“</w:t>
      </w:r>
      <w:r w:rsidR="002223EE" w:rsidRPr="00BF7705">
        <w:rPr>
          <w:rFonts w:ascii="Arial" w:hAnsi="Arial" w:cs="Arial"/>
          <w:sz w:val="22"/>
          <w:szCs w:val="22"/>
        </w:rPr>
        <w:t xml:space="preserve">The Board directs the General Manager to evaluate the Customer Assistance Program (CAP) and make a recommendation to the </w:t>
      </w:r>
      <w:r w:rsidR="00196774" w:rsidRPr="00BF7705">
        <w:rPr>
          <w:rFonts w:ascii="Arial" w:hAnsi="Arial" w:cs="Arial"/>
          <w:sz w:val="22"/>
          <w:szCs w:val="22"/>
        </w:rPr>
        <w:t>Retail</w:t>
      </w:r>
      <w:r w:rsidR="002223EE" w:rsidRPr="00BF7705">
        <w:rPr>
          <w:rFonts w:ascii="Arial" w:hAnsi="Arial" w:cs="Arial"/>
          <w:sz w:val="22"/>
          <w:szCs w:val="22"/>
        </w:rPr>
        <w:t xml:space="preserve"> Rates Committee regarding the expansion of CAP to include the Clear Rivers Impervious Area Charge (CRIAC) as</w:t>
      </w:r>
      <w:r w:rsidR="00196774" w:rsidRPr="00BF7705">
        <w:rPr>
          <w:rFonts w:ascii="Arial" w:hAnsi="Arial" w:cs="Arial"/>
          <w:sz w:val="22"/>
          <w:szCs w:val="22"/>
        </w:rPr>
        <w:t xml:space="preserve"> soon as</w:t>
      </w:r>
      <w:r w:rsidR="002223EE" w:rsidRPr="00BF7705">
        <w:rPr>
          <w:rFonts w:ascii="Arial" w:hAnsi="Arial" w:cs="Arial"/>
          <w:sz w:val="22"/>
          <w:szCs w:val="22"/>
        </w:rPr>
        <w:t xml:space="preserve"> practicable</w:t>
      </w:r>
      <w:r w:rsidR="00196774" w:rsidRPr="00BF7705">
        <w:rPr>
          <w:rFonts w:ascii="Arial" w:hAnsi="Arial" w:cs="Arial"/>
          <w:sz w:val="22"/>
          <w:szCs w:val="22"/>
        </w:rPr>
        <w:t>”</w:t>
      </w:r>
      <w:r w:rsidR="002223EE">
        <w:rPr>
          <w:rFonts w:ascii="Arial" w:hAnsi="Arial" w:cs="Arial"/>
          <w:sz w:val="22"/>
          <w:szCs w:val="22"/>
        </w:rPr>
        <w:t xml:space="preserve"> </w:t>
      </w:r>
    </w:p>
    <w:p w:rsidR="002223EE" w:rsidRDefault="002223EE" w:rsidP="00233DF4">
      <w:pPr>
        <w:ind w:right="-180"/>
        <w:jc w:val="both"/>
        <w:rPr>
          <w:rFonts w:ascii="Arial" w:hAnsi="Arial" w:cs="Arial"/>
          <w:sz w:val="22"/>
          <w:szCs w:val="22"/>
        </w:rPr>
      </w:pPr>
    </w:p>
    <w:p w:rsidR="00C636E3" w:rsidRDefault="00C636E3" w:rsidP="00233DF4">
      <w:pPr>
        <w:ind w:right="-180"/>
        <w:jc w:val="both"/>
        <w:rPr>
          <w:rFonts w:ascii="Arial" w:hAnsi="Arial" w:cs="Arial"/>
          <w:sz w:val="22"/>
          <w:szCs w:val="22"/>
        </w:rPr>
      </w:pPr>
      <w:r w:rsidRPr="00C636E3">
        <w:rPr>
          <w:rFonts w:ascii="Arial" w:hAnsi="Arial" w:cs="Arial"/>
          <w:sz w:val="22"/>
          <w:szCs w:val="22"/>
        </w:rPr>
        <w:t>Mr. Hawkins replied</w:t>
      </w:r>
      <w:r w:rsidR="00BF7705">
        <w:rPr>
          <w:rFonts w:ascii="Arial" w:hAnsi="Arial" w:cs="Arial"/>
          <w:sz w:val="22"/>
          <w:szCs w:val="22"/>
        </w:rPr>
        <w:t>,</w:t>
      </w:r>
      <w:r w:rsidRPr="00C636E3">
        <w:rPr>
          <w:rFonts w:ascii="Arial" w:hAnsi="Arial" w:cs="Arial"/>
          <w:sz w:val="22"/>
          <w:szCs w:val="22"/>
        </w:rPr>
        <w:t xml:space="preserve"> “Yes.”</w:t>
      </w:r>
    </w:p>
    <w:p w:rsidR="006D6865" w:rsidRDefault="006D6865" w:rsidP="00233DF4">
      <w:pPr>
        <w:ind w:right="-180"/>
        <w:jc w:val="both"/>
        <w:rPr>
          <w:rFonts w:ascii="Arial" w:hAnsi="Arial" w:cs="Arial"/>
          <w:sz w:val="22"/>
          <w:szCs w:val="22"/>
        </w:rPr>
      </w:pPr>
    </w:p>
    <w:p w:rsidR="006D6865" w:rsidRPr="00C636E3" w:rsidRDefault="006D6865" w:rsidP="00233DF4">
      <w:pPr>
        <w:ind w:right="-180"/>
        <w:jc w:val="both"/>
        <w:rPr>
          <w:rFonts w:ascii="Arial" w:hAnsi="Arial" w:cs="Arial"/>
          <w:sz w:val="22"/>
          <w:szCs w:val="22"/>
        </w:rPr>
      </w:pPr>
      <w:r>
        <w:rPr>
          <w:rFonts w:ascii="Arial" w:hAnsi="Arial" w:cs="Arial"/>
          <w:sz w:val="22"/>
          <w:szCs w:val="22"/>
        </w:rPr>
        <w:t>Acting Chairperson Butani asked to correct the misspelled acronym in the resolution from CRAIC to CRIAC</w:t>
      </w:r>
      <w:r w:rsidR="00BF7705">
        <w:rPr>
          <w:rFonts w:ascii="Arial" w:hAnsi="Arial" w:cs="Arial"/>
          <w:sz w:val="22"/>
          <w:szCs w:val="22"/>
        </w:rPr>
        <w:t>.</w:t>
      </w:r>
    </w:p>
    <w:p w:rsidR="00C636E3" w:rsidRDefault="00C636E3" w:rsidP="00233DF4">
      <w:pPr>
        <w:ind w:right="-180"/>
        <w:jc w:val="both"/>
        <w:rPr>
          <w:rFonts w:ascii="Arial" w:hAnsi="Arial" w:cs="Arial"/>
          <w:color w:val="FF0000"/>
          <w:sz w:val="22"/>
          <w:szCs w:val="22"/>
        </w:rPr>
      </w:pPr>
    </w:p>
    <w:p w:rsidR="006D6865" w:rsidRDefault="006D6865" w:rsidP="006D6865">
      <w:pPr>
        <w:ind w:right="-180"/>
        <w:jc w:val="both"/>
        <w:rPr>
          <w:rFonts w:ascii="Arial" w:hAnsi="Arial" w:cs="Arial"/>
          <w:sz w:val="22"/>
          <w:szCs w:val="22"/>
        </w:rPr>
      </w:pPr>
      <w:r w:rsidRPr="00C636E3">
        <w:rPr>
          <w:rFonts w:ascii="Arial" w:hAnsi="Arial" w:cs="Arial"/>
          <w:sz w:val="22"/>
          <w:szCs w:val="22"/>
        </w:rPr>
        <w:t xml:space="preserve">Mr. Hawkins replied </w:t>
      </w:r>
      <w:r>
        <w:rPr>
          <w:rFonts w:ascii="Arial" w:hAnsi="Arial" w:cs="Arial"/>
          <w:sz w:val="22"/>
          <w:szCs w:val="22"/>
        </w:rPr>
        <w:t xml:space="preserve">that </w:t>
      </w:r>
      <w:r w:rsidR="00BF7705">
        <w:rPr>
          <w:rFonts w:ascii="Arial" w:hAnsi="Arial" w:cs="Arial"/>
          <w:sz w:val="22"/>
          <w:szCs w:val="22"/>
        </w:rPr>
        <w:t xml:space="preserve">this </w:t>
      </w:r>
      <w:r>
        <w:rPr>
          <w:rFonts w:ascii="Arial" w:hAnsi="Arial" w:cs="Arial"/>
          <w:sz w:val="22"/>
          <w:szCs w:val="22"/>
        </w:rPr>
        <w:t xml:space="preserve">has </w:t>
      </w:r>
      <w:r w:rsidR="00BF7705">
        <w:rPr>
          <w:rFonts w:ascii="Arial" w:hAnsi="Arial" w:cs="Arial"/>
          <w:sz w:val="22"/>
          <w:szCs w:val="22"/>
        </w:rPr>
        <w:t xml:space="preserve">already </w:t>
      </w:r>
      <w:r>
        <w:rPr>
          <w:rFonts w:ascii="Arial" w:hAnsi="Arial" w:cs="Arial"/>
          <w:sz w:val="22"/>
          <w:szCs w:val="22"/>
        </w:rPr>
        <w:t>been corrected.</w:t>
      </w:r>
    </w:p>
    <w:p w:rsidR="006D6865" w:rsidRDefault="006D6865" w:rsidP="00233DF4">
      <w:pPr>
        <w:ind w:right="-180"/>
        <w:jc w:val="both"/>
        <w:rPr>
          <w:rFonts w:ascii="Arial" w:hAnsi="Arial" w:cs="Arial"/>
          <w:color w:val="FF0000"/>
          <w:sz w:val="22"/>
          <w:szCs w:val="22"/>
        </w:rPr>
      </w:pPr>
    </w:p>
    <w:p w:rsidR="00C636E3" w:rsidRDefault="00C636E3" w:rsidP="00233DF4">
      <w:pPr>
        <w:ind w:right="-180"/>
        <w:jc w:val="both"/>
        <w:rPr>
          <w:rFonts w:ascii="Arial" w:hAnsi="Arial" w:cs="Arial"/>
          <w:sz w:val="22"/>
          <w:szCs w:val="22"/>
        </w:rPr>
      </w:pPr>
      <w:r w:rsidRPr="00C636E3">
        <w:rPr>
          <w:rFonts w:ascii="Arial" w:hAnsi="Arial" w:cs="Arial"/>
          <w:sz w:val="22"/>
          <w:szCs w:val="22"/>
        </w:rPr>
        <w:t xml:space="preserve">Mr. Brown asked staff to check </w:t>
      </w:r>
      <w:r>
        <w:rPr>
          <w:rFonts w:ascii="Arial" w:hAnsi="Arial" w:cs="Arial"/>
          <w:sz w:val="22"/>
          <w:szCs w:val="22"/>
        </w:rPr>
        <w:t>th</w:t>
      </w:r>
      <w:r w:rsidR="006D6865">
        <w:rPr>
          <w:rFonts w:ascii="Arial" w:hAnsi="Arial" w:cs="Arial"/>
          <w:sz w:val="22"/>
          <w:szCs w:val="22"/>
        </w:rPr>
        <w:t>at</w:t>
      </w:r>
      <w:r>
        <w:rPr>
          <w:rFonts w:ascii="Arial" w:hAnsi="Arial" w:cs="Arial"/>
          <w:sz w:val="22"/>
          <w:szCs w:val="22"/>
        </w:rPr>
        <w:t xml:space="preserve"> </w:t>
      </w:r>
      <w:r w:rsidR="006D6865">
        <w:rPr>
          <w:rFonts w:ascii="Arial" w:hAnsi="Arial" w:cs="Arial"/>
          <w:sz w:val="22"/>
          <w:szCs w:val="22"/>
        </w:rPr>
        <w:t xml:space="preserve">the </w:t>
      </w:r>
      <w:r w:rsidR="0065107E">
        <w:rPr>
          <w:rFonts w:ascii="Arial" w:hAnsi="Arial" w:cs="Arial"/>
          <w:sz w:val="22"/>
          <w:szCs w:val="22"/>
        </w:rPr>
        <w:t>resolution</w:t>
      </w:r>
      <w:r w:rsidR="00BF7705">
        <w:rPr>
          <w:rFonts w:ascii="Arial" w:hAnsi="Arial" w:cs="Arial"/>
          <w:sz w:val="22"/>
          <w:szCs w:val="22"/>
        </w:rPr>
        <w:t>’s</w:t>
      </w:r>
      <w:r w:rsidR="0065107E">
        <w:rPr>
          <w:rFonts w:ascii="Arial" w:hAnsi="Arial" w:cs="Arial"/>
          <w:sz w:val="22"/>
          <w:szCs w:val="22"/>
        </w:rPr>
        <w:t xml:space="preserve"> </w:t>
      </w:r>
      <w:r w:rsidR="006D6865">
        <w:rPr>
          <w:rFonts w:ascii="Arial" w:hAnsi="Arial" w:cs="Arial"/>
          <w:sz w:val="22"/>
          <w:szCs w:val="22"/>
        </w:rPr>
        <w:t xml:space="preserve">third </w:t>
      </w:r>
      <w:r w:rsidR="009877CC" w:rsidRPr="008C7A0C">
        <w:rPr>
          <w:rFonts w:ascii="Arial" w:hAnsi="Arial" w:cs="Arial"/>
          <w:b/>
          <w:sz w:val="22"/>
          <w:szCs w:val="22"/>
        </w:rPr>
        <w:t>“Whereas”</w:t>
      </w:r>
      <w:r w:rsidR="006D6865">
        <w:rPr>
          <w:rFonts w:ascii="Arial" w:hAnsi="Arial" w:cs="Arial"/>
          <w:sz w:val="22"/>
          <w:szCs w:val="22"/>
        </w:rPr>
        <w:t xml:space="preserve"> </w:t>
      </w:r>
      <w:r w:rsidR="0065107E">
        <w:rPr>
          <w:rFonts w:ascii="Arial" w:hAnsi="Arial" w:cs="Arial"/>
          <w:sz w:val="22"/>
          <w:szCs w:val="22"/>
        </w:rPr>
        <w:t xml:space="preserve">clause </w:t>
      </w:r>
      <w:r w:rsidR="006D6865">
        <w:rPr>
          <w:rFonts w:ascii="Arial" w:hAnsi="Arial" w:cs="Arial"/>
          <w:sz w:val="22"/>
          <w:szCs w:val="22"/>
        </w:rPr>
        <w:t>language</w:t>
      </w:r>
      <w:r w:rsidR="0065107E">
        <w:rPr>
          <w:rFonts w:ascii="Arial" w:hAnsi="Arial" w:cs="Arial"/>
          <w:sz w:val="22"/>
          <w:szCs w:val="22"/>
        </w:rPr>
        <w:t xml:space="preserve"> that </w:t>
      </w:r>
      <w:r w:rsidR="006D6865">
        <w:rPr>
          <w:rFonts w:ascii="Arial" w:hAnsi="Arial" w:cs="Arial"/>
          <w:sz w:val="22"/>
          <w:szCs w:val="22"/>
        </w:rPr>
        <w:t>reflect</w:t>
      </w:r>
      <w:r w:rsidR="0065107E">
        <w:rPr>
          <w:rFonts w:ascii="Arial" w:hAnsi="Arial" w:cs="Arial"/>
          <w:sz w:val="22"/>
          <w:szCs w:val="22"/>
        </w:rPr>
        <w:t>s</w:t>
      </w:r>
      <w:r w:rsidR="006D6865">
        <w:rPr>
          <w:rFonts w:ascii="Arial" w:hAnsi="Arial" w:cs="Arial"/>
          <w:sz w:val="22"/>
          <w:szCs w:val="22"/>
        </w:rPr>
        <w:t xml:space="preserve"> the increases from FY 2016 to FY 2017 </w:t>
      </w:r>
      <w:r w:rsidR="00BF7705">
        <w:rPr>
          <w:rFonts w:ascii="Arial" w:hAnsi="Arial" w:cs="Arial"/>
          <w:sz w:val="22"/>
          <w:szCs w:val="22"/>
        </w:rPr>
        <w:t xml:space="preserve">of </w:t>
      </w:r>
      <w:r w:rsidR="006D6865">
        <w:rPr>
          <w:rFonts w:ascii="Arial" w:hAnsi="Arial" w:cs="Arial"/>
          <w:sz w:val="22"/>
          <w:szCs w:val="22"/>
        </w:rPr>
        <w:t xml:space="preserve">9.6% and from FY 2017 to FY 2018 </w:t>
      </w:r>
      <w:r w:rsidR="00BF7705">
        <w:rPr>
          <w:rFonts w:ascii="Arial" w:hAnsi="Arial" w:cs="Arial"/>
          <w:sz w:val="22"/>
          <w:szCs w:val="22"/>
        </w:rPr>
        <w:t xml:space="preserve">of </w:t>
      </w:r>
      <w:r w:rsidR="006D6865">
        <w:rPr>
          <w:rFonts w:ascii="Arial" w:hAnsi="Arial" w:cs="Arial"/>
          <w:sz w:val="22"/>
          <w:szCs w:val="22"/>
        </w:rPr>
        <w:t>13.2%.</w:t>
      </w:r>
    </w:p>
    <w:p w:rsidR="006D6865" w:rsidRDefault="006D6865" w:rsidP="00233DF4">
      <w:pPr>
        <w:ind w:right="-180"/>
        <w:jc w:val="both"/>
        <w:rPr>
          <w:rFonts w:ascii="Arial" w:hAnsi="Arial" w:cs="Arial"/>
          <w:sz w:val="22"/>
          <w:szCs w:val="22"/>
        </w:rPr>
      </w:pPr>
    </w:p>
    <w:p w:rsidR="006D6865" w:rsidRPr="00C636E3" w:rsidRDefault="006D6865" w:rsidP="00233DF4">
      <w:pPr>
        <w:ind w:right="-180"/>
        <w:jc w:val="both"/>
        <w:rPr>
          <w:rFonts w:ascii="Arial" w:hAnsi="Arial" w:cs="Arial"/>
          <w:sz w:val="22"/>
          <w:szCs w:val="22"/>
        </w:rPr>
      </w:pPr>
      <w:r>
        <w:rPr>
          <w:rFonts w:ascii="Arial" w:hAnsi="Arial" w:cs="Arial"/>
          <w:sz w:val="22"/>
          <w:szCs w:val="22"/>
        </w:rPr>
        <w:t xml:space="preserve">Ms. Boardman asked for the staff to recirculate the final resolution to the </w:t>
      </w:r>
      <w:r w:rsidR="00BF7705">
        <w:rPr>
          <w:rFonts w:ascii="Arial" w:hAnsi="Arial" w:cs="Arial"/>
          <w:sz w:val="22"/>
          <w:szCs w:val="22"/>
        </w:rPr>
        <w:t xml:space="preserve">Committee </w:t>
      </w:r>
      <w:r>
        <w:rPr>
          <w:rFonts w:ascii="Arial" w:hAnsi="Arial" w:cs="Arial"/>
          <w:sz w:val="22"/>
          <w:szCs w:val="22"/>
        </w:rPr>
        <w:t>after the substantive additions are made to the final iteration.</w:t>
      </w:r>
      <w:r w:rsidR="00AA57EF">
        <w:rPr>
          <w:rFonts w:ascii="Arial" w:hAnsi="Arial" w:cs="Arial"/>
          <w:sz w:val="22"/>
          <w:szCs w:val="22"/>
        </w:rPr>
        <w:t xml:space="preserve"> </w:t>
      </w:r>
      <w:r>
        <w:rPr>
          <w:rFonts w:ascii="Arial" w:hAnsi="Arial" w:cs="Arial"/>
          <w:sz w:val="22"/>
          <w:szCs w:val="22"/>
        </w:rPr>
        <w:t xml:space="preserve">This resolution would be presented </w:t>
      </w:r>
      <w:r w:rsidR="00BF156F">
        <w:rPr>
          <w:rFonts w:ascii="Arial" w:hAnsi="Arial" w:cs="Arial"/>
          <w:sz w:val="22"/>
          <w:szCs w:val="22"/>
        </w:rPr>
        <w:t xml:space="preserve">presuming </w:t>
      </w:r>
      <w:r w:rsidR="009877CC">
        <w:rPr>
          <w:rFonts w:ascii="Arial" w:hAnsi="Arial" w:cs="Arial"/>
          <w:sz w:val="22"/>
          <w:szCs w:val="22"/>
        </w:rPr>
        <w:t xml:space="preserve">the </w:t>
      </w:r>
      <w:r w:rsidR="00F10566">
        <w:rPr>
          <w:rFonts w:ascii="Arial" w:hAnsi="Arial" w:cs="Arial"/>
          <w:sz w:val="22"/>
          <w:szCs w:val="22"/>
        </w:rPr>
        <w:t>Committee have</w:t>
      </w:r>
      <w:r w:rsidR="00BF156F">
        <w:rPr>
          <w:rFonts w:ascii="Arial" w:hAnsi="Arial" w:cs="Arial"/>
          <w:sz w:val="22"/>
          <w:szCs w:val="22"/>
        </w:rPr>
        <w:t xml:space="preserve"> the consensus to make a recommendation for the </w:t>
      </w:r>
      <w:r>
        <w:rPr>
          <w:rFonts w:ascii="Arial" w:hAnsi="Arial" w:cs="Arial"/>
          <w:sz w:val="22"/>
          <w:szCs w:val="22"/>
        </w:rPr>
        <w:t>July Board meeting.</w:t>
      </w:r>
      <w:r w:rsidR="00BF7705">
        <w:rPr>
          <w:rFonts w:ascii="Arial" w:hAnsi="Arial" w:cs="Arial"/>
          <w:sz w:val="22"/>
          <w:szCs w:val="22"/>
        </w:rPr>
        <w:t xml:space="preserve"> </w:t>
      </w:r>
      <w:r>
        <w:rPr>
          <w:rFonts w:ascii="Arial" w:hAnsi="Arial" w:cs="Arial"/>
          <w:sz w:val="22"/>
          <w:szCs w:val="22"/>
        </w:rPr>
        <w:t>Acting Chairperson Butani responded in the affirmative.</w:t>
      </w:r>
    </w:p>
    <w:p w:rsidR="00104BEB" w:rsidRPr="00C636E3" w:rsidRDefault="00104BEB" w:rsidP="00233DF4">
      <w:pPr>
        <w:ind w:right="-180"/>
        <w:jc w:val="both"/>
        <w:rPr>
          <w:rFonts w:ascii="Arial" w:hAnsi="Arial" w:cs="Arial"/>
          <w:sz w:val="22"/>
          <w:szCs w:val="22"/>
        </w:rPr>
      </w:pPr>
    </w:p>
    <w:p w:rsidR="009632A3" w:rsidRDefault="00AA57EF" w:rsidP="00F55DFD">
      <w:pPr>
        <w:tabs>
          <w:tab w:val="left" w:pos="6450"/>
        </w:tabs>
        <w:ind w:right="-180"/>
        <w:jc w:val="both"/>
        <w:rPr>
          <w:rFonts w:ascii="Arial" w:hAnsi="Arial"/>
          <w:sz w:val="22"/>
          <w:szCs w:val="22"/>
        </w:rPr>
      </w:pPr>
      <w:r w:rsidRPr="002F25A2">
        <w:rPr>
          <w:rFonts w:ascii="Arial" w:hAnsi="Arial" w:cs="Arial"/>
          <w:sz w:val="22"/>
          <w:szCs w:val="22"/>
        </w:rPr>
        <w:lastRenderedPageBreak/>
        <w:t xml:space="preserve">Reverend Curry </w:t>
      </w:r>
      <w:r w:rsidR="009A7272" w:rsidRPr="00A97E90">
        <w:rPr>
          <w:rFonts w:ascii="Arial" w:hAnsi="Arial" w:cs="Arial"/>
          <w:sz w:val="22"/>
          <w:szCs w:val="22"/>
        </w:rPr>
        <w:t xml:space="preserve">asked </w:t>
      </w:r>
      <w:r w:rsidR="00DB085B" w:rsidRPr="00A97E90">
        <w:rPr>
          <w:rFonts w:ascii="Arial" w:hAnsi="Arial" w:cs="Arial"/>
          <w:sz w:val="22"/>
          <w:szCs w:val="22"/>
        </w:rPr>
        <w:t xml:space="preserve">in the resolution section </w:t>
      </w:r>
      <w:r w:rsidR="00DB085B" w:rsidRPr="00A97E90">
        <w:rPr>
          <w:rFonts w:ascii="Arial" w:hAnsi="Arial"/>
          <w:sz w:val="22"/>
          <w:szCs w:val="22"/>
        </w:rPr>
        <w:t>NOW THEREFORE BE IT RESOLVED THAT, in the first paragraph that refers to practicable, what fund</w:t>
      </w:r>
      <w:r w:rsidR="009632A3" w:rsidRPr="00A97E90">
        <w:rPr>
          <w:rFonts w:ascii="Arial" w:hAnsi="Arial"/>
          <w:sz w:val="22"/>
          <w:szCs w:val="22"/>
        </w:rPr>
        <w:t>s</w:t>
      </w:r>
      <w:r w:rsidR="00DB085B" w:rsidRPr="00A97E90">
        <w:rPr>
          <w:rFonts w:ascii="Arial" w:hAnsi="Arial"/>
          <w:sz w:val="22"/>
          <w:szCs w:val="22"/>
        </w:rPr>
        <w:t xml:space="preserve"> do we have after August to be available to fund this particular initiative.</w:t>
      </w:r>
    </w:p>
    <w:p w:rsidR="009632A3" w:rsidRDefault="009632A3" w:rsidP="00F55DFD">
      <w:pPr>
        <w:tabs>
          <w:tab w:val="left" w:pos="6450"/>
        </w:tabs>
        <w:ind w:right="-180"/>
        <w:jc w:val="both"/>
        <w:rPr>
          <w:rFonts w:ascii="Arial" w:hAnsi="Arial"/>
          <w:sz w:val="22"/>
          <w:szCs w:val="22"/>
        </w:rPr>
      </w:pPr>
    </w:p>
    <w:p w:rsidR="007D70D9" w:rsidRDefault="009632A3" w:rsidP="00F55DFD">
      <w:pPr>
        <w:tabs>
          <w:tab w:val="left" w:pos="6450"/>
        </w:tabs>
        <w:ind w:right="-180"/>
        <w:jc w:val="both"/>
        <w:rPr>
          <w:rFonts w:ascii="Arial" w:hAnsi="Arial" w:cs="Arial"/>
          <w:sz w:val="22"/>
          <w:szCs w:val="22"/>
        </w:rPr>
      </w:pPr>
      <w:r>
        <w:rPr>
          <w:rFonts w:ascii="Arial" w:hAnsi="Arial"/>
          <w:sz w:val="22"/>
          <w:szCs w:val="22"/>
        </w:rPr>
        <w:t xml:space="preserve">Chairman Brown asked when </w:t>
      </w:r>
      <w:r w:rsidR="009877CC">
        <w:rPr>
          <w:rFonts w:ascii="Arial" w:hAnsi="Arial"/>
          <w:sz w:val="22"/>
          <w:szCs w:val="22"/>
        </w:rPr>
        <w:t>the Finance committee approves</w:t>
      </w:r>
      <w:r w:rsidR="007D70D9">
        <w:rPr>
          <w:rFonts w:ascii="Arial" w:hAnsi="Arial"/>
          <w:sz w:val="22"/>
          <w:szCs w:val="22"/>
        </w:rPr>
        <w:t xml:space="preserve"> the allocation of the net surplus.</w:t>
      </w:r>
      <w:r w:rsidR="00DB085B">
        <w:rPr>
          <w:rFonts w:ascii="Arial" w:hAnsi="Arial"/>
          <w:sz w:val="22"/>
          <w:szCs w:val="22"/>
        </w:rPr>
        <w:t xml:space="preserve">  </w:t>
      </w:r>
      <w:r w:rsidR="007D70D9">
        <w:rPr>
          <w:rFonts w:ascii="Arial" w:hAnsi="Arial" w:cs="Arial"/>
          <w:sz w:val="22"/>
          <w:szCs w:val="22"/>
        </w:rPr>
        <w:t xml:space="preserve">Mr. Hawkins </w:t>
      </w:r>
      <w:r w:rsidR="00BF7705">
        <w:rPr>
          <w:rFonts w:ascii="Arial" w:hAnsi="Arial" w:cs="Arial"/>
          <w:sz w:val="22"/>
          <w:szCs w:val="22"/>
        </w:rPr>
        <w:t xml:space="preserve">responded that the management recommends in </w:t>
      </w:r>
      <w:r w:rsidR="0050338C">
        <w:rPr>
          <w:rFonts w:ascii="Arial" w:hAnsi="Arial" w:cs="Arial"/>
          <w:sz w:val="22"/>
          <w:szCs w:val="22"/>
        </w:rPr>
        <w:t xml:space="preserve">July </w:t>
      </w:r>
      <w:r w:rsidR="00BF7705">
        <w:rPr>
          <w:rFonts w:ascii="Arial" w:hAnsi="Arial" w:cs="Arial"/>
          <w:sz w:val="22"/>
          <w:szCs w:val="22"/>
        </w:rPr>
        <w:t xml:space="preserve">and the Finance Committee approves </w:t>
      </w:r>
      <w:r w:rsidR="00BC7482">
        <w:rPr>
          <w:rFonts w:ascii="Arial" w:hAnsi="Arial" w:cs="Arial"/>
          <w:sz w:val="22"/>
          <w:szCs w:val="22"/>
        </w:rPr>
        <w:t>in September</w:t>
      </w:r>
      <w:r w:rsidR="0050338C">
        <w:rPr>
          <w:rFonts w:ascii="Arial" w:hAnsi="Arial" w:cs="Arial"/>
          <w:sz w:val="22"/>
          <w:szCs w:val="22"/>
        </w:rPr>
        <w:t>.</w:t>
      </w:r>
    </w:p>
    <w:p w:rsidR="0050338C" w:rsidRDefault="0050338C" w:rsidP="00F55DFD">
      <w:pPr>
        <w:tabs>
          <w:tab w:val="left" w:pos="6450"/>
        </w:tabs>
        <w:ind w:right="-180"/>
        <w:jc w:val="both"/>
        <w:rPr>
          <w:rFonts w:ascii="Arial" w:hAnsi="Arial" w:cs="Arial"/>
          <w:sz w:val="22"/>
          <w:szCs w:val="22"/>
        </w:rPr>
      </w:pPr>
    </w:p>
    <w:p w:rsidR="00C57250" w:rsidRDefault="0050338C" w:rsidP="00F55DFD">
      <w:pPr>
        <w:tabs>
          <w:tab w:val="left" w:pos="6450"/>
        </w:tabs>
        <w:ind w:right="-180"/>
        <w:jc w:val="both"/>
        <w:rPr>
          <w:rFonts w:ascii="Arial" w:hAnsi="Arial" w:cs="Arial"/>
          <w:sz w:val="22"/>
          <w:szCs w:val="22"/>
        </w:rPr>
      </w:pPr>
      <w:r>
        <w:rPr>
          <w:rFonts w:ascii="Arial" w:hAnsi="Arial" w:cs="Arial"/>
          <w:sz w:val="22"/>
          <w:szCs w:val="22"/>
        </w:rPr>
        <w:t xml:space="preserve">Mr. Brown asked </w:t>
      </w:r>
      <w:r w:rsidR="00BF7705">
        <w:rPr>
          <w:rFonts w:ascii="Arial" w:hAnsi="Arial" w:cs="Arial"/>
          <w:sz w:val="22"/>
          <w:szCs w:val="22"/>
        </w:rPr>
        <w:t>if</w:t>
      </w:r>
      <w:r>
        <w:rPr>
          <w:rFonts w:ascii="Arial" w:hAnsi="Arial" w:cs="Arial"/>
          <w:sz w:val="22"/>
          <w:szCs w:val="22"/>
        </w:rPr>
        <w:t xml:space="preserve"> this </w:t>
      </w:r>
      <w:r w:rsidR="00BF7705">
        <w:rPr>
          <w:rFonts w:ascii="Arial" w:hAnsi="Arial" w:cs="Arial"/>
          <w:sz w:val="22"/>
          <w:szCs w:val="22"/>
        </w:rPr>
        <w:t>C</w:t>
      </w:r>
      <w:r>
        <w:rPr>
          <w:rFonts w:ascii="Arial" w:hAnsi="Arial" w:cs="Arial"/>
          <w:sz w:val="22"/>
          <w:szCs w:val="22"/>
        </w:rPr>
        <w:t xml:space="preserve">ommittee </w:t>
      </w:r>
      <w:r w:rsidR="00A72C73">
        <w:rPr>
          <w:rFonts w:ascii="Arial" w:hAnsi="Arial" w:cs="Arial"/>
          <w:sz w:val="22"/>
          <w:szCs w:val="22"/>
        </w:rPr>
        <w:t>need</w:t>
      </w:r>
      <w:r w:rsidR="00BF7705">
        <w:rPr>
          <w:rFonts w:ascii="Arial" w:hAnsi="Arial" w:cs="Arial"/>
          <w:sz w:val="22"/>
          <w:szCs w:val="22"/>
        </w:rPr>
        <w:t>s</w:t>
      </w:r>
      <w:r w:rsidR="00A72C73">
        <w:rPr>
          <w:rFonts w:ascii="Arial" w:hAnsi="Arial" w:cs="Arial"/>
          <w:sz w:val="22"/>
          <w:szCs w:val="22"/>
        </w:rPr>
        <w:t xml:space="preserve"> to include any instructions and recommendations to the Finance </w:t>
      </w:r>
      <w:r w:rsidR="00A97E90">
        <w:rPr>
          <w:rFonts w:ascii="Arial" w:hAnsi="Arial" w:cs="Arial"/>
          <w:sz w:val="22"/>
          <w:szCs w:val="22"/>
        </w:rPr>
        <w:t>C</w:t>
      </w:r>
      <w:r w:rsidR="00A72C73">
        <w:rPr>
          <w:rFonts w:ascii="Arial" w:hAnsi="Arial" w:cs="Arial"/>
          <w:sz w:val="22"/>
          <w:szCs w:val="22"/>
        </w:rPr>
        <w:t xml:space="preserve">ommittee to reserve or hold the right to set aside funds. </w:t>
      </w:r>
      <w:r w:rsidR="00A97E90">
        <w:rPr>
          <w:rFonts w:ascii="Arial" w:hAnsi="Arial" w:cs="Arial"/>
          <w:sz w:val="22"/>
          <w:szCs w:val="22"/>
        </w:rPr>
        <w:t xml:space="preserve">He stated that </w:t>
      </w:r>
      <w:r w:rsidR="000B155C">
        <w:rPr>
          <w:rFonts w:ascii="Arial" w:hAnsi="Arial" w:cs="Arial"/>
          <w:sz w:val="22"/>
          <w:szCs w:val="22"/>
        </w:rPr>
        <w:t>he is hearing from this</w:t>
      </w:r>
      <w:r w:rsidR="00A72C73">
        <w:rPr>
          <w:rFonts w:ascii="Arial" w:hAnsi="Arial" w:cs="Arial"/>
          <w:sz w:val="22"/>
          <w:szCs w:val="22"/>
        </w:rPr>
        <w:t xml:space="preserve"> </w:t>
      </w:r>
      <w:r w:rsidR="00BF7705">
        <w:rPr>
          <w:rFonts w:ascii="Arial" w:hAnsi="Arial" w:cs="Arial"/>
          <w:sz w:val="22"/>
          <w:szCs w:val="22"/>
        </w:rPr>
        <w:t>C</w:t>
      </w:r>
      <w:r w:rsidR="00A72C73">
        <w:rPr>
          <w:rFonts w:ascii="Arial" w:hAnsi="Arial" w:cs="Arial"/>
          <w:sz w:val="22"/>
          <w:szCs w:val="22"/>
        </w:rPr>
        <w:t xml:space="preserve">ommittee </w:t>
      </w:r>
      <w:r w:rsidR="000B155C">
        <w:rPr>
          <w:rFonts w:ascii="Arial" w:hAnsi="Arial" w:cs="Arial"/>
          <w:sz w:val="22"/>
          <w:szCs w:val="22"/>
        </w:rPr>
        <w:t xml:space="preserve">its </w:t>
      </w:r>
      <w:r w:rsidR="00C57250">
        <w:rPr>
          <w:rFonts w:ascii="Arial" w:hAnsi="Arial" w:cs="Arial"/>
          <w:sz w:val="22"/>
          <w:szCs w:val="22"/>
        </w:rPr>
        <w:t>intent to move forward with the reduction of the CRI</w:t>
      </w:r>
      <w:r w:rsidR="005125BA">
        <w:rPr>
          <w:rFonts w:ascii="Arial" w:hAnsi="Arial" w:cs="Arial"/>
          <w:sz w:val="22"/>
          <w:szCs w:val="22"/>
        </w:rPr>
        <w:t>A</w:t>
      </w:r>
      <w:r w:rsidR="00C57250">
        <w:rPr>
          <w:rFonts w:ascii="Arial" w:hAnsi="Arial" w:cs="Arial"/>
          <w:sz w:val="22"/>
          <w:szCs w:val="22"/>
        </w:rPr>
        <w:t>C for CAP customers.</w:t>
      </w:r>
    </w:p>
    <w:p w:rsidR="00C57250" w:rsidRDefault="00C57250" w:rsidP="00F55DFD">
      <w:pPr>
        <w:tabs>
          <w:tab w:val="left" w:pos="6450"/>
        </w:tabs>
        <w:ind w:right="-180"/>
        <w:jc w:val="both"/>
        <w:rPr>
          <w:rFonts w:ascii="Arial" w:hAnsi="Arial" w:cs="Arial"/>
          <w:sz w:val="22"/>
          <w:szCs w:val="22"/>
        </w:rPr>
      </w:pPr>
    </w:p>
    <w:p w:rsidR="0050338C" w:rsidRDefault="00C57250" w:rsidP="00F55DFD">
      <w:pPr>
        <w:tabs>
          <w:tab w:val="left" w:pos="6450"/>
        </w:tabs>
        <w:ind w:right="-180"/>
        <w:jc w:val="both"/>
        <w:rPr>
          <w:rFonts w:ascii="Arial" w:hAnsi="Arial"/>
          <w:sz w:val="22"/>
          <w:szCs w:val="22"/>
        </w:rPr>
      </w:pPr>
      <w:r>
        <w:rPr>
          <w:rFonts w:ascii="Arial" w:hAnsi="Arial" w:cs="Arial"/>
          <w:sz w:val="22"/>
          <w:szCs w:val="22"/>
        </w:rPr>
        <w:t xml:space="preserve">Mr. Hawkins </w:t>
      </w:r>
      <w:r w:rsidR="000B155C">
        <w:rPr>
          <w:rFonts w:ascii="Arial" w:hAnsi="Arial" w:cs="Arial"/>
          <w:sz w:val="22"/>
          <w:szCs w:val="22"/>
        </w:rPr>
        <w:t xml:space="preserve">responded that </w:t>
      </w:r>
      <w:r w:rsidR="005125BA">
        <w:rPr>
          <w:rFonts w:ascii="Arial" w:hAnsi="Arial" w:cs="Arial"/>
          <w:sz w:val="22"/>
          <w:szCs w:val="22"/>
        </w:rPr>
        <w:t xml:space="preserve">in the resolution section </w:t>
      </w:r>
      <w:r w:rsidR="000B155C">
        <w:rPr>
          <w:rFonts w:ascii="Arial" w:hAnsi="Arial" w:cs="Arial"/>
          <w:sz w:val="22"/>
          <w:szCs w:val="22"/>
        </w:rPr>
        <w:t>“</w:t>
      </w:r>
      <w:r w:rsidR="005125BA" w:rsidRPr="00514C41">
        <w:rPr>
          <w:rFonts w:ascii="Arial" w:hAnsi="Arial"/>
          <w:sz w:val="22"/>
          <w:szCs w:val="22"/>
        </w:rPr>
        <w:t>NOW THEREFORE BE IT RESOLVED THAT</w:t>
      </w:r>
      <w:r w:rsidR="005125BA">
        <w:rPr>
          <w:rFonts w:ascii="Arial" w:hAnsi="Arial"/>
          <w:sz w:val="22"/>
          <w:szCs w:val="22"/>
        </w:rPr>
        <w:t>,</w:t>
      </w:r>
      <w:r w:rsidR="000B155C">
        <w:rPr>
          <w:rFonts w:ascii="Arial" w:hAnsi="Arial"/>
          <w:sz w:val="22"/>
          <w:szCs w:val="22"/>
        </w:rPr>
        <w:t>”</w:t>
      </w:r>
      <w:r w:rsidR="005125BA">
        <w:rPr>
          <w:rFonts w:ascii="Arial" w:hAnsi="Arial"/>
          <w:sz w:val="22"/>
          <w:szCs w:val="22"/>
        </w:rPr>
        <w:t xml:space="preserve"> add a numerical comment that the DC Retail Water and Sewer Rates Committee asked the Finance Committee to </w:t>
      </w:r>
      <w:r w:rsidR="000B155C">
        <w:rPr>
          <w:rFonts w:ascii="Arial" w:hAnsi="Arial"/>
          <w:sz w:val="22"/>
          <w:szCs w:val="22"/>
        </w:rPr>
        <w:t>review the policy governing use of funds in RSF and evaluate the use of RSF to reduce, moderate or eliminate the impact of CRIAC fee increases on rate payers, particularly rate payers eligible for CAP.</w:t>
      </w:r>
    </w:p>
    <w:p w:rsidR="000B155C" w:rsidRDefault="000B155C" w:rsidP="00F55DFD">
      <w:pPr>
        <w:tabs>
          <w:tab w:val="left" w:pos="6450"/>
        </w:tabs>
        <w:ind w:right="-180"/>
        <w:jc w:val="both"/>
        <w:rPr>
          <w:rFonts w:ascii="Arial" w:hAnsi="Arial"/>
          <w:sz w:val="22"/>
          <w:szCs w:val="22"/>
        </w:rPr>
      </w:pPr>
      <w:r>
        <w:rPr>
          <w:rFonts w:ascii="Arial" w:hAnsi="Arial"/>
          <w:sz w:val="22"/>
          <w:szCs w:val="22"/>
        </w:rPr>
        <w:t xml:space="preserve">Also, add a comment for Finance Committee to consider the RRC recommendations regarding the use of net surplus funds for FY2016 to: a) hold all or a portion </w:t>
      </w:r>
      <w:r w:rsidR="003219EA">
        <w:rPr>
          <w:rFonts w:ascii="Arial" w:hAnsi="Arial"/>
          <w:sz w:val="22"/>
          <w:szCs w:val="22"/>
        </w:rPr>
        <w:t>of the funds in cash; or b) authorize use of all or a portion of the funds to lessen impacts of escalating CRIAC fees; or c) designate all or a portion of the funds to increase funding for PAYGO capital funding.</w:t>
      </w:r>
    </w:p>
    <w:p w:rsidR="004A7AED" w:rsidRDefault="004A7AED" w:rsidP="00F55DFD">
      <w:pPr>
        <w:tabs>
          <w:tab w:val="left" w:pos="6450"/>
        </w:tabs>
        <w:ind w:right="-180"/>
        <w:jc w:val="both"/>
        <w:rPr>
          <w:rFonts w:ascii="Arial" w:hAnsi="Arial"/>
          <w:sz w:val="22"/>
          <w:szCs w:val="22"/>
        </w:rPr>
      </w:pPr>
    </w:p>
    <w:p w:rsidR="004A7AED" w:rsidRDefault="004A7AED" w:rsidP="00F55DFD">
      <w:pPr>
        <w:tabs>
          <w:tab w:val="left" w:pos="6450"/>
        </w:tabs>
        <w:ind w:right="-180"/>
        <w:jc w:val="both"/>
        <w:rPr>
          <w:rFonts w:ascii="Arial" w:hAnsi="Arial"/>
          <w:sz w:val="22"/>
          <w:szCs w:val="22"/>
        </w:rPr>
      </w:pPr>
      <w:r>
        <w:rPr>
          <w:rFonts w:ascii="Arial" w:hAnsi="Arial"/>
          <w:sz w:val="22"/>
          <w:szCs w:val="22"/>
        </w:rPr>
        <w:t>Mr. Brown</w:t>
      </w:r>
      <w:r w:rsidR="000B155C">
        <w:rPr>
          <w:rFonts w:ascii="Arial" w:hAnsi="Arial"/>
          <w:sz w:val="22"/>
          <w:szCs w:val="22"/>
        </w:rPr>
        <w:t xml:space="preserve">, </w:t>
      </w:r>
      <w:r>
        <w:rPr>
          <w:rFonts w:ascii="Arial" w:hAnsi="Arial"/>
          <w:sz w:val="22"/>
          <w:szCs w:val="22"/>
        </w:rPr>
        <w:t xml:space="preserve">General Counsel </w:t>
      </w:r>
      <w:r w:rsidR="001906C4">
        <w:rPr>
          <w:rFonts w:ascii="Arial" w:hAnsi="Arial"/>
          <w:sz w:val="22"/>
          <w:szCs w:val="22"/>
        </w:rPr>
        <w:t xml:space="preserve">replied </w:t>
      </w:r>
      <w:r w:rsidR="000B155C">
        <w:rPr>
          <w:rFonts w:ascii="Arial" w:hAnsi="Arial"/>
          <w:sz w:val="22"/>
          <w:szCs w:val="22"/>
        </w:rPr>
        <w:t xml:space="preserve">that he </w:t>
      </w:r>
      <w:r>
        <w:rPr>
          <w:rFonts w:ascii="Arial" w:hAnsi="Arial"/>
          <w:sz w:val="22"/>
          <w:szCs w:val="22"/>
        </w:rPr>
        <w:t>supports those comments</w:t>
      </w:r>
      <w:r w:rsidR="008F184D">
        <w:rPr>
          <w:rFonts w:ascii="Arial" w:hAnsi="Arial"/>
          <w:sz w:val="22"/>
          <w:szCs w:val="22"/>
        </w:rPr>
        <w:t xml:space="preserve"> from Mr. Hawkins</w:t>
      </w:r>
      <w:r>
        <w:rPr>
          <w:rFonts w:ascii="Arial" w:hAnsi="Arial"/>
          <w:sz w:val="22"/>
          <w:szCs w:val="22"/>
        </w:rPr>
        <w:t xml:space="preserve"> because</w:t>
      </w:r>
      <w:r w:rsidR="000B155C">
        <w:rPr>
          <w:rFonts w:ascii="Arial" w:hAnsi="Arial"/>
          <w:sz w:val="22"/>
          <w:szCs w:val="22"/>
        </w:rPr>
        <w:t>,</w:t>
      </w:r>
      <w:r>
        <w:rPr>
          <w:rFonts w:ascii="Arial" w:hAnsi="Arial"/>
          <w:sz w:val="22"/>
          <w:szCs w:val="22"/>
        </w:rPr>
        <w:t xml:space="preserve"> the Finance </w:t>
      </w:r>
      <w:r w:rsidR="00A97E90">
        <w:rPr>
          <w:rFonts w:ascii="Arial" w:hAnsi="Arial"/>
          <w:sz w:val="22"/>
          <w:szCs w:val="22"/>
        </w:rPr>
        <w:t>C</w:t>
      </w:r>
      <w:r>
        <w:rPr>
          <w:rFonts w:ascii="Arial" w:hAnsi="Arial"/>
          <w:sz w:val="22"/>
          <w:szCs w:val="22"/>
        </w:rPr>
        <w:t xml:space="preserve">ommittee has to </w:t>
      </w:r>
      <w:r w:rsidR="000B155C">
        <w:rPr>
          <w:rFonts w:ascii="Arial" w:hAnsi="Arial"/>
          <w:sz w:val="22"/>
          <w:szCs w:val="22"/>
        </w:rPr>
        <w:t>review</w:t>
      </w:r>
      <w:r>
        <w:rPr>
          <w:rFonts w:ascii="Arial" w:hAnsi="Arial"/>
          <w:sz w:val="22"/>
          <w:szCs w:val="22"/>
        </w:rPr>
        <w:t xml:space="preserve"> </w:t>
      </w:r>
      <w:r w:rsidR="000B155C">
        <w:rPr>
          <w:rFonts w:ascii="Arial" w:hAnsi="Arial"/>
          <w:sz w:val="22"/>
          <w:szCs w:val="22"/>
        </w:rPr>
        <w:t xml:space="preserve">these </w:t>
      </w:r>
      <w:r>
        <w:rPr>
          <w:rFonts w:ascii="Arial" w:hAnsi="Arial"/>
          <w:sz w:val="22"/>
          <w:szCs w:val="22"/>
        </w:rPr>
        <w:t>policies</w:t>
      </w:r>
      <w:r w:rsidR="00DC561D">
        <w:rPr>
          <w:rFonts w:ascii="Arial" w:hAnsi="Arial"/>
          <w:sz w:val="22"/>
          <w:szCs w:val="22"/>
        </w:rPr>
        <w:t xml:space="preserve"> and make sure that the timing works. </w:t>
      </w:r>
    </w:p>
    <w:p w:rsidR="0018052F" w:rsidRDefault="0018052F" w:rsidP="00F55DFD">
      <w:pPr>
        <w:tabs>
          <w:tab w:val="left" w:pos="6450"/>
        </w:tabs>
        <w:ind w:right="-180"/>
        <w:jc w:val="both"/>
        <w:rPr>
          <w:rFonts w:ascii="Arial" w:hAnsi="Arial"/>
          <w:sz w:val="22"/>
          <w:szCs w:val="22"/>
        </w:rPr>
      </w:pPr>
    </w:p>
    <w:p w:rsidR="0018052F" w:rsidRDefault="0018052F" w:rsidP="00F55DFD">
      <w:pPr>
        <w:tabs>
          <w:tab w:val="left" w:pos="6450"/>
        </w:tabs>
        <w:ind w:right="-180"/>
        <w:jc w:val="both"/>
        <w:rPr>
          <w:rFonts w:ascii="Arial" w:hAnsi="Arial"/>
          <w:sz w:val="22"/>
          <w:szCs w:val="22"/>
        </w:rPr>
      </w:pPr>
      <w:r>
        <w:rPr>
          <w:rFonts w:ascii="Arial" w:hAnsi="Arial"/>
          <w:sz w:val="22"/>
          <w:szCs w:val="22"/>
        </w:rPr>
        <w:t>Mr. Brown stated that he concurred with Mr. Hawkins additional language.</w:t>
      </w:r>
    </w:p>
    <w:p w:rsidR="001906C4" w:rsidRDefault="001906C4" w:rsidP="00F55DFD">
      <w:pPr>
        <w:tabs>
          <w:tab w:val="left" w:pos="6450"/>
        </w:tabs>
        <w:ind w:right="-180"/>
        <w:jc w:val="both"/>
        <w:rPr>
          <w:rFonts w:ascii="Arial" w:hAnsi="Arial"/>
          <w:sz w:val="22"/>
          <w:szCs w:val="22"/>
        </w:rPr>
      </w:pPr>
    </w:p>
    <w:p w:rsidR="0065107E" w:rsidRDefault="001906C4" w:rsidP="0065107E">
      <w:pPr>
        <w:ind w:right="-180"/>
        <w:jc w:val="both"/>
        <w:rPr>
          <w:rFonts w:ascii="Arial" w:hAnsi="Arial" w:cs="Arial"/>
          <w:sz w:val="22"/>
          <w:szCs w:val="22"/>
        </w:rPr>
      </w:pPr>
      <w:r w:rsidRPr="003219EA">
        <w:rPr>
          <w:rFonts w:ascii="Arial" w:hAnsi="Arial"/>
          <w:sz w:val="22"/>
          <w:szCs w:val="22"/>
        </w:rPr>
        <w:t xml:space="preserve">Acting </w:t>
      </w:r>
      <w:r w:rsidR="00A97E90" w:rsidRPr="003219EA">
        <w:rPr>
          <w:rFonts w:ascii="Arial" w:hAnsi="Arial"/>
          <w:sz w:val="22"/>
          <w:szCs w:val="22"/>
        </w:rPr>
        <w:t>Chairperson</w:t>
      </w:r>
      <w:r>
        <w:rPr>
          <w:rFonts w:ascii="Arial" w:hAnsi="Arial"/>
          <w:sz w:val="22"/>
          <w:szCs w:val="22"/>
        </w:rPr>
        <w:t xml:space="preserve"> Butani</w:t>
      </w:r>
      <w:r w:rsidR="0065107E">
        <w:rPr>
          <w:rFonts w:ascii="Arial" w:hAnsi="Arial"/>
          <w:sz w:val="22"/>
          <w:szCs w:val="22"/>
        </w:rPr>
        <w:t xml:space="preserve"> inquired about the </w:t>
      </w:r>
      <w:r w:rsidR="00BC7482">
        <w:rPr>
          <w:rFonts w:ascii="Arial" w:hAnsi="Arial" w:cs="Arial"/>
          <w:sz w:val="22"/>
          <w:szCs w:val="22"/>
        </w:rPr>
        <w:t>resolution’s third</w:t>
      </w:r>
      <w:r w:rsidR="0065107E">
        <w:rPr>
          <w:rFonts w:ascii="Arial" w:hAnsi="Arial" w:cs="Arial"/>
          <w:sz w:val="22"/>
          <w:szCs w:val="22"/>
        </w:rPr>
        <w:t xml:space="preserve"> </w:t>
      </w:r>
      <w:r w:rsidR="00A97E90" w:rsidRPr="003219EA">
        <w:rPr>
          <w:rFonts w:ascii="Arial" w:hAnsi="Arial" w:cs="Arial"/>
          <w:sz w:val="22"/>
          <w:szCs w:val="22"/>
        </w:rPr>
        <w:t>“</w:t>
      </w:r>
      <w:r w:rsidR="00A97E90" w:rsidRPr="008C7A0C">
        <w:rPr>
          <w:rFonts w:ascii="Arial" w:hAnsi="Arial" w:cs="Arial"/>
          <w:sz w:val="22"/>
          <w:szCs w:val="22"/>
        </w:rPr>
        <w:t>Whereas</w:t>
      </w:r>
      <w:r w:rsidR="00A97E90" w:rsidRPr="003219EA">
        <w:rPr>
          <w:rFonts w:ascii="Arial" w:hAnsi="Arial" w:cs="Arial"/>
          <w:sz w:val="22"/>
          <w:szCs w:val="22"/>
        </w:rPr>
        <w:t>”</w:t>
      </w:r>
      <w:r w:rsidR="0065107E">
        <w:rPr>
          <w:rFonts w:ascii="Arial" w:hAnsi="Arial" w:cs="Arial"/>
          <w:sz w:val="22"/>
          <w:szCs w:val="22"/>
        </w:rPr>
        <w:t xml:space="preserve"> clause language that </w:t>
      </w:r>
      <w:r w:rsidR="00F10566">
        <w:rPr>
          <w:rFonts w:ascii="Arial" w:hAnsi="Arial" w:cs="Arial"/>
          <w:sz w:val="22"/>
          <w:szCs w:val="22"/>
        </w:rPr>
        <w:t>reflects the</w:t>
      </w:r>
      <w:r w:rsidR="0065107E">
        <w:rPr>
          <w:rFonts w:ascii="Arial" w:hAnsi="Arial" w:cs="Arial"/>
          <w:sz w:val="22"/>
          <w:szCs w:val="22"/>
        </w:rPr>
        <w:t xml:space="preserve"> increases from FY 2016 to FY 2017 and from FY 2017 to FY 2018.</w:t>
      </w:r>
    </w:p>
    <w:p w:rsidR="001906C4" w:rsidRDefault="001906C4" w:rsidP="00F55DFD">
      <w:pPr>
        <w:tabs>
          <w:tab w:val="left" w:pos="6450"/>
        </w:tabs>
        <w:ind w:right="-180"/>
        <w:jc w:val="both"/>
        <w:rPr>
          <w:rFonts w:ascii="Arial" w:hAnsi="Arial"/>
          <w:sz w:val="22"/>
          <w:szCs w:val="22"/>
        </w:rPr>
      </w:pPr>
    </w:p>
    <w:p w:rsidR="0065107E" w:rsidRDefault="0065107E" w:rsidP="0065107E">
      <w:pPr>
        <w:ind w:right="-180"/>
        <w:jc w:val="both"/>
        <w:rPr>
          <w:rFonts w:ascii="Arial" w:hAnsi="Arial" w:cs="Arial"/>
          <w:sz w:val="22"/>
          <w:szCs w:val="22"/>
        </w:rPr>
      </w:pPr>
      <w:r w:rsidRPr="00C636E3">
        <w:rPr>
          <w:rFonts w:ascii="Arial" w:hAnsi="Arial" w:cs="Arial"/>
          <w:sz w:val="22"/>
          <w:szCs w:val="22"/>
        </w:rPr>
        <w:t xml:space="preserve">Mr. Brown asked staff to check </w:t>
      </w:r>
      <w:r w:rsidR="003219EA">
        <w:rPr>
          <w:rFonts w:ascii="Arial" w:hAnsi="Arial" w:cs="Arial"/>
          <w:sz w:val="22"/>
          <w:szCs w:val="22"/>
        </w:rPr>
        <w:t>the</w:t>
      </w:r>
      <w:r>
        <w:rPr>
          <w:rFonts w:ascii="Arial" w:hAnsi="Arial" w:cs="Arial"/>
          <w:sz w:val="22"/>
          <w:szCs w:val="22"/>
        </w:rPr>
        <w:t xml:space="preserve"> resolution</w:t>
      </w:r>
      <w:r w:rsidR="003219EA">
        <w:rPr>
          <w:rFonts w:ascii="Arial" w:hAnsi="Arial" w:cs="Arial"/>
          <w:sz w:val="22"/>
          <w:szCs w:val="22"/>
        </w:rPr>
        <w:t>’s</w:t>
      </w:r>
      <w:r>
        <w:rPr>
          <w:rFonts w:ascii="Arial" w:hAnsi="Arial" w:cs="Arial"/>
          <w:sz w:val="22"/>
          <w:szCs w:val="22"/>
        </w:rPr>
        <w:t xml:space="preserve"> third </w:t>
      </w:r>
      <w:r w:rsidR="002F25A2" w:rsidRPr="008C7A0C">
        <w:rPr>
          <w:rFonts w:ascii="Arial" w:hAnsi="Arial" w:cs="Arial"/>
          <w:sz w:val="22"/>
          <w:szCs w:val="22"/>
        </w:rPr>
        <w:t>“Whereas”</w:t>
      </w:r>
      <w:r w:rsidR="002F25A2">
        <w:rPr>
          <w:rFonts w:ascii="Arial" w:hAnsi="Arial" w:cs="Arial"/>
          <w:sz w:val="22"/>
          <w:szCs w:val="22"/>
        </w:rPr>
        <w:t xml:space="preserve"> </w:t>
      </w:r>
      <w:r>
        <w:rPr>
          <w:rFonts w:ascii="Arial" w:hAnsi="Arial" w:cs="Arial"/>
          <w:sz w:val="22"/>
          <w:szCs w:val="22"/>
        </w:rPr>
        <w:t>clause language that reflect</w:t>
      </w:r>
      <w:r w:rsidR="00F10566">
        <w:rPr>
          <w:rFonts w:ascii="Arial" w:hAnsi="Arial" w:cs="Arial"/>
          <w:sz w:val="22"/>
          <w:szCs w:val="22"/>
        </w:rPr>
        <w:t>s</w:t>
      </w:r>
      <w:r>
        <w:rPr>
          <w:rFonts w:ascii="Arial" w:hAnsi="Arial" w:cs="Arial"/>
          <w:sz w:val="22"/>
          <w:szCs w:val="22"/>
        </w:rPr>
        <w:t xml:space="preserve"> the increases from FY 2016 to FY 2017 of 9.6% and from FY 2017 to FY 2018 of 13.2%.</w:t>
      </w:r>
    </w:p>
    <w:p w:rsidR="0065107E" w:rsidRDefault="0065107E" w:rsidP="00F55DFD">
      <w:pPr>
        <w:tabs>
          <w:tab w:val="left" w:pos="6450"/>
        </w:tabs>
        <w:ind w:right="-180"/>
        <w:jc w:val="both"/>
        <w:rPr>
          <w:rFonts w:ascii="Arial" w:hAnsi="Arial"/>
          <w:sz w:val="22"/>
          <w:szCs w:val="22"/>
        </w:rPr>
      </w:pPr>
    </w:p>
    <w:p w:rsidR="0018052F" w:rsidRDefault="0075069F" w:rsidP="00F55DFD">
      <w:pPr>
        <w:tabs>
          <w:tab w:val="left" w:pos="6450"/>
        </w:tabs>
        <w:ind w:right="-180"/>
        <w:jc w:val="both"/>
        <w:rPr>
          <w:rFonts w:ascii="Arial" w:hAnsi="Arial"/>
          <w:sz w:val="22"/>
          <w:szCs w:val="22"/>
        </w:rPr>
      </w:pPr>
      <w:r>
        <w:rPr>
          <w:rFonts w:ascii="Arial" w:hAnsi="Arial"/>
          <w:sz w:val="22"/>
          <w:szCs w:val="22"/>
        </w:rPr>
        <w:t xml:space="preserve">Acting Chairperson Butani asked Board Secretary Linda Manley </w:t>
      </w:r>
      <w:r w:rsidR="002F25A2">
        <w:rPr>
          <w:rFonts w:ascii="Arial" w:hAnsi="Arial"/>
          <w:sz w:val="22"/>
          <w:szCs w:val="22"/>
        </w:rPr>
        <w:t xml:space="preserve">to </w:t>
      </w:r>
      <w:r>
        <w:rPr>
          <w:rFonts w:ascii="Arial" w:hAnsi="Arial"/>
          <w:sz w:val="22"/>
          <w:szCs w:val="22"/>
        </w:rPr>
        <w:t>recirculate the revised resolution by email</w:t>
      </w:r>
      <w:r w:rsidR="002F25A2">
        <w:rPr>
          <w:rFonts w:ascii="Arial" w:hAnsi="Arial"/>
          <w:sz w:val="22"/>
          <w:szCs w:val="22"/>
        </w:rPr>
        <w:t xml:space="preserve"> so that the Committee </w:t>
      </w:r>
      <w:r>
        <w:rPr>
          <w:rFonts w:ascii="Arial" w:hAnsi="Arial"/>
          <w:sz w:val="22"/>
          <w:szCs w:val="22"/>
        </w:rPr>
        <w:t>can agree to move the resolution to the Board.</w:t>
      </w:r>
    </w:p>
    <w:p w:rsidR="0018052F" w:rsidRPr="00C636E3" w:rsidRDefault="0018052F" w:rsidP="00F55DFD">
      <w:pPr>
        <w:tabs>
          <w:tab w:val="left" w:pos="6450"/>
        </w:tabs>
        <w:ind w:right="-180"/>
        <w:jc w:val="both"/>
        <w:rPr>
          <w:rFonts w:ascii="Arial" w:hAnsi="Arial" w:cs="Arial"/>
          <w:sz w:val="22"/>
          <w:szCs w:val="22"/>
        </w:rPr>
      </w:pPr>
    </w:p>
    <w:p w:rsidR="00243AC5" w:rsidRDefault="0075069F" w:rsidP="0075069F">
      <w:pPr>
        <w:tabs>
          <w:tab w:val="left" w:pos="1680"/>
          <w:tab w:val="left" w:pos="2520"/>
          <w:tab w:val="left" w:pos="3375"/>
        </w:tabs>
        <w:ind w:right="-180"/>
        <w:jc w:val="both"/>
        <w:rPr>
          <w:rFonts w:ascii="Arial" w:hAnsi="Arial" w:cs="Arial"/>
          <w:sz w:val="22"/>
          <w:szCs w:val="22"/>
        </w:rPr>
      </w:pPr>
      <w:r w:rsidRPr="008C7A0C">
        <w:rPr>
          <w:rFonts w:ascii="Arial" w:hAnsi="Arial" w:cs="Arial"/>
          <w:sz w:val="22"/>
          <w:szCs w:val="22"/>
        </w:rPr>
        <w:t>Mr. Hawkins</w:t>
      </w:r>
      <w:r>
        <w:rPr>
          <w:rFonts w:ascii="Arial" w:hAnsi="Arial" w:cs="Arial"/>
          <w:color w:val="FF0000"/>
          <w:sz w:val="22"/>
          <w:szCs w:val="22"/>
        </w:rPr>
        <w:t xml:space="preserve"> </w:t>
      </w:r>
      <w:r w:rsidRPr="0075069F">
        <w:rPr>
          <w:rFonts w:ascii="Arial" w:hAnsi="Arial" w:cs="Arial"/>
          <w:sz w:val="22"/>
          <w:szCs w:val="22"/>
        </w:rPr>
        <w:t>requested</w:t>
      </w:r>
      <w:r>
        <w:rPr>
          <w:rFonts w:ascii="Arial" w:hAnsi="Arial" w:cs="Arial"/>
          <w:sz w:val="22"/>
          <w:szCs w:val="22"/>
        </w:rPr>
        <w:t xml:space="preserve"> </w:t>
      </w:r>
      <w:r w:rsidR="003219EA">
        <w:rPr>
          <w:rFonts w:ascii="Arial" w:hAnsi="Arial" w:cs="Arial"/>
          <w:sz w:val="22"/>
          <w:szCs w:val="22"/>
        </w:rPr>
        <w:t xml:space="preserve">the Committee </w:t>
      </w:r>
      <w:r>
        <w:rPr>
          <w:rFonts w:ascii="Arial" w:hAnsi="Arial" w:cs="Arial"/>
          <w:sz w:val="22"/>
          <w:szCs w:val="22"/>
        </w:rPr>
        <w:t xml:space="preserve">to recommend the resolution as </w:t>
      </w:r>
      <w:r w:rsidR="00E168EF">
        <w:rPr>
          <w:rFonts w:ascii="Arial" w:hAnsi="Arial" w:cs="Arial"/>
          <w:sz w:val="22"/>
          <w:szCs w:val="22"/>
        </w:rPr>
        <w:t>they</w:t>
      </w:r>
      <w:r>
        <w:rPr>
          <w:rFonts w:ascii="Arial" w:hAnsi="Arial" w:cs="Arial"/>
          <w:sz w:val="22"/>
          <w:szCs w:val="22"/>
        </w:rPr>
        <w:t xml:space="preserve"> prescribed</w:t>
      </w:r>
      <w:r w:rsidR="009C3945">
        <w:rPr>
          <w:rFonts w:ascii="Arial" w:hAnsi="Arial" w:cs="Arial"/>
          <w:sz w:val="22"/>
          <w:szCs w:val="22"/>
        </w:rPr>
        <w:t xml:space="preserve"> and send out a revised</w:t>
      </w:r>
      <w:r w:rsidR="00243AC5">
        <w:rPr>
          <w:rFonts w:ascii="Arial" w:hAnsi="Arial" w:cs="Arial"/>
          <w:sz w:val="22"/>
          <w:szCs w:val="22"/>
        </w:rPr>
        <w:t xml:space="preserve"> resolution to make sure it matched what </w:t>
      </w:r>
      <w:r w:rsidR="00B04516">
        <w:rPr>
          <w:rFonts w:ascii="Arial" w:hAnsi="Arial" w:cs="Arial"/>
          <w:sz w:val="22"/>
          <w:szCs w:val="22"/>
        </w:rPr>
        <w:t>they</w:t>
      </w:r>
      <w:r w:rsidR="00243AC5">
        <w:rPr>
          <w:rFonts w:ascii="Arial" w:hAnsi="Arial" w:cs="Arial"/>
          <w:sz w:val="22"/>
          <w:szCs w:val="22"/>
        </w:rPr>
        <w:t xml:space="preserve"> described. </w:t>
      </w:r>
      <w:r w:rsidR="00B04516">
        <w:rPr>
          <w:rFonts w:ascii="Arial" w:hAnsi="Arial" w:cs="Arial"/>
          <w:sz w:val="22"/>
          <w:szCs w:val="22"/>
        </w:rPr>
        <w:t xml:space="preserve">He </w:t>
      </w:r>
      <w:r w:rsidR="003219EA">
        <w:rPr>
          <w:rFonts w:ascii="Arial" w:hAnsi="Arial" w:cs="Arial"/>
          <w:sz w:val="22"/>
          <w:szCs w:val="22"/>
        </w:rPr>
        <w:t>asked if a recommendation on a resolution can be made through e-mail.</w:t>
      </w:r>
      <w:r w:rsidR="00243AC5">
        <w:rPr>
          <w:rFonts w:ascii="Arial" w:hAnsi="Arial" w:cs="Arial"/>
          <w:sz w:val="22"/>
          <w:szCs w:val="22"/>
        </w:rPr>
        <w:t xml:space="preserve"> </w:t>
      </w:r>
    </w:p>
    <w:p w:rsidR="00243AC5" w:rsidRDefault="00243AC5" w:rsidP="0075069F">
      <w:pPr>
        <w:tabs>
          <w:tab w:val="left" w:pos="1680"/>
          <w:tab w:val="left" w:pos="2520"/>
          <w:tab w:val="left" w:pos="3375"/>
        </w:tabs>
        <w:ind w:right="-180"/>
        <w:jc w:val="both"/>
        <w:rPr>
          <w:rFonts w:ascii="Arial" w:hAnsi="Arial" w:cs="Arial"/>
          <w:sz w:val="22"/>
          <w:szCs w:val="22"/>
        </w:rPr>
      </w:pPr>
    </w:p>
    <w:p w:rsidR="00243AC5" w:rsidRDefault="00243AC5" w:rsidP="0075069F">
      <w:pPr>
        <w:tabs>
          <w:tab w:val="left" w:pos="1680"/>
          <w:tab w:val="left" w:pos="2520"/>
          <w:tab w:val="left" w:pos="3375"/>
        </w:tabs>
        <w:ind w:right="-180"/>
        <w:jc w:val="both"/>
        <w:rPr>
          <w:rFonts w:ascii="Arial" w:hAnsi="Arial" w:cs="Arial"/>
          <w:sz w:val="22"/>
          <w:szCs w:val="22"/>
        </w:rPr>
      </w:pPr>
      <w:r>
        <w:rPr>
          <w:rFonts w:ascii="Arial" w:hAnsi="Arial" w:cs="Arial"/>
          <w:sz w:val="22"/>
          <w:szCs w:val="22"/>
        </w:rPr>
        <w:t>Mr. Brown</w:t>
      </w:r>
      <w:r w:rsidR="00B04516">
        <w:rPr>
          <w:rFonts w:ascii="Arial" w:hAnsi="Arial" w:cs="Arial"/>
          <w:sz w:val="22"/>
          <w:szCs w:val="22"/>
        </w:rPr>
        <w:t xml:space="preserve">, </w:t>
      </w:r>
      <w:r>
        <w:rPr>
          <w:rFonts w:ascii="Arial" w:hAnsi="Arial" w:cs="Arial"/>
          <w:sz w:val="22"/>
          <w:szCs w:val="22"/>
        </w:rPr>
        <w:t xml:space="preserve">General Counsel replied </w:t>
      </w:r>
      <w:r w:rsidR="003219EA">
        <w:rPr>
          <w:rFonts w:ascii="Arial" w:hAnsi="Arial" w:cs="Arial"/>
          <w:sz w:val="22"/>
          <w:szCs w:val="22"/>
        </w:rPr>
        <w:t xml:space="preserve">that the RRC </w:t>
      </w:r>
      <w:r>
        <w:rPr>
          <w:rFonts w:ascii="Arial" w:hAnsi="Arial" w:cs="Arial"/>
          <w:sz w:val="22"/>
          <w:szCs w:val="22"/>
        </w:rPr>
        <w:t xml:space="preserve">can express </w:t>
      </w:r>
      <w:r w:rsidR="003219EA">
        <w:rPr>
          <w:rFonts w:ascii="Arial" w:hAnsi="Arial" w:cs="Arial"/>
          <w:sz w:val="22"/>
          <w:szCs w:val="22"/>
        </w:rPr>
        <w:t xml:space="preserve">their </w:t>
      </w:r>
      <w:r>
        <w:rPr>
          <w:rFonts w:ascii="Arial" w:hAnsi="Arial" w:cs="Arial"/>
          <w:sz w:val="22"/>
          <w:szCs w:val="22"/>
        </w:rPr>
        <w:t>will here and the draft resolution will follow.</w:t>
      </w:r>
    </w:p>
    <w:p w:rsidR="00243AC5" w:rsidRDefault="00243AC5" w:rsidP="0075069F">
      <w:pPr>
        <w:tabs>
          <w:tab w:val="left" w:pos="1680"/>
          <w:tab w:val="left" w:pos="2520"/>
          <w:tab w:val="left" w:pos="3375"/>
        </w:tabs>
        <w:ind w:right="-180"/>
        <w:jc w:val="both"/>
        <w:rPr>
          <w:rFonts w:ascii="Arial" w:hAnsi="Arial" w:cs="Arial"/>
          <w:sz w:val="22"/>
          <w:szCs w:val="22"/>
        </w:rPr>
      </w:pPr>
    </w:p>
    <w:p w:rsidR="00243AC5" w:rsidRDefault="00A03D84" w:rsidP="0075069F">
      <w:pPr>
        <w:tabs>
          <w:tab w:val="left" w:pos="1680"/>
          <w:tab w:val="left" w:pos="2520"/>
          <w:tab w:val="left" w:pos="3375"/>
        </w:tabs>
        <w:ind w:right="-180"/>
        <w:jc w:val="both"/>
        <w:rPr>
          <w:rFonts w:ascii="Arial" w:hAnsi="Arial" w:cs="Arial"/>
          <w:sz w:val="22"/>
          <w:szCs w:val="22"/>
        </w:rPr>
      </w:pPr>
      <w:r>
        <w:rPr>
          <w:rFonts w:ascii="Arial" w:hAnsi="Arial" w:cs="Arial"/>
          <w:sz w:val="22"/>
          <w:szCs w:val="22"/>
        </w:rPr>
        <w:t xml:space="preserve">Acting Chairperson Butani </w:t>
      </w:r>
      <w:r w:rsidR="00B04516">
        <w:rPr>
          <w:rFonts w:ascii="Arial" w:hAnsi="Arial" w:cs="Arial"/>
          <w:sz w:val="22"/>
          <w:szCs w:val="22"/>
        </w:rPr>
        <w:t>said that they</w:t>
      </w:r>
      <w:r>
        <w:rPr>
          <w:rFonts w:ascii="Arial" w:hAnsi="Arial" w:cs="Arial"/>
          <w:sz w:val="22"/>
          <w:szCs w:val="22"/>
        </w:rPr>
        <w:t xml:space="preserve"> need to move on to the second resolution for discussion.</w:t>
      </w:r>
    </w:p>
    <w:p w:rsidR="00A03D84" w:rsidRDefault="00A03D84" w:rsidP="0075069F">
      <w:pPr>
        <w:tabs>
          <w:tab w:val="left" w:pos="1680"/>
          <w:tab w:val="left" w:pos="2520"/>
          <w:tab w:val="left" w:pos="3375"/>
        </w:tabs>
        <w:ind w:right="-180"/>
        <w:jc w:val="both"/>
        <w:rPr>
          <w:rFonts w:ascii="Arial" w:hAnsi="Arial" w:cs="Arial"/>
          <w:sz w:val="22"/>
          <w:szCs w:val="22"/>
        </w:rPr>
      </w:pPr>
    </w:p>
    <w:p w:rsidR="00A03D84" w:rsidRDefault="00A03D84" w:rsidP="0075069F">
      <w:pPr>
        <w:tabs>
          <w:tab w:val="left" w:pos="1680"/>
          <w:tab w:val="left" w:pos="2520"/>
          <w:tab w:val="left" w:pos="3375"/>
        </w:tabs>
        <w:ind w:right="-180"/>
        <w:jc w:val="both"/>
        <w:rPr>
          <w:rFonts w:ascii="Arial" w:hAnsi="Arial" w:cs="Arial"/>
          <w:sz w:val="22"/>
          <w:szCs w:val="22"/>
        </w:rPr>
      </w:pPr>
      <w:r>
        <w:rPr>
          <w:rFonts w:ascii="Arial" w:hAnsi="Arial" w:cs="Arial"/>
          <w:sz w:val="22"/>
          <w:szCs w:val="22"/>
        </w:rPr>
        <w:t xml:space="preserve">Ms. Boardman inquired </w:t>
      </w:r>
      <w:r w:rsidR="003F3AA4">
        <w:rPr>
          <w:rFonts w:ascii="Arial" w:hAnsi="Arial" w:cs="Arial"/>
          <w:sz w:val="22"/>
          <w:szCs w:val="22"/>
        </w:rPr>
        <w:t xml:space="preserve">if </w:t>
      </w:r>
      <w:r>
        <w:rPr>
          <w:rFonts w:ascii="Arial" w:hAnsi="Arial" w:cs="Arial"/>
          <w:sz w:val="22"/>
          <w:szCs w:val="22"/>
        </w:rPr>
        <w:t xml:space="preserve">the second resolution embodies what management recommendation was and </w:t>
      </w:r>
      <w:r w:rsidR="003F3AA4">
        <w:rPr>
          <w:rFonts w:ascii="Arial" w:hAnsi="Arial" w:cs="Arial"/>
          <w:sz w:val="22"/>
          <w:szCs w:val="22"/>
        </w:rPr>
        <w:t xml:space="preserve">that </w:t>
      </w:r>
      <w:r>
        <w:rPr>
          <w:rFonts w:ascii="Arial" w:hAnsi="Arial" w:cs="Arial"/>
          <w:sz w:val="22"/>
          <w:szCs w:val="22"/>
        </w:rPr>
        <w:t>there is no change.</w:t>
      </w:r>
    </w:p>
    <w:p w:rsidR="00AE1CD8" w:rsidRDefault="00AE1CD8" w:rsidP="0075069F">
      <w:pPr>
        <w:tabs>
          <w:tab w:val="left" w:pos="1680"/>
          <w:tab w:val="left" w:pos="2520"/>
          <w:tab w:val="left" w:pos="3375"/>
        </w:tabs>
        <w:ind w:right="-180"/>
        <w:jc w:val="both"/>
        <w:rPr>
          <w:rFonts w:ascii="Arial" w:hAnsi="Arial" w:cs="Arial"/>
          <w:sz w:val="22"/>
          <w:szCs w:val="22"/>
        </w:rPr>
      </w:pPr>
    </w:p>
    <w:p w:rsidR="00AE1CD8" w:rsidRDefault="00AE1CD8" w:rsidP="0075069F">
      <w:pPr>
        <w:tabs>
          <w:tab w:val="left" w:pos="1680"/>
          <w:tab w:val="left" w:pos="2520"/>
          <w:tab w:val="left" w:pos="3375"/>
        </w:tabs>
        <w:ind w:right="-180"/>
        <w:jc w:val="both"/>
        <w:rPr>
          <w:rFonts w:ascii="Arial" w:hAnsi="Arial" w:cs="Arial"/>
          <w:sz w:val="22"/>
          <w:szCs w:val="22"/>
        </w:rPr>
      </w:pPr>
      <w:r>
        <w:rPr>
          <w:rFonts w:ascii="Arial" w:hAnsi="Arial" w:cs="Arial"/>
          <w:sz w:val="22"/>
          <w:szCs w:val="22"/>
        </w:rPr>
        <w:t>Mr. Hawkins replied</w:t>
      </w:r>
      <w:r w:rsidR="003F3AA4">
        <w:rPr>
          <w:rFonts w:ascii="Arial" w:hAnsi="Arial" w:cs="Arial"/>
          <w:sz w:val="22"/>
          <w:szCs w:val="22"/>
        </w:rPr>
        <w:t>,</w:t>
      </w:r>
      <w:r>
        <w:rPr>
          <w:rFonts w:ascii="Arial" w:hAnsi="Arial" w:cs="Arial"/>
          <w:sz w:val="22"/>
          <w:szCs w:val="22"/>
        </w:rPr>
        <w:t xml:space="preserve"> </w:t>
      </w:r>
      <w:r w:rsidR="003F3AA4">
        <w:rPr>
          <w:rFonts w:ascii="Arial" w:hAnsi="Arial" w:cs="Arial"/>
          <w:sz w:val="22"/>
          <w:szCs w:val="22"/>
        </w:rPr>
        <w:t>“</w:t>
      </w:r>
      <w:r>
        <w:rPr>
          <w:rFonts w:ascii="Arial" w:hAnsi="Arial" w:cs="Arial"/>
          <w:sz w:val="22"/>
          <w:szCs w:val="22"/>
        </w:rPr>
        <w:t>correct</w:t>
      </w:r>
      <w:r w:rsidR="003F3AA4">
        <w:rPr>
          <w:rFonts w:ascii="Arial" w:hAnsi="Arial" w:cs="Arial"/>
          <w:sz w:val="22"/>
          <w:szCs w:val="22"/>
        </w:rPr>
        <w:t>.”</w:t>
      </w:r>
      <w:r>
        <w:rPr>
          <w:rFonts w:ascii="Arial" w:hAnsi="Arial" w:cs="Arial"/>
          <w:sz w:val="22"/>
          <w:szCs w:val="22"/>
        </w:rPr>
        <w:t xml:space="preserve"> This is </w:t>
      </w:r>
      <w:r w:rsidR="00227F1B">
        <w:rPr>
          <w:rFonts w:ascii="Arial" w:hAnsi="Arial" w:cs="Arial"/>
          <w:sz w:val="22"/>
          <w:szCs w:val="22"/>
        </w:rPr>
        <w:t xml:space="preserve">the </w:t>
      </w:r>
      <w:r>
        <w:rPr>
          <w:rFonts w:ascii="Arial" w:hAnsi="Arial" w:cs="Arial"/>
          <w:sz w:val="22"/>
          <w:szCs w:val="22"/>
        </w:rPr>
        <w:t xml:space="preserve">rates resolution for the 5% </w:t>
      </w:r>
      <w:r w:rsidR="003F3AA4">
        <w:rPr>
          <w:rFonts w:ascii="Arial" w:hAnsi="Arial" w:cs="Arial"/>
          <w:sz w:val="22"/>
          <w:szCs w:val="22"/>
        </w:rPr>
        <w:t xml:space="preserve">increase </w:t>
      </w:r>
      <w:r>
        <w:rPr>
          <w:rFonts w:ascii="Arial" w:hAnsi="Arial" w:cs="Arial"/>
          <w:sz w:val="22"/>
          <w:szCs w:val="22"/>
        </w:rPr>
        <w:t>for FY 2017 &amp; FY 2018.</w:t>
      </w:r>
    </w:p>
    <w:p w:rsidR="00AE1CD8" w:rsidRDefault="00AE1CD8" w:rsidP="0075069F">
      <w:pPr>
        <w:tabs>
          <w:tab w:val="left" w:pos="1680"/>
          <w:tab w:val="left" w:pos="2520"/>
          <w:tab w:val="left" w:pos="3375"/>
        </w:tabs>
        <w:ind w:right="-180"/>
        <w:jc w:val="both"/>
        <w:rPr>
          <w:rFonts w:ascii="Arial" w:hAnsi="Arial" w:cs="Arial"/>
          <w:sz w:val="22"/>
          <w:szCs w:val="22"/>
        </w:rPr>
      </w:pPr>
    </w:p>
    <w:p w:rsidR="00AE1CD8" w:rsidRDefault="00227F1B" w:rsidP="0075069F">
      <w:pPr>
        <w:tabs>
          <w:tab w:val="left" w:pos="1680"/>
          <w:tab w:val="left" w:pos="2520"/>
          <w:tab w:val="left" w:pos="3375"/>
        </w:tabs>
        <w:ind w:right="-180"/>
        <w:jc w:val="both"/>
        <w:rPr>
          <w:rFonts w:ascii="Arial" w:hAnsi="Arial" w:cs="Arial"/>
          <w:sz w:val="22"/>
          <w:szCs w:val="22"/>
        </w:rPr>
      </w:pPr>
      <w:r>
        <w:rPr>
          <w:rFonts w:ascii="Arial" w:hAnsi="Arial" w:cs="Arial"/>
          <w:sz w:val="22"/>
          <w:szCs w:val="22"/>
        </w:rPr>
        <w:t xml:space="preserve">Acting Chairperson Butani </w:t>
      </w:r>
      <w:r w:rsidR="003F3AA4">
        <w:rPr>
          <w:rFonts w:ascii="Arial" w:hAnsi="Arial" w:cs="Arial"/>
          <w:sz w:val="22"/>
          <w:szCs w:val="22"/>
        </w:rPr>
        <w:t xml:space="preserve">asked, </w:t>
      </w:r>
      <w:r>
        <w:rPr>
          <w:rFonts w:ascii="Arial" w:hAnsi="Arial" w:cs="Arial"/>
          <w:sz w:val="22"/>
          <w:szCs w:val="22"/>
        </w:rPr>
        <w:t xml:space="preserve">if </w:t>
      </w:r>
      <w:r w:rsidR="00B04516">
        <w:rPr>
          <w:rFonts w:ascii="Arial" w:hAnsi="Arial" w:cs="Arial"/>
          <w:sz w:val="22"/>
          <w:szCs w:val="22"/>
        </w:rPr>
        <w:t>they</w:t>
      </w:r>
      <w:r>
        <w:rPr>
          <w:rFonts w:ascii="Arial" w:hAnsi="Arial" w:cs="Arial"/>
          <w:sz w:val="22"/>
          <w:szCs w:val="22"/>
        </w:rPr>
        <w:t xml:space="preserve"> approve this resolution</w:t>
      </w:r>
      <w:r w:rsidR="003F3AA4">
        <w:rPr>
          <w:rFonts w:ascii="Arial" w:hAnsi="Arial" w:cs="Arial"/>
          <w:sz w:val="22"/>
          <w:szCs w:val="22"/>
        </w:rPr>
        <w:t>,</w:t>
      </w:r>
      <w:r>
        <w:rPr>
          <w:rFonts w:ascii="Arial" w:hAnsi="Arial" w:cs="Arial"/>
          <w:sz w:val="22"/>
          <w:szCs w:val="22"/>
        </w:rPr>
        <w:t xml:space="preserve"> it does not take the rate decrease off the table.</w:t>
      </w:r>
    </w:p>
    <w:p w:rsidR="00227F1B" w:rsidRDefault="00227F1B" w:rsidP="0075069F">
      <w:pPr>
        <w:tabs>
          <w:tab w:val="left" w:pos="1680"/>
          <w:tab w:val="left" w:pos="2520"/>
          <w:tab w:val="left" w:pos="3375"/>
        </w:tabs>
        <w:ind w:right="-180"/>
        <w:jc w:val="both"/>
        <w:rPr>
          <w:rFonts w:ascii="Arial" w:hAnsi="Arial" w:cs="Arial"/>
          <w:sz w:val="22"/>
          <w:szCs w:val="22"/>
        </w:rPr>
      </w:pPr>
    </w:p>
    <w:p w:rsidR="00227F1B" w:rsidRDefault="00227F1B" w:rsidP="0075069F">
      <w:pPr>
        <w:tabs>
          <w:tab w:val="left" w:pos="1680"/>
          <w:tab w:val="left" w:pos="2520"/>
          <w:tab w:val="left" w:pos="3375"/>
        </w:tabs>
        <w:ind w:right="-180"/>
        <w:jc w:val="both"/>
        <w:rPr>
          <w:rFonts w:ascii="Arial" w:hAnsi="Arial" w:cs="Arial"/>
          <w:sz w:val="22"/>
          <w:szCs w:val="22"/>
        </w:rPr>
      </w:pPr>
      <w:r>
        <w:rPr>
          <w:rFonts w:ascii="Arial" w:hAnsi="Arial" w:cs="Arial"/>
          <w:sz w:val="22"/>
          <w:szCs w:val="22"/>
        </w:rPr>
        <w:t xml:space="preserve">Mr. Hawkins replied “yes.” Furthermore, this resolution is the structure of the memo used every year. This is duplicated each year and some </w:t>
      </w:r>
      <w:r w:rsidR="00CA7E07">
        <w:rPr>
          <w:rFonts w:ascii="Arial" w:hAnsi="Arial" w:cs="Arial"/>
          <w:sz w:val="22"/>
          <w:szCs w:val="22"/>
        </w:rPr>
        <w:t>years</w:t>
      </w:r>
      <w:r>
        <w:rPr>
          <w:rFonts w:ascii="Arial" w:hAnsi="Arial" w:cs="Arial"/>
          <w:sz w:val="22"/>
          <w:szCs w:val="22"/>
        </w:rPr>
        <w:t xml:space="preserve"> </w:t>
      </w:r>
      <w:r w:rsidR="003F3AA4">
        <w:rPr>
          <w:rFonts w:ascii="Arial" w:hAnsi="Arial" w:cs="Arial"/>
          <w:sz w:val="22"/>
          <w:szCs w:val="22"/>
        </w:rPr>
        <w:t xml:space="preserve">the </w:t>
      </w:r>
      <w:r w:rsidR="00B04516">
        <w:rPr>
          <w:rFonts w:ascii="Arial" w:hAnsi="Arial" w:cs="Arial"/>
          <w:sz w:val="22"/>
          <w:szCs w:val="22"/>
        </w:rPr>
        <w:t>management</w:t>
      </w:r>
      <w:r>
        <w:rPr>
          <w:rFonts w:ascii="Arial" w:hAnsi="Arial" w:cs="Arial"/>
          <w:sz w:val="22"/>
          <w:szCs w:val="22"/>
        </w:rPr>
        <w:t xml:space="preserve"> change the rate structure more dramatically. </w:t>
      </w:r>
      <w:r>
        <w:rPr>
          <w:rFonts w:ascii="Arial" w:hAnsi="Arial" w:cs="Arial"/>
          <w:sz w:val="22"/>
          <w:szCs w:val="22"/>
        </w:rPr>
        <w:lastRenderedPageBreak/>
        <w:t>This describe</w:t>
      </w:r>
      <w:r w:rsidR="003F3AA4">
        <w:rPr>
          <w:rFonts w:ascii="Arial" w:hAnsi="Arial" w:cs="Arial"/>
          <w:sz w:val="22"/>
          <w:szCs w:val="22"/>
        </w:rPr>
        <w:t>s</w:t>
      </w:r>
      <w:r>
        <w:rPr>
          <w:rFonts w:ascii="Arial" w:hAnsi="Arial" w:cs="Arial"/>
          <w:sz w:val="22"/>
          <w:szCs w:val="22"/>
        </w:rPr>
        <w:t xml:space="preserve"> the changes proposed for all the rates, </w:t>
      </w:r>
      <w:r w:rsidR="003F3AA4">
        <w:rPr>
          <w:rFonts w:ascii="Arial" w:hAnsi="Arial" w:cs="Arial"/>
          <w:sz w:val="22"/>
          <w:szCs w:val="22"/>
        </w:rPr>
        <w:t xml:space="preserve">charges </w:t>
      </w:r>
      <w:r>
        <w:rPr>
          <w:rFonts w:ascii="Arial" w:hAnsi="Arial" w:cs="Arial"/>
          <w:sz w:val="22"/>
          <w:szCs w:val="22"/>
        </w:rPr>
        <w:t>and fees. The difference in the resolution is that it</w:t>
      </w:r>
      <w:r w:rsidR="003F3AA4">
        <w:rPr>
          <w:rFonts w:ascii="Arial" w:hAnsi="Arial" w:cs="Arial"/>
          <w:sz w:val="22"/>
          <w:szCs w:val="22"/>
        </w:rPr>
        <w:t xml:space="preserve"> is </w:t>
      </w:r>
      <w:r>
        <w:rPr>
          <w:rFonts w:ascii="Arial" w:hAnsi="Arial" w:cs="Arial"/>
          <w:sz w:val="22"/>
          <w:szCs w:val="22"/>
        </w:rPr>
        <w:t>a two year proposal rather than one year.</w:t>
      </w:r>
      <w:r w:rsidR="00F07F68">
        <w:rPr>
          <w:rFonts w:ascii="Arial" w:hAnsi="Arial" w:cs="Arial"/>
          <w:sz w:val="22"/>
          <w:szCs w:val="22"/>
        </w:rPr>
        <w:t xml:space="preserve"> The core is that it is a 5% water and sewer increase for FY 2017 &amp; FY 2018 and with all charges included with a 5.1% and 6.2% increase respectively. The resolution </w:t>
      </w:r>
      <w:r w:rsidR="00B04516">
        <w:rPr>
          <w:rFonts w:ascii="Arial" w:hAnsi="Arial" w:cs="Arial"/>
          <w:sz w:val="22"/>
          <w:szCs w:val="22"/>
        </w:rPr>
        <w:t xml:space="preserve">the </w:t>
      </w:r>
      <w:r w:rsidR="003F3AA4">
        <w:rPr>
          <w:rFonts w:ascii="Arial" w:hAnsi="Arial" w:cs="Arial"/>
          <w:sz w:val="22"/>
          <w:szCs w:val="22"/>
        </w:rPr>
        <w:t>C</w:t>
      </w:r>
      <w:r w:rsidR="00B04516">
        <w:rPr>
          <w:rFonts w:ascii="Arial" w:hAnsi="Arial" w:cs="Arial"/>
          <w:sz w:val="22"/>
          <w:szCs w:val="22"/>
        </w:rPr>
        <w:t>ommittee</w:t>
      </w:r>
      <w:r w:rsidR="007B1E13">
        <w:rPr>
          <w:rFonts w:ascii="Arial" w:hAnsi="Arial" w:cs="Arial"/>
          <w:sz w:val="22"/>
          <w:szCs w:val="22"/>
        </w:rPr>
        <w:t xml:space="preserve"> just reviewed </w:t>
      </w:r>
      <w:r w:rsidR="00F07F68">
        <w:rPr>
          <w:rFonts w:ascii="Arial" w:hAnsi="Arial" w:cs="Arial"/>
          <w:sz w:val="22"/>
          <w:szCs w:val="22"/>
        </w:rPr>
        <w:t xml:space="preserve">encourages </w:t>
      </w:r>
      <w:r w:rsidR="00B04516">
        <w:rPr>
          <w:rFonts w:ascii="Arial" w:hAnsi="Arial" w:cs="Arial"/>
          <w:sz w:val="22"/>
          <w:szCs w:val="22"/>
        </w:rPr>
        <w:t xml:space="preserve">the management </w:t>
      </w:r>
      <w:r w:rsidR="007B1E13">
        <w:rPr>
          <w:rFonts w:ascii="Arial" w:hAnsi="Arial" w:cs="Arial"/>
          <w:sz w:val="22"/>
          <w:szCs w:val="22"/>
        </w:rPr>
        <w:t xml:space="preserve">to do everything </w:t>
      </w:r>
      <w:r w:rsidR="00B04516">
        <w:rPr>
          <w:rFonts w:ascii="Arial" w:hAnsi="Arial" w:cs="Arial"/>
          <w:sz w:val="22"/>
          <w:szCs w:val="22"/>
        </w:rPr>
        <w:t>they</w:t>
      </w:r>
      <w:r w:rsidR="007B1E13">
        <w:rPr>
          <w:rFonts w:ascii="Arial" w:hAnsi="Arial" w:cs="Arial"/>
          <w:sz w:val="22"/>
          <w:szCs w:val="22"/>
        </w:rPr>
        <w:t xml:space="preserve"> can </w:t>
      </w:r>
      <w:r w:rsidR="00F07F68">
        <w:rPr>
          <w:rFonts w:ascii="Arial" w:hAnsi="Arial" w:cs="Arial"/>
          <w:sz w:val="22"/>
          <w:szCs w:val="22"/>
        </w:rPr>
        <w:t xml:space="preserve">to reduce the FY 2018 </w:t>
      </w:r>
      <w:r w:rsidR="007B1E13">
        <w:rPr>
          <w:rFonts w:ascii="Arial" w:hAnsi="Arial" w:cs="Arial"/>
          <w:sz w:val="22"/>
          <w:szCs w:val="22"/>
        </w:rPr>
        <w:t xml:space="preserve">rate </w:t>
      </w:r>
      <w:r w:rsidR="00F07F68">
        <w:rPr>
          <w:rFonts w:ascii="Arial" w:hAnsi="Arial" w:cs="Arial"/>
          <w:sz w:val="22"/>
          <w:szCs w:val="22"/>
        </w:rPr>
        <w:t>increase</w:t>
      </w:r>
      <w:r w:rsidR="007B1E13">
        <w:rPr>
          <w:rFonts w:ascii="Arial" w:hAnsi="Arial" w:cs="Arial"/>
          <w:sz w:val="22"/>
          <w:szCs w:val="22"/>
        </w:rPr>
        <w:t xml:space="preserve"> when </w:t>
      </w:r>
      <w:r w:rsidR="00B04516">
        <w:rPr>
          <w:rFonts w:ascii="Arial" w:hAnsi="Arial" w:cs="Arial"/>
          <w:sz w:val="22"/>
          <w:szCs w:val="22"/>
        </w:rPr>
        <w:t>they</w:t>
      </w:r>
      <w:r w:rsidR="007B1E13">
        <w:rPr>
          <w:rFonts w:ascii="Arial" w:hAnsi="Arial" w:cs="Arial"/>
          <w:sz w:val="22"/>
          <w:szCs w:val="22"/>
        </w:rPr>
        <w:t xml:space="preserve"> get to the point of understanding what </w:t>
      </w:r>
      <w:r w:rsidR="003F3AA4">
        <w:rPr>
          <w:rFonts w:ascii="Arial" w:hAnsi="Arial" w:cs="Arial"/>
          <w:sz w:val="22"/>
          <w:szCs w:val="22"/>
        </w:rPr>
        <w:t xml:space="preserve">their </w:t>
      </w:r>
      <w:r w:rsidR="007B1E13">
        <w:rPr>
          <w:rFonts w:ascii="Arial" w:hAnsi="Arial" w:cs="Arial"/>
          <w:sz w:val="22"/>
          <w:szCs w:val="22"/>
        </w:rPr>
        <w:t>finances are for that year</w:t>
      </w:r>
      <w:r w:rsidR="003F3AA4">
        <w:rPr>
          <w:rFonts w:ascii="Arial" w:hAnsi="Arial" w:cs="Arial"/>
          <w:sz w:val="22"/>
          <w:szCs w:val="22"/>
        </w:rPr>
        <w:t>.</w:t>
      </w:r>
      <w:r w:rsidR="007B1E13">
        <w:rPr>
          <w:rFonts w:ascii="Arial" w:hAnsi="Arial" w:cs="Arial"/>
          <w:sz w:val="22"/>
          <w:szCs w:val="22"/>
        </w:rPr>
        <w:t xml:space="preserve"> At the moment the proposal is as described to the public and </w:t>
      </w:r>
      <w:r w:rsidR="003F3AA4">
        <w:rPr>
          <w:rFonts w:ascii="Arial" w:hAnsi="Arial" w:cs="Arial"/>
          <w:sz w:val="22"/>
          <w:szCs w:val="22"/>
        </w:rPr>
        <w:t xml:space="preserve">the Committee </w:t>
      </w:r>
      <w:r w:rsidR="007B1E13">
        <w:rPr>
          <w:rFonts w:ascii="Arial" w:hAnsi="Arial" w:cs="Arial"/>
          <w:sz w:val="22"/>
          <w:szCs w:val="22"/>
        </w:rPr>
        <w:t>in the past.</w:t>
      </w:r>
    </w:p>
    <w:p w:rsidR="007B1E13" w:rsidRDefault="007B1E13" w:rsidP="0075069F">
      <w:pPr>
        <w:tabs>
          <w:tab w:val="left" w:pos="1680"/>
          <w:tab w:val="left" w:pos="2520"/>
          <w:tab w:val="left" w:pos="3375"/>
        </w:tabs>
        <w:ind w:right="-180"/>
        <w:jc w:val="both"/>
        <w:rPr>
          <w:rFonts w:ascii="Arial" w:hAnsi="Arial" w:cs="Arial"/>
          <w:sz w:val="22"/>
          <w:szCs w:val="22"/>
        </w:rPr>
      </w:pPr>
    </w:p>
    <w:p w:rsidR="00227F1B" w:rsidRDefault="007B1E13" w:rsidP="0075069F">
      <w:pPr>
        <w:tabs>
          <w:tab w:val="left" w:pos="1680"/>
          <w:tab w:val="left" w:pos="2520"/>
          <w:tab w:val="left" w:pos="3375"/>
        </w:tabs>
        <w:ind w:right="-180"/>
        <w:jc w:val="both"/>
        <w:rPr>
          <w:rFonts w:ascii="Arial" w:hAnsi="Arial" w:cs="Arial"/>
          <w:sz w:val="22"/>
          <w:szCs w:val="22"/>
        </w:rPr>
      </w:pPr>
      <w:r>
        <w:rPr>
          <w:rFonts w:ascii="Arial" w:hAnsi="Arial" w:cs="Arial"/>
          <w:sz w:val="22"/>
          <w:szCs w:val="22"/>
        </w:rPr>
        <w:t xml:space="preserve">Mr. Khalil confirmed the CRIAC </w:t>
      </w:r>
      <w:r w:rsidR="00BA31F4">
        <w:rPr>
          <w:rFonts w:ascii="Arial" w:hAnsi="Arial" w:cs="Arial"/>
          <w:sz w:val="22"/>
          <w:szCs w:val="22"/>
        </w:rPr>
        <w:t xml:space="preserve">increases </w:t>
      </w:r>
      <w:r w:rsidR="003F3AA4">
        <w:rPr>
          <w:rFonts w:ascii="Arial" w:hAnsi="Arial" w:cs="Arial"/>
          <w:sz w:val="22"/>
          <w:szCs w:val="22"/>
        </w:rPr>
        <w:t>of 9.6% for</w:t>
      </w:r>
      <w:r>
        <w:rPr>
          <w:rFonts w:ascii="Arial" w:hAnsi="Arial" w:cs="Arial"/>
          <w:sz w:val="22"/>
          <w:szCs w:val="22"/>
        </w:rPr>
        <w:t xml:space="preserve"> FY 2017 and </w:t>
      </w:r>
      <w:r w:rsidR="003F3AA4">
        <w:rPr>
          <w:rFonts w:ascii="Arial" w:hAnsi="Arial" w:cs="Arial"/>
          <w:sz w:val="22"/>
          <w:szCs w:val="22"/>
        </w:rPr>
        <w:t xml:space="preserve">13.2% for </w:t>
      </w:r>
      <w:r>
        <w:rPr>
          <w:rFonts w:ascii="Arial" w:hAnsi="Arial" w:cs="Arial"/>
          <w:sz w:val="22"/>
          <w:szCs w:val="22"/>
        </w:rPr>
        <w:t xml:space="preserve">FY 2018 and the </w:t>
      </w:r>
      <w:r w:rsidR="00E355FF">
        <w:rPr>
          <w:rFonts w:ascii="Arial" w:hAnsi="Arial" w:cs="Arial"/>
          <w:sz w:val="22"/>
          <w:szCs w:val="22"/>
        </w:rPr>
        <w:t>total monthly bill increase</w:t>
      </w:r>
      <w:r w:rsidR="00BA31F4">
        <w:rPr>
          <w:rFonts w:ascii="Arial" w:hAnsi="Arial" w:cs="Arial"/>
          <w:sz w:val="22"/>
          <w:szCs w:val="22"/>
        </w:rPr>
        <w:t>s</w:t>
      </w:r>
      <w:r w:rsidR="00E355FF">
        <w:rPr>
          <w:rFonts w:ascii="Arial" w:hAnsi="Arial" w:cs="Arial"/>
          <w:sz w:val="22"/>
          <w:szCs w:val="22"/>
        </w:rPr>
        <w:t xml:space="preserve"> including the CRIAC </w:t>
      </w:r>
      <w:r w:rsidR="003F3AA4">
        <w:rPr>
          <w:rFonts w:ascii="Arial" w:hAnsi="Arial" w:cs="Arial"/>
          <w:sz w:val="22"/>
          <w:szCs w:val="22"/>
        </w:rPr>
        <w:t xml:space="preserve">for FY2017 and FY2018 as </w:t>
      </w:r>
      <w:r w:rsidR="00E355FF">
        <w:rPr>
          <w:rFonts w:ascii="Arial" w:hAnsi="Arial" w:cs="Arial"/>
          <w:sz w:val="22"/>
          <w:szCs w:val="22"/>
        </w:rPr>
        <w:t xml:space="preserve">5.1% and 6.2% respectively.  </w:t>
      </w:r>
      <w:r w:rsidR="00AE26E7">
        <w:rPr>
          <w:rFonts w:ascii="Arial" w:hAnsi="Arial" w:cs="Arial"/>
          <w:sz w:val="22"/>
          <w:szCs w:val="22"/>
        </w:rPr>
        <w:t>Mr. Khalil provided an overview</w:t>
      </w:r>
      <w:r w:rsidR="00B04516">
        <w:rPr>
          <w:rFonts w:ascii="Arial" w:hAnsi="Arial" w:cs="Arial"/>
          <w:sz w:val="22"/>
          <w:szCs w:val="22"/>
        </w:rPr>
        <w:t xml:space="preserve"> </w:t>
      </w:r>
      <w:r w:rsidR="00AE26E7">
        <w:rPr>
          <w:rFonts w:ascii="Arial" w:hAnsi="Arial" w:cs="Arial"/>
          <w:sz w:val="22"/>
          <w:szCs w:val="22"/>
        </w:rPr>
        <w:t>of the recommended FY 2017 &amp; FY 2018 rates, charges and fees</w:t>
      </w:r>
      <w:r w:rsidR="003F3AA4">
        <w:rPr>
          <w:rFonts w:ascii="Arial" w:hAnsi="Arial" w:cs="Arial"/>
          <w:sz w:val="22"/>
          <w:szCs w:val="22"/>
        </w:rPr>
        <w:t>.</w:t>
      </w:r>
    </w:p>
    <w:p w:rsidR="00227F1B" w:rsidRDefault="00227F1B" w:rsidP="0075069F">
      <w:pPr>
        <w:tabs>
          <w:tab w:val="left" w:pos="1680"/>
          <w:tab w:val="left" w:pos="2520"/>
          <w:tab w:val="left" w:pos="3375"/>
        </w:tabs>
        <w:ind w:right="-180"/>
        <w:jc w:val="both"/>
        <w:rPr>
          <w:rFonts w:ascii="Arial" w:hAnsi="Arial" w:cs="Arial"/>
          <w:sz w:val="22"/>
          <w:szCs w:val="22"/>
        </w:rPr>
      </w:pPr>
    </w:p>
    <w:p w:rsidR="007D62A0" w:rsidRDefault="007D62A0" w:rsidP="00233DF4">
      <w:pPr>
        <w:ind w:right="-180"/>
        <w:jc w:val="both"/>
        <w:rPr>
          <w:rFonts w:ascii="Arial" w:hAnsi="Arial" w:cs="Arial"/>
          <w:sz w:val="22"/>
          <w:szCs w:val="22"/>
        </w:rPr>
      </w:pPr>
      <w:r w:rsidRPr="007D62A0">
        <w:rPr>
          <w:rFonts w:ascii="Arial" w:hAnsi="Arial" w:cs="Arial"/>
          <w:sz w:val="22"/>
          <w:szCs w:val="22"/>
        </w:rPr>
        <w:t xml:space="preserve">Reverend Curry </w:t>
      </w:r>
      <w:r>
        <w:rPr>
          <w:rFonts w:ascii="Arial" w:hAnsi="Arial" w:cs="Arial"/>
          <w:sz w:val="22"/>
          <w:szCs w:val="22"/>
        </w:rPr>
        <w:t xml:space="preserve">inquired </w:t>
      </w:r>
      <w:r w:rsidR="00AE0A17">
        <w:rPr>
          <w:rFonts w:ascii="Arial" w:hAnsi="Arial" w:cs="Arial"/>
          <w:sz w:val="22"/>
          <w:szCs w:val="22"/>
        </w:rPr>
        <w:t xml:space="preserve">if </w:t>
      </w:r>
      <w:r w:rsidR="0087504E">
        <w:rPr>
          <w:rFonts w:ascii="Arial" w:hAnsi="Arial" w:cs="Arial"/>
          <w:sz w:val="22"/>
          <w:szCs w:val="22"/>
        </w:rPr>
        <w:t>the r</w:t>
      </w:r>
      <w:r>
        <w:rPr>
          <w:rFonts w:ascii="Arial" w:hAnsi="Arial" w:cs="Arial"/>
          <w:sz w:val="22"/>
          <w:szCs w:val="22"/>
        </w:rPr>
        <w:t xml:space="preserve">ates </w:t>
      </w:r>
      <w:r w:rsidR="0087504E">
        <w:rPr>
          <w:rFonts w:ascii="Arial" w:hAnsi="Arial" w:cs="Arial"/>
          <w:sz w:val="22"/>
          <w:szCs w:val="22"/>
        </w:rPr>
        <w:t xml:space="preserve">will </w:t>
      </w:r>
      <w:r>
        <w:rPr>
          <w:rFonts w:ascii="Arial" w:hAnsi="Arial" w:cs="Arial"/>
          <w:sz w:val="22"/>
          <w:szCs w:val="22"/>
        </w:rPr>
        <w:t xml:space="preserve">go into effect October </w:t>
      </w:r>
      <w:r w:rsidR="00E11FA1">
        <w:rPr>
          <w:rFonts w:ascii="Arial" w:hAnsi="Arial" w:cs="Arial"/>
          <w:sz w:val="22"/>
          <w:szCs w:val="22"/>
        </w:rPr>
        <w:t>1</w:t>
      </w:r>
      <w:r w:rsidR="00E11FA1" w:rsidRPr="008C7A0C">
        <w:rPr>
          <w:rFonts w:ascii="Arial" w:hAnsi="Arial" w:cs="Arial"/>
          <w:sz w:val="22"/>
          <w:szCs w:val="22"/>
          <w:vertAlign w:val="superscript"/>
        </w:rPr>
        <w:t>st</w:t>
      </w:r>
      <w:r w:rsidR="00E11FA1">
        <w:rPr>
          <w:rFonts w:ascii="Arial" w:hAnsi="Arial" w:cs="Arial"/>
          <w:sz w:val="22"/>
          <w:szCs w:val="22"/>
        </w:rPr>
        <w:t xml:space="preserve"> and</w:t>
      </w:r>
      <w:r w:rsidR="005D6AFF">
        <w:rPr>
          <w:rFonts w:ascii="Arial" w:hAnsi="Arial" w:cs="Arial"/>
          <w:sz w:val="22"/>
          <w:szCs w:val="22"/>
        </w:rPr>
        <w:t xml:space="preserve"> if </w:t>
      </w:r>
      <w:r w:rsidR="0087504E">
        <w:rPr>
          <w:rFonts w:ascii="Arial" w:hAnsi="Arial" w:cs="Arial"/>
          <w:sz w:val="22"/>
          <w:szCs w:val="22"/>
        </w:rPr>
        <w:t xml:space="preserve">the current rates will increase. </w:t>
      </w:r>
      <w:r>
        <w:rPr>
          <w:rFonts w:ascii="Arial" w:hAnsi="Arial" w:cs="Arial"/>
          <w:sz w:val="22"/>
          <w:szCs w:val="22"/>
        </w:rPr>
        <w:t xml:space="preserve"> </w:t>
      </w:r>
    </w:p>
    <w:p w:rsidR="007D62A0" w:rsidRDefault="007D62A0" w:rsidP="00233DF4">
      <w:pPr>
        <w:ind w:right="-180"/>
        <w:jc w:val="both"/>
        <w:rPr>
          <w:rFonts w:ascii="Arial" w:hAnsi="Arial" w:cs="Arial"/>
          <w:sz w:val="22"/>
          <w:szCs w:val="22"/>
        </w:rPr>
      </w:pPr>
    </w:p>
    <w:p w:rsidR="007D62A0" w:rsidRDefault="007D62A0" w:rsidP="00233DF4">
      <w:pPr>
        <w:ind w:right="-180"/>
        <w:jc w:val="both"/>
        <w:rPr>
          <w:rFonts w:ascii="Arial" w:hAnsi="Arial" w:cs="Arial"/>
          <w:sz w:val="22"/>
          <w:szCs w:val="22"/>
        </w:rPr>
      </w:pPr>
      <w:r>
        <w:rPr>
          <w:rFonts w:ascii="Arial" w:hAnsi="Arial" w:cs="Arial"/>
          <w:sz w:val="22"/>
          <w:szCs w:val="22"/>
        </w:rPr>
        <w:t>Mr. Brown</w:t>
      </w:r>
      <w:r w:rsidR="005D6AFF">
        <w:rPr>
          <w:rFonts w:ascii="Arial" w:hAnsi="Arial" w:cs="Arial"/>
          <w:sz w:val="22"/>
          <w:szCs w:val="22"/>
        </w:rPr>
        <w:t xml:space="preserve">, </w:t>
      </w:r>
      <w:r>
        <w:rPr>
          <w:rFonts w:ascii="Arial" w:hAnsi="Arial" w:cs="Arial"/>
          <w:sz w:val="22"/>
          <w:szCs w:val="22"/>
        </w:rPr>
        <w:t>General Counsel</w:t>
      </w:r>
      <w:r w:rsidR="0087504E">
        <w:rPr>
          <w:rFonts w:ascii="Arial" w:hAnsi="Arial" w:cs="Arial"/>
          <w:sz w:val="22"/>
          <w:szCs w:val="22"/>
        </w:rPr>
        <w:t xml:space="preserve"> replied</w:t>
      </w:r>
      <w:r w:rsidR="00AE0A17">
        <w:rPr>
          <w:rFonts w:ascii="Arial" w:hAnsi="Arial" w:cs="Arial"/>
          <w:sz w:val="22"/>
          <w:szCs w:val="22"/>
        </w:rPr>
        <w:t>,</w:t>
      </w:r>
      <w:r w:rsidR="0087504E">
        <w:rPr>
          <w:rFonts w:ascii="Arial" w:hAnsi="Arial" w:cs="Arial"/>
          <w:sz w:val="22"/>
          <w:szCs w:val="22"/>
        </w:rPr>
        <w:t xml:space="preserve"> “Yes.” The rates would increase when the regulations are final.</w:t>
      </w:r>
    </w:p>
    <w:p w:rsidR="0087504E" w:rsidRDefault="0087504E" w:rsidP="00233DF4">
      <w:pPr>
        <w:ind w:right="-180"/>
        <w:jc w:val="both"/>
        <w:rPr>
          <w:rFonts w:ascii="Arial" w:hAnsi="Arial" w:cs="Arial"/>
          <w:sz w:val="22"/>
          <w:szCs w:val="22"/>
        </w:rPr>
      </w:pPr>
    </w:p>
    <w:p w:rsidR="0087504E" w:rsidRDefault="0087504E" w:rsidP="00233DF4">
      <w:pPr>
        <w:ind w:right="-180"/>
        <w:jc w:val="both"/>
        <w:rPr>
          <w:rFonts w:ascii="Arial" w:hAnsi="Arial" w:cs="Arial"/>
          <w:sz w:val="22"/>
          <w:szCs w:val="22"/>
        </w:rPr>
      </w:pPr>
      <w:r>
        <w:rPr>
          <w:rFonts w:ascii="Arial" w:hAnsi="Arial" w:cs="Arial"/>
          <w:sz w:val="22"/>
          <w:szCs w:val="22"/>
        </w:rPr>
        <w:t>Mr. Hope replied that the rates will be effective upon publication in the DC register and effectively collected on October 1</w:t>
      </w:r>
      <w:r w:rsidRPr="0087504E">
        <w:rPr>
          <w:rFonts w:ascii="Arial" w:hAnsi="Arial" w:cs="Arial"/>
          <w:sz w:val="22"/>
          <w:szCs w:val="22"/>
          <w:vertAlign w:val="superscript"/>
        </w:rPr>
        <w:t>st</w:t>
      </w:r>
      <w:r>
        <w:rPr>
          <w:rFonts w:ascii="Arial" w:hAnsi="Arial" w:cs="Arial"/>
          <w:sz w:val="22"/>
          <w:szCs w:val="22"/>
        </w:rPr>
        <w:t>.</w:t>
      </w:r>
    </w:p>
    <w:p w:rsidR="0087504E" w:rsidRDefault="0087504E" w:rsidP="00233DF4">
      <w:pPr>
        <w:ind w:right="-180"/>
        <w:jc w:val="both"/>
        <w:rPr>
          <w:rFonts w:ascii="Arial" w:hAnsi="Arial" w:cs="Arial"/>
          <w:sz w:val="22"/>
          <w:szCs w:val="22"/>
        </w:rPr>
      </w:pPr>
    </w:p>
    <w:p w:rsidR="0087504E" w:rsidRPr="007D62A0" w:rsidRDefault="0087504E" w:rsidP="00233DF4">
      <w:pPr>
        <w:ind w:right="-180"/>
        <w:jc w:val="both"/>
        <w:rPr>
          <w:rFonts w:ascii="Arial" w:hAnsi="Arial" w:cs="Arial"/>
          <w:sz w:val="22"/>
          <w:szCs w:val="22"/>
        </w:rPr>
      </w:pPr>
      <w:r>
        <w:rPr>
          <w:rFonts w:ascii="Arial" w:hAnsi="Arial" w:cs="Arial"/>
          <w:sz w:val="22"/>
          <w:szCs w:val="22"/>
        </w:rPr>
        <w:t xml:space="preserve">Reverend Curry </w:t>
      </w:r>
      <w:r w:rsidR="00843B27">
        <w:rPr>
          <w:rFonts w:ascii="Arial" w:hAnsi="Arial" w:cs="Arial"/>
          <w:sz w:val="22"/>
          <w:szCs w:val="22"/>
        </w:rPr>
        <w:t xml:space="preserve">stated that </w:t>
      </w:r>
      <w:r w:rsidR="00AE0A17">
        <w:rPr>
          <w:rFonts w:ascii="Arial" w:hAnsi="Arial" w:cs="Arial"/>
          <w:sz w:val="22"/>
          <w:szCs w:val="22"/>
        </w:rPr>
        <w:t xml:space="preserve">as per </w:t>
      </w:r>
      <w:r w:rsidR="00843B27">
        <w:rPr>
          <w:rFonts w:ascii="Arial" w:hAnsi="Arial" w:cs="Arial"/>
          <w:sz w:val="22"/>
          <w:szCs w:val="22"/>
        </w:rPr>
        <w:t>previous discussion</w:t>
      </w:r>
      <w:r w:rsidR="00AE0A17">
        <w:rPr>
          <w:rFonts w:ascii="Arial" w:hAnsi="Arial" w:cs="Arial"/>
          <w:sz w:val="22"/>
          <w:szCs w:val="22"/>
        </w:rPr>
        <w:t>,</w:t>
      </w:r>
      <w:r w:rsidR="00843B27">
        <w:rPr>
          <w:rFonts w:ascii="Arial" w:hAnsi="Arial" w:cs="Arial"/>
          <w:sz w:val="22"/>
          <w:szCs w:val="22"/>
        </w:rPr>
        <w:t xml:space="preserve"> </w:t>
      </w:r>
      <w:r w:rsidR="005D6AFF">
        <w:rPr>
          <w:rFonts w:ascii="Arial" w:hAnsi="Arial" w:cs="Arial"/>
          <w:sz w:val="22"/>
          <w:szCs w:val="22"/>
        </w:rPr>
        <w:t>the</w:t>
      </w:r>
      <w:r w:rsidR="00AE0A17">
        <w:rPr>
          <w:rFonts w:ascii="Arial" w:hAnsi="Arial" w:cs="Arial"/>
          <w:sz w:val="22"/>
          <w:szCs w:val="22"/>
        </w:rPr>
        <w:t>re</w:t>
      </w:r>
      <w:r w:rsidR="00843B27">
        <w:rPr>
          <w:rFonts w:ascii="Arial" w:hAnsi="Arial" w:cs="Arial"/>
          <w:sz w:val="22"/>
          <w:szCs w:val="22"/>
        </w:rPr>
        <w:t xml:space="preserve"> will </w:t>
      </w:r>
      <w:r w:rsidR="00AE0A17">
        <w:rPr>
          <w:rFonts w:ascii="Arial" w:hAnsi="Arial" w:cs="Arial"/>
          <w:sz w:val="22"/>
          <w:szCs w:val="22"/>
        </w:rPr>
        <w:t xml:space="preserve">be </w:t>
      </w:r>
      <w:r w:rsidR="00843B27">
        <w:rPr>
          <w:rFonts w:ascii="Arial" w:hAnsi="Arial" w:cs="Arial"/>
          <w:sz w:val="22"/>
          <w:szCs w:val="22"/>
        </w:rPr>
        <w:t xml:space="preserve">a rate increase after evaluation. After the rates are increased </w:t>
      </w:r>
      <w:r w:rsidR="00AE0A17">
        <w:rPr>
          <w:rFonts w:ascii="Arial" w:hAnsi="Arial" w:cs="Arial"/>
          <w:sz w:val="22"/>
          <w:szCs w:val="22"/>
        </w:rPr>
        <w:t>the Committee</w:t>
      </w:r>
      <w:r w:rsidR="00843B27">
        <w:rPr>
          <w:rFonts w:ascii="Arial" w:hAnsi="Arial" w:cs="Arial"/>
          <w:sz w:val="22"/>
          <w:szCs w:val="22"/>
        </w:rPr>
        <w:t xml:space="preserve"> will begin to deal with the </w:t>
      </w:r>
      <w:r w:rsidR="00D931FD">
        <w:rPr>
          <w:rFonts w:ascii="Arial" w:hAnsi="Arial" w:cs="Arial"/>
          <w:sz w:val="22"/>
          <w:szCs w:val="22"/>
        </w:rPr>
        <w:t>options to reduce the CAP customer bill</w:t>
      </w:r>
      <w:r w:rsidR="00AE0A17">
        <w:rPr>
          <w:rFonts w:ascii="Arial" w:hAnsi="Arial" w:cs="Arial"/>
          <w:sz w:val="22"/>
          <w:szCs w:val="22"/>
        </w:rPr>
        <w:t>,</w:t>
      </w:r>
      <w:r w:rsidR="00D931FD">
        <w:rPr>
          <w:rFonts w:ascii="Arial" w:hAnsi="Arial" w:cs="Arial"/>
          <w:sz w:val="22"/>
          <w:szCs w:val="22"/>
        </w:rPr>
        <w:t xml:space="preserve"> which is stated in the other resolution.</w:t>
      </w:r>
    </w:p>
    <w:p w:rsidR="007D62A0" w:rsidRDefault="007D62A0" w:rsidP="00233DF4">
      <w:pPr>
        <w:ind w:right="-180"/>
        <w:jc w:val="both"/>
        <w:rPr>
          <w:rFonts w:ascii="Arial" w:hAnsi="Arial" w:cs="Arial"/>
          <w:color w:val="FF0000"/>
          <w:sz w:val="22"/>
          <w:szCs w:val="22"/>
        </w:rPr>
      </w:pPr>
    </w:p>
    <w:p w:rsidR="007D62A0" w:rsidRDefault="00CF6B67" w:rsidP="00233DF4">
      <w:pPr>
        <w:ind w:right="-180"/>
        <w:jc w:val="both"/>
        <w:rPr>
          <w:rFonts w:ascii="Arial" w:hAnsi="Arial" w:cs="Arial"/>
          <w:sz w:val="22"/>
          <w:szCs w:val="22"/>
        </w:rPr>
      </w:pPr>
      <w:r>
        <w:rPr>
          <w:rFonts w:ascii="Arial" w:hAnsi="Arial" w:cs="Arial"/>
          <w:sz w:val="22"/>
          <w:szCs w:val="22"/>
        </w:rPr>
        <w:t>Mr. Hawkins replied</w:t>
      </w:r>
      <w:r w:rsidR="00AE0A17">
        <w:rPr>
          <w:rFonts w:ascii="Arial" w:hAnsi="Arial" w:cs="Arial"/>
          <w:sz w:val="22"/>
          <w:szCs w:val="22"/>
        </w:rPr>
        <w:t>,</w:t>
      </w:r>
      <w:r>
        <w:rPr>
          <w:rFonts w:ascii="Arial" w:hAnsi="Arial" w:cs="Arial"/>
          <w:sz w:val="22"/>
          <w:szCs w:val="22"/>
        </w:rPr>
        <w:t xml:space="preserve"> “Yes</w:t>
      </w:r>
      <w:r w:rsidR="00AE0A17">
        <w:rPr>
          <w:rFonts w:ascii="Arial" w:hAnsi="Arial" w:cs="Arial"/>
          <w:sz w:val="22"/>
          <w:szCs w:val="22"/>
        </w:rPr>
        <w:t>.”</w:t>
      </w:r>
    </w:p>
    <w:p w:rsidR="005A1273" w:rsidRDefault="005A1273" w:rsidP="00233DF4">
      <w:pPr>
        <w:ind w:right="-180"/>
        <w:jc w:val="both"/>
        <w:rPr>
          <w:rFonts w:ascii="Arial" w:hAnsi="Arial" w:cs="Arial"/>
          <w:sz w:val="22"/>
          <w:szCs w:val="22"/>
        </w:rPr>
      </w:pPr>
    </w:p>
    <w:p w:rsidR="005A1273" w:rsidRDefault="005A1273" w:rsidP="00233DF4">
      <w:pPr>
        <w:ind w:right="-180"/>
        <w:jc w:val="both"/>
        <w:rPr>
          <w:rFonts w:ascii="Arial" w:hAnsi="Arial" w:cs="Arial"/>
          <w:sz w:val="22"/>
          <w:szCs w:val="22"/>
        </w:rPr>
      </w:pPr>
      <w:r>
        <w:rPr>
          <w:rFonts w:ascii="Arial" w:hAnsi="Arial" w:cs="Arial"/>
          <w:sz w:val="22"/>
          <w:szCs w:val="22"/>
        </w:rPr>
        <w:t>Mr. Brown inquired i</w:t>
      </w:r>
      <w:r w:rsidR="00AE0A17">
        <w:rPr>
          <w:rFonts w:ascii="Arial" w:hAnsi="Arial" w:cs="Arial"/>
          <w:sz w:val="22"/>
          <w:szCs w:val="22"/>
        </w:rPr>
        <w:t>f</w:t>
      </w:r>
      <w:r>
        <w:rPr>
          <w:rFonts w:ascii="Arial" w:hAnsi="Arial" w:cs="Arial"/>
          <w:sz w:val="22"/>
          <w:szCs w:val="22"/>
        </w:rPr>
        <w:t xml:space="preserve"> it </w:t>
      </w:r>
      <w:r w:rsidR="00AE0A17">
        <w:rPr>
          <w:rFonts w:ascii="Arial" w:hAnsi="Arial" w:cs="Arial"/>
          <w:sz w:val="22"/>
          <w:szCs w:val="22"/>
        </w:rPr>
        <w:t xml:space="preserve">is </w:t>
      </w:r>
      <w:r>
        <w:rPr>
          <w:rFonts w:ascii="Arial" w:hAnsi="Arial" w:cs="Arial"/>
          <w:sz w:val="22"/>
          <w:szCs w:val="22"/>
        </w:rPr>
        <w:t>possible to not increase the CRIAC until November</w:t>
      </w:r>
      <w:r w:rsidR="005D6AFF">
        <w:rPr>
          <w:rFonts w:ascii="Arial" w:hAnsi="Arial" w:cs="Arial"/>
          <w:sz w:val="22"/>
          <w:szCs w:val="22"/>
        </w:rPr>
        <w:t xml:space="preserve"> 2016</w:t>
      </w:r>
      <w:r>
        <w:rPr>
          <w:rFonts w:ascii="Arial" w:hAnsi="Arial" w:cs="Arial"/>
          <w:sz w:val="22"/>
          <w:szCs w:val="22"/>
        </w:rPr>
        <w:t>.</w:t>
      </w:r>
    </w:p>
    <w:p w:rsidR="005A1273" w:rsidRDefault="005A1273" w:rsidP="00233DF4">
      <w:pPr>
        <w:ind w:right="-180"/>
        <w:jc w:val="both"/>
        <w:rPr>
          <w:rFonts w:ascii="Arial" w:hAnsi="Arial" w:cs="Arial"/>
          <w:sz w:val="22"/>
          <w:szCs w:val="22"/>
        </w:rPr>
      </w:pPr>
    </w:p>
    <w:p w:rsidR="005A1273" w:rsidRDefault="005A1273" w:rsidP="00233DF4">
      <w:pPr>
        <w:ind w:right="-180"/>
        <w:jc w:val="both"/>
        <w:rPr>
          <w:rFonts w:ascii="Arial" w:hAnsi="Arial" w:cs="Arial"/>
          <w:sz w:val="22"/>
          <w:szCs w:val="22"/>
        </w:rPr>
      </w:pPr>
      <w:r>
        <w:rPr>
          <w:rFonts w:ascii="Arial" w:hAnsi="Arial" w:cs="Arial"/>
          <w:sz w:val="22"/>
          <w:szCs w:val="22"/>
        </w:rPr>
        <w:t xml:space="preserve">Ms. Boardman replied </w:t>
      </w:r>
      <w:r w:rsidR="00AE0A17">
        <w:rPr>
          <w:rFonts w:ascii="Arial" w:hAnsi="Arial" w:cs="Arial"/>
          <w:sz w:val="22"/>
          <w:szCs w:val="22"/>
        </w:rPr>
        <w:t xml:space="preserve">that this </w:t>
      </w:r>
      <w:r w:rsidR="00BC7482">
        <w:rPr>
          <w:rFonts w:ascii="Arial" w:hAnsi="Arial" w:cs="Arial"/>
          <w:sz w:val="22"/>
          <w:szCs w:val="22"/>
        </w:rPr>
        <w:t>cannot</w:t>
      </w:r>
      <w:r w:rsidR="00AE0A17">
        <w:rPr>
          <w:rFonts w:ascii="Arial" w:hAnsi="Arial" w:cs="Arial"/>
          <w:sz w:val="22"/>
          <w:szCs w:val="22"/>
        </w:rPr>
        <w:t xml:space="preserve"> be done</w:t>
      </w:r>
      <w:r>
        <w:rPr>
          <w:rFonts w:ascii="Arial" w:hAnsi="Arial" w:cs="Arial"/>
          <w:sz w:val="22"/>
          <w:szCs w:val="22"/>
        </w:rPr>
        <w:t xml:space="preserve"> based on the rate proposal.  </w:t>
      </w:r>
      <w:r w:rsidR="00AE0A17">
        <w:rPr>
          <w:rFonts w:ascii="Arial" w:hAnsi="Arial" w:cs="Arial"/>
          <w:sz w:val="22"/>
          <w:szCs w:val="22"/>
        </w:rPr>
        <w:t>The Committee</w:t>
      </w:r>
      <w:r w:rsidR="005D6AFF">
        <w:rPr>
          <w:rFonts w:ascii="Arial" w:hAnsi="Arial" w:cs="Arial"/>
          <w:sz w:val="22"/>
          <w:szCs w:val="22"/>
        </w:rPr>
        <w:t xml:space="preserve"> is</w:t>
      </w:r>
      <w:r>
        <w:rPr>
          <w:rFonts w:ascii="Arial" w:hAnsi="Arial" w:cs="Arial"/>
          <w:sz w:val="22"/>
          <w:szCs w:val="22"/>
        </w:rPr>
        <w:t xml:space="preserve"> doing something that is innovative and new and </w:t>
      </w:r>
      <w:r w:rsidR="00AE0A17">
        <w:rPr>
          <w:rFonts w:ascii="Arial" w:hAnsi="Arial" w:cs="Arial"/>
          <w:sz w:val="22"/>
          <w:szCs w:val="22"/>
        </w:rPr>
        <w:t>is</w:t>
      </w:r>
      <w:r>
        <w:rPr>
          <w:rFonts w:ascii="Arial" w:hAnsi="Arial" w:cs="Arial"/>
          <w:sz w:val="22"/>
          <w:szCs w:val="22"/>
        </w:rPr>
        <w:t xml:space="preserve"> pushing the Board in this direction. </w:t>
      </w:r>
      <w:r w:rsidR="00A27C1B">
        <w:rPr>
          <w:rFonts w:ascii="Arial" w:hAnsi="Arial" w:cs="Arial"/>
          <w:sz w:val="22"/>
          <w:szCs w:val="22"/>
        </w:rPr>
        <w:t>Ms.</w:t>
      </w:r>
      <w:r>
        <w:rPr>
          <w:rFonts w:ascii="Arial" w:hAnsi="Arial" w:cs="Arial"/>
          <w:sz w:val="22"/>
          <w:szCs w:val="22"/>
        </w:rPr>
        <w:t xml:space="preserve"> Boardman asked management to seek a retroactive credit for CAP customers on the CRIAC.</w:t>
      </w:r>
    </w:p>
    <w:p w:rsidR="005A1273" w:rsidRDefault="005A1273" w:rsidP="00233DF4">
      <w:pPr>
        <w:ind w:right="-180"/>
        <w:jc w:val="both"/>
        <w:rPr>
          <w:rFonts w:ascii="Arial" w:hAnsi="Arial" w:cs="Arial"/>
          <w:sz w:val="22"/>
          <w:szCs w:val="22"/>
        </w:rPr>
      </w:pPr>
    </w:p>
    <w:p w:rsidR="005A1273" w:rsidRDefault="009C7F67" w:rsidP="00233DF4">
      <w:pPr>
        <w:ind w:right="-180"/>
        <w:jc w:val="both"/>
        <w:rPr>
          <w:rFonts w:ascii="Arial" w:hAnsi="Arial" w:cs="Arial"/>
          <w:sz w:val="22"/>
          <w:szCs w:val="22"/>
        </w:rPr>
      </w:pPr>
      <w:r>
        <w:rPr>
          <w:rFonts w:ascii="Arial" w:hAnsi="Arial" w:cs="Arial"/>
          <w:sz w:val="22"/>
          <w:szCs w:val="22"/>
        </w:rPr>
        <w:t xml:space="preserve">Ms. Boardman inquired </w:t>
      </w:r>
      <w:r w:rsidR="00AE0A17">
        <w:rPr>
          <w:rFonts w:ascii="Arial" w:hAnsi="Arial" w:cs="Arial"/>
          <w:sz w:val="22"/>
          <w:szCs w:val="22"/>
        </w:rPr>
        <w:t xml:space="preserve">as to </w:t>
      </w:r>
      <w:r>
        <w:rPr>
          <w:rFonts w:ascii="Arial" w:hAnsi="Arial" w:cs="Arial"/>
          <w:sz w:val="22"/>
          <w:szCs w:val="22"/>
        </w:rPr>
        <w:t xml:space="preserve">when </w:t>
      </w:r>
      <w:r w:rsidR="00E11FA1">
        <w:rPr>
          <w:rFonts w:ascii="Arial" w:hAnsi="Arial" w:cs="Arial"/>
          <w:sz w:val="22"/>
          <w:szCs w:val="22"/>
        </w:rPr>
        <w:t>the customers will</w:t>
      </w:r>
      <w:r w:rsidR="005D6AFF">
        <w:rPr>
          <w:rFonts w:ascii="Arial" w:hAnsi="Arial" w:cs="Arial"/>
          <w:sz w:val="22"/>
          <w:szCs w:val="22"/>
        </w:rPr>
        <w:t xml:space="preserve"> </w:t>
      </w:r>
      <w:r>
        <w:rPr>
          <w:rFonts w:ascii="Arial" w:hAnsi="Arial" w:cs="Arial"/>
          <w:sz w:val="22"/>
          <w:szCs w:val="22"/>
        </w:rPr>
        <w:t xml:space="preserve">receive the rate increase. Maybe </w:t>
      </w:r>
      <w:r w:rsidR="00AE0A17">
        <w:rPr>
          <w:rFonts w:ascii="Arial" w:hAnsi="Arial" w:cs="Arial"/>
          <w:sz w:val="22"/>
          <w:szCs w:val="22"/>
        </w:rPr>
        <w:t xml:space="preserve">the </w:t>
      </w:r>
      <w:r w:rsidR="005D6AFF">
        <w:rPr>
          <w:rFonts w:ascii="Arial" w:hAnsi="Arial" w:cs="Arial"/>
          <w:sz w:val="22"/>
          <w:szCs w:val="22"/>
        </w:rPr>
        <w:t>management</w:t>
      </w:r>
      <w:r>
        <w:rPr>
          <w:rFonts w:ascii="Arial" w:hAnsi="Arial" w:cs="Arial"/>
          <w:sz w:val="22"/>
          <w:szCs w:val="22"/>
        </w:rPr>
        <w:t xml:space="preserve"> can communicate to </w:t>
      </w:r>
      <w:r w:rsidR="005D6AFF">
        <w:rPr>
          <w:rFonts w:ascii="Arial" w:hAnsi="Arial" w:cs="Arial"/>
          <w:sz w:val="22"/>
          <w:szCs w:val="22"/>
        </w:rPr>
        <w:t>the</w:t>
      </w:r>
      <w:r>
        <w:rPr>
          <w:rFonts w:ascii="Arial" w:hAnsi="Arial" w:cs="Arial"/>
          <w:sz w:val="22"/>
          <w:szCs w:val="22"/>
        </w:rPr>
        <w:t xml:space="preserve"> </w:t>
      </w:r>
      <w:r w:rsidR="00AE0A17">
        <w:rPr>
          <w:rFonts w:ascii="Arial" w:hAnsi="Arial" w:cs="Arial"/>
          <w:sz w:val="22"/>
          <w:szCs w:val="22"/>
        </w:rPr>
        <w:t xml:space="preserve">D.C. </w:t>
      </w:r>
      <w:r>
        <w:rPr>
          <w:rFonts w:ascii="Arial" w:hAnsi="Arial" w:cs="Arial"/>
          <w:sz w:val="22"/>
          <w:szCs w:val="22"/>
        </w:rPr>
        <w:t>residents what we are thinking</w:t>
      </w:r>
      <w:r w:rsidR="0008684B">
        <w:rPr>
          <w:rFonts w:ascii="Arial" w:hAnsi="Arial" w:cs="Arial"/>
          <w:sz w:val="22"/>
          <w:szCs w:val="22"/>
        </w:rPr>
        <w:t xml:space="preserve">, what we are </w:t>
      </w:r>
      <w:r w:rsidR="00E11FA1">
        <w:rPr>
          <w:rFonts w:ascii="Arial" w:hAnsi="Arial" w:cs="Arial"/>
          <w:sz w:val="22"/>
          <w:szCs w:val="22"/>
        </w:rPr>
        <w:t>doing and</w:t>
      </w:r>
      <w:r>
        <w:rPr>
          <w:rFonts w:ascii="Arial" w:hAnsi="Arial" w:cs="Arial"/>
          <w:sz w:val="22"/>
          <w:szCs w:val="22"/>
        </w:rPr>
        <w:t xml:space="preserve"> this is our timeframe</w:t>
      </w:r>
      <w:r w:rsidR="005D6AFF">
        <w:rPr>
          <w:rFonts w:ascii="Arial" w:hAnsi="Arial" w:cs="Arial"/>
          <w:sz w:val="22"/>
          <w:szCs w:val="22"/>
        </w:rPr>
        <w:t>.</w:t>
      </w:r>
      <w:r>
        <w:rPr>
          <w:rFonts w:ascii="Arial" w:hAnsi="Arial" w:cs="Arial"/>
          <w:sz w:val="22"/>
          <w:szCs w:val="22"/>
        </w:rPr>
        <w:t xml:space="preserve"> </w:t>
      </w:r>
    </w:p>
    <w:p w:rsidR="005A1273" w:rsidRDefault="005A1273" w:rsidP="00233DF4">
      <w:pPr>
        <w:ind w:right="-180"/>
        <w:jc w:val="both"/>
        <w:rPr>
          <w:rFonts w:ascii="Arial" w:hAnsi="Arial" w:cs="Arial"/>
          <w:sz w:val="22"/>
          <w:szCs w:val="22"/>
        </w:rPr>
      </w:pPr>
    </w:p>
    <w:p w:rsidR="005A1273" w:rsidRDefault="006B0470" w:rsidP="00233DF4">
      <w:pPr>
        <w:ind w:right="-180"/>
        <w:jc w:val="both"/>
        <w:rPr>
          <w:rFonts w:ascii="Arial" w:hAnsi="Arial" w:cs="Arial"/>
          <w:sz w:val="22"/>
          <w:szCs w:val="22"/>
        </w:rPr>
      </w:pPr>
      <w:r>
        <w:rPr>
          <w:rFonts w:ascii="Arial" w:hAnsi="Arial" w:cs="Arial"/>
          <w:sz w:val="22"/>
          <w:szCs w:val="22"/>
        </w:rPr>
        <w:t xml:space="preserve">Mr. Hawkins </w:t>
      </w:r>
      <w:r w:rsidR="0008684B">
        <w:rPr>
          <w:rFonts w:ascii="Arial" w:hAnsi="Arial" w:cs="Arial"/>
          <w:sz w:val="22"/>
          <w:szCs w:val="22"/>
        </w:rPr>
        <w:t xml:space="preserve">stated </w:t>
      </w:r>
      <w:r w:rsidR="00241A6B">
        <w:rPr>
          <w:rFonts w:ascii="Arial" w:hAnsi="Arial" w:cs="Arial"/>
          <w:sz w:val="22"/>
          <w:szCs w:val="22"/>
        </w:rPr>
        <w:t xml:space="preserve">his expectation </w:t>
      </w:r>
      <w:r w:rsidR="0008684B">
        <w:rPr>
          <w:rFonts w:ascii="Arial" w:hAnsi="Arial" w:cs="Arial"/>
          <w:sz w:val="22"/>
          <w:szCs w:val="22"/>
        </w:rPr>
        <w:t>to</w:t>
      </w:r>
      <w:r w:rsidR="00241A6B">
        <w:rPr>
          <w:rFonts w:ascii="Arial" w:hAnsi="Arial" w:cs="Arial"/>
          <w:sz w:val="22"/>
          <w:szCs w:val="22"/>
        </w:rPr>
        <w:t xml:space="preserve"> communicate to customers</w:t>
      </w:r>
      <w:r w:rsidR="006C7003">
        <w:rPr>
          <w:rFonts w:ascii="Arial" w:hAnsi="Arial" w:cs="Arial"/>
          <w:sz w:val="22"/>
          <w:szCs w:val="22"/>
        </w:rPr>
        <w:t xml:space="preserve"> using all of techniques </w:t>
      </w:r>
      <w:r w:rsidR="00241A6B">
        <w:rPr>
          <w:rFonts w:ascii="Arial" w:hAnsi="Arial" w:cs="Arial"/>
          <w:sz w:val="22"/>
          <w:szCs w:val="22"/>
        </w:rPr>
        <w:t>as to what</w:t>
      </w:r>
      <w:r w:rsidR="0008684B">
        <w:rPr>
          <w:rFonts w:ascii="Arial" w:hAnsi="Arial" w:cs="Arial"/>
          <w:sz w:val="22"/>
          <w:szCs w:val="22"/>
        </w:rPr>
        <w:t xml:space="preserve"> i</w:t>
      </w:r>
      <w:r w:rsidR="00731711">
        <w:rPr>
          <w:rFonts w:ascii="Arial" w:hAnsi="Arial" w:cs="Arial"/>
          <w:sz w:val="22"/>
          <w:szCs w:val="22"/>
        </w:rPr>
        <w:t>s</w:t>
      </w:r>
      <w:r w:rsidR="00241A6B">
        <w:rPr>
          <w:rFonts w:ascii="Arial" w:hAnsi="Arial" w:cs="Arial"/>
          <w:sz w:val="22"/>
          <w:szCs w:val="22"/>
        </w:rPr>
        <w:t xml:space="preserve"> coming, when they will see this and</w:t>
      </w:r>
      <w:r w:rsidR="00731711">
        <w:rPr>
          <w:rFonts w:ascii="Arial" w:hAnsi="Arial" w:cs="Arial"/>
          <w:sz w:val="22"/>
          <w:szCs w:val="22"/>
        </w:rPr>
        <w:t xml:space="preserve"> how it will affect the customers.</w:t>
      </w:r>
    </w:p>
    <w:p w:rsidR="00352242" w:rsidRDefault="00352242" w:rsidP="00233DF4">
      <w:pPr>
        <w:ind w:right="-180"/>
        <w:jc w:val="both"/>
        <w:rPr>
          <w:rFonts w:ascii="Arial" w:hAnsi="Arial" w:cs="Arial"/>
          <w:sz w:val="22"/>
          <w:szCs w:val="22"/>
        </w:rPr>
      </w:pPr>
    </w:p>
    <w:p w:rsidR="00352242" w:rsidRDefault="00352242" w:rsidP="00233DF4">
      <w:pPr>
        <w:ind w:right="-180"/>
        <w:jc w:val="both"/>
        <w:rPr>
          <w:rFonts w:ascii="Arial" w:hAnsi="Arial" w:cs="Arial"/>
          <w:sz w:val="22"/>
          <w:szCs w:val="22"/>
        </w:rPr>
      </w:pPr>
      <w:r>
        <w:rPr>
          <w:rFonts w:ascii="Arial" w:hAnsi="Arial" w:cs="Arial"/>
          <w:sz w:val="22"/>
          <w:szCs w:val="22"/>
        </w:rPr>
        <w:t>Ms. Board</w:t>
      </w:r>
      <w:r w:rsidR="00A27C1B">
        <w:rPr>
          <w:rFonts w:ascii="Arial" w:hAnsi="Arial" w:cs="Arial"/>
          <w:sz w:val="22"/>
          <w:szCs w:val="22"/>
        </w:rPr>
        <w:t xml:space="preserve">man mentioned </w:t>
      </w:r>
      <w:r w:rsidR="0008684B">
        <w:rPr>
          <w:rFonts w:ascii="Arial" w:hAnsi="Arial" w:cs="Arial"/>
          <w:sz w:val="22"/>
          <w:szCs w:val="22"/>
        </w:rPr>
        <w:t xml:space="preserve">that the Committee does not </w:t>
      </w:r>
      <w:r w:rsidR="00A27C1B">
        <w:rPr>
          <w:rFonts w:ascii="Arial" w:hAnsi="Arial" w:cs="Arial"/>
          <w:sz w:val="22"/>
          <w:szCs w:val="22"/>
        </w:rPr>
        <w:t xml:space="preserve">want any misunderstanding about </w:t>
      </w:r>
      <w:r w:rsidR="005D6AFF">
        <w:rPr>
          <w:rFonts w:ascii="Arial" w:hAnsi="Arial" w:cs="Arial"/>
          <w:sz w:val="22"/>
          <w:szCs w:val="22"/>
        </w:rPr>
        <w:t>the</w:t>
      </w:r>
      <w:r w:rsidR="00A27C1B">
        <w:rPr>
          <w:rFonts w:ascii="Arial" w:hAnsi="Arial" w:cs="Arial"/>
          <w:sz w:val="22"/>
          <w:szCs w:val="22"/>
        </w:rPr>
        <w:t xml:space="preserve"> approval from this committee for the rates to go forward. </w:t>
      </w:r>
      <w:r w:rsidR="006F4D4D">
        <w:rPr>
          <w:rFonts w:ascii="Arial" w:hAnsi="Arial" w:cs="Arial"/>
          <w:sz w:val="22"/>
          <w:szCs w:val="22"/>
        </w:rPr>
        <w:t>Th</w:t>
      </w:r>
      <w:r w:rsidR="004876A6">
        <w:rPr>
          <w:rFonts w:ascii="Arial" w:hAnsi="Arial" w:cs="Arial"/>
          <w:sz w:val="22"/>
          <w:szCs w:val="22"/>
        </w:rPr>
        <w:t>e</w:t>
      </w:r>
      <w:r w:rsidR="006F4D4D">
        <w:rPr>
          <w:rFonts w:ascii="Arial" w:hAnsi="Arial" w:cs="Arial"/>
          <w:sz w:val="22"/>
          <w:szCs w:val="22"/>
        </w:rPr>
        <w:t xml:space="preserve"> next piece which is addressing the issues that are present</w:t>
      </w:r>
      <w:r w:rsidR="0008684B">
        <w:rPr>
          <w:rFonts w:ascii="Arial" w:hAnsi="Arial" w:cs="Arial"/>
          <w:sz w:val="22"/>
          <w:szCs w:val="22"/>
        </w:rPr>
        <w:t>ed</w:t>
      </w:r>
      <w:r w:rsidR="006F4D4D">
        <w:rPr>
          <w:rFonts w:ascii="Arial" w:hAnsi="Arial" w:cs="Arial"/>
          <w:sz w:val="22"/>
          <w:szCs w:val="22"/>
        </w:rPr>
        <w:t xml:space="preserve"> in the first resolution </w:t>
      </w:r>
      <w:r w:rsidR="004876A6">
        <w:rPr>
          <w:rFonts w:ascii="Arial" w:hAnsi="Arial" w:cs="Arial"/>
          <w:sz w:val="22"/>
          <w:szCs w:val="22"/>
        </w:rPr>
        <w:t>and the timing and appropriate communications.</w:t>
      </w:r>
    </w:p>
    <w:p w:rsidR="005A1273" w:rsidRDefault="005A1273" w:rsidP="00233DF4">
      <w:pPr>
        <w:ind w:right="-180"/>
        <w:jc w:val="both"/>
        <w:rPr>
          <w:rFonts w:ascii="Arial" w:hAnsi="Arial" w:cs="Arial"/>
          <w:sz w:val="22"/>
          <w:szCs w:val="22"/>
        </w:rPr>
      </w:pPr>
    </w:p>
    <w:p w:rsidR="004C7D74" w:rsidRDefault="00870271" w:rsidP="00233DF4">
      <w:pPr>
        <w:ind w:right="-180"/>
        <w:jc w:val="both"/>
        <w:rPr>
          <w:rFonts w:ascii="Arial" w:hAnsi="Arial" w:cs="Arial"/>
          <w:sz w:val="22"/>
          <w:szCs w:val="22"/>
        </w:rPr>
      </w:pPr>
      <w:r w:rsidRPr="00870271">
        <w:rPr>
          <w:rFonts w:ascii="Arial" w:hAnsi="Arial" w:cs="Arial"/>
          <w:sz w:val="22"/>
          <w:szCs w:val="22"/>
        </w:rPr>
        <w:t>Acting Chairperson Butani</w:t>
      </w:r>
      <w:r>
        <w:rPr>
          <w:rFonts w:ascii="Arial" w:hAnsi="Arial" w:cs="Arial"/>
          <w:sz w:val="22"/>
          <w:szCs w:val="22"/>
        </w:rPr>
        <w:t xml:space="preserve"> mentioned that the goal of the committee is to use these surplus funds and not have them sit in cash.  One of the earlier proposals was to </w:t>
      </w:r>
      <w:r w:rsidR="001B49E5">
        <w:rPr>
          <w:rFonts w:ascii="Arial" w:hAnsi="Arial" w:cs="Arial"/>
          <w:sz w:val="22"/>
          <w:szCs w:val="22"/>
        </w:rPr>
        <w:t xml:space="preserve">decrease the rates using </w:t>
      </w:r>
      <w:r>
        <w:rPr>
          <w:rFonts w:ascii="Arial" w:hAnsi="Arial" w:cs="Arial"/>
          <w:sz w:val="22"/>
          <w:szCs w:val="22"/>
        </w:rPr>
        <w:t>the</w:t>
      </w:r>
      <w:r w:rsidR="004C7D74">
        <w:rPr>
          <w:rFonts w:ascii="Arial" w:hAnsi="Arial" w:cs="Arial"/>
          <w:sz w:val="22"/>
          <w:szCs w:val="22"/>
        </w:rPr>
        <w:t>se surplus</w:t>
      </w:r>
      <w:r>
        <w:rPr>
          <w:rFonts w:ascii="Arial" w:hAnsi="Arial" w:cs="Arial"/>
          <w:sz w:val="22"/>
          <w:szCs w:val="22"/>
        </w:rPr>
        <w:t xml:space="preserve"> funds</w:t>
      </w:r>
      <w:r w:rsidR="001B49E5">
        <w:rPr>
          <w:rFonts w:ascii="Arial" w:hAnsi="Arial" w:cs="Arial"/>
          <w:sz w:val="22"/>
          <w:szCs w:val="22"/>
        </w:rPr>
        <w:t xml:space="preserve">.  There is still $10 million </w:t>
      </w:r>
      <w:r w:rsidR="004C7D74">
        <w:rPr>
          <w:rFonts w:ascii="Arial" w:hAnsi="Arial" w:cs="Arial"/>
          <w:sz w:val="22"/>
          <w:szCs w:val="22"/>
        </w:rPr>
        <w:t xml:space="preserve">of surplus funds and whether this committee should </w:t>
      </w:r>
      <w:r w:rsidR="00C74A71">
        <w:rPr>
          <w:rFonts w:ascii="Arial" w:hAnsi="Arial" w:cs="Arial"/>
          <w:sz w:val="22"/>
          <w:szCs w:val="22"/>
        </w:rPr>
        <w:t xml:space="preserve">recommend </w:t>
      </w:r>
      <w:r w:rsidR="005D6AFF">
        <w:rPr>
          <w:rFonts w:ascii="Arial" w:hAnsi="Arial" w:cs="Arial"/>
          <w:sz w:val="22"/>
          <w:szCs w:val="22"/>
        </w:rPr>
        <w:t>t</w:t>
      </w:r>
      <w:r w:rsidR="00C74A71">
        <w:rPr>
          <w:rFonts w:ascii="Arial" w:hAnsi="Arial" w:cs="Arial"/>
          <w:sz w:val="22"/>
          <w:szCs w:val="22"/>
        </w:rPr>
        <w:t>hose surplus funds go towards</w:t>
      </w:r>
      <w:r w:rsidR="005D6AFF">
        <w:rPr>
          <w:rFonts w:ascii="Arial" w:hAnsi="Arial" w:cs="Arial"/>
          <w:sz w:val="22"/>
          <w:szCs w:val="22"/>
        </w:rPr>
        <w:t xml:space="preserve"> reduc</w:t>
      </w:r>
      <w:r w:rsidR="0008684B">
        <w:rPr>
          <w:rFonts w:ascii="Arial" w:hAnsi="Arial" w:cs="Arial"/>
          <w:sz w:val="22"/>
          <w:szCs w:val="22"/>
        </w:rPr>
        <w:t>ing</w:t>
      </w:r>
      <w:r w:rsidR="004C7D74">
        <w:rPr>
          <w:rFonts w:ascii="Arial" w:hAnsi="Arial" w:cs="Arial"/>
          <w:sz w:val="22"/>
          <w:szCs w:val="22"/>
        </w:rPr>
        <w:t xml:space="preserve"> the rates or be used as Pay-Go.</w:t>
      </w:r>
    </w:p>
    <w:p w:rsidR="004C7D74" w:rsidRDefault="004C7D74" w:rsidP="00233DF4">
      <w:pPr>
        <w:ind w:right="-180"/>
        <w:jc w:val="both"/>
        <w:rPr>
          <w:rFonts w:ascii="Arial" w:hAnsi="Arial" w:cs="Arial"/>
          <w:sz w:val="22"/>
          <w:szCs w:val="22"/>
        </w:rPr>
      </w:pPr>
    </w:p>
    <w:p w:rsidR="00A27C1B" w:rsidRDefault="00A2197B" w:rsidP="00233DF4">
      <w:pPr>
        <w:ind w:right="-180"/>
        <w:jc w:val="both"/>
        <w:rPr>
          <w:rFonts w:ascii="Arial" w:hAnsi="Arial" w:cs="Arial"/>
          <w:sz w:val="22"/>
          <w:szCs w:val="22"/>
        </w:rPr>
      </w:pPr>
      <w:r w:rsidRPr="00A2197B">
        <w:rPr>
          <w:rFonts w:ascii="Arial" w:hAnsi="Arial" w:cs="Arial"/>
          <w:sz w:val="22"/>
          <w:szCs w:val="22"/>
        </w:rPr>
        <w:t xml:space="preserve">Mr. Brown </w:t>
      </w:r>
      <w:r>
        <w:rPr>
          <w:rFonts w:ascii="Arial" w:hAnsi="Arial" w:cs="Arial"/>
          <w:sz w:val="22"/>
          <w:szCs w:val="22"/>
        </w:rPr>
        <w:t xml:space="preserve">stated </w:t>
      </w:r>
      <w:r w:rsidR="0008684B">
        <w:rPr>
          <w:rFonts w:ascii="Arial" w:hAnsi="Arial" w:cs="Arial"/>
          <w:sz w:val="22"/>
          <w:szCs w:val="22"/>
        </w:rPr>
        <w:t>that the Committee will</w:t>
      </w:r>
      <w:r>
        <w:rPr>
          <w:rFonts w:ascii="Arial" w:hAnsi="Arial" w:cs="Arial"/>
          <w:sz w:val="22"/>
          <w:szCs w:val="22"/>
        </w:rPr>
        <w:t xml:space="preserve"> make a recommendation </w:t>
      </w:r>
      <w:r w:rsidR="0008684B">
        <w:rPr>
          <w:rFonts w:ascii="Arial" w:hAnsi="Arial" w:cs="Arial"/>
          <w:sz w:val="22"/>
          <w:szCs w:val="22"/>
        </w:rPr>
        <w:t>for</w:t>
      </w:r>
      <w:r w:rsidR="00CA7E07">
        <w:rPr>
          <w:rFonts w:ascii="Arial" w:hAnsi="Arial" w:cs="Arial"/>
          <w:sz w:val="22"/>
          <w:szCs w:val="22"/>
        </w:rPr>
        <w:t xml:space="preserve"> </w:t>
      </w:r>
      <w:r>
        <w:rPr>
          <w:rFonts w:ascii="Arial" w:hAnsi="Arial" w:cs="Arial"/>
          <w:sz w:val="22"/>
          <w:szCs w:val="22"/>
        </w:rPr>
        <w:t>a rate increase for the next two years. If it</w:t>
      </w:r>
      <w:r w:rsidR="0008684B">
        <w:rPr>
          <w:rFonts w:ascii="Arial" w:hAnsi="Arial" w:cs="Arial"/>
          <w:sz w:val="22"/>
          <w:szCs w:val="22"/>
        </w:rPr>
        <w:t xml:space="preserve"> i</w:t>
      </w:r>
      <w:r>
        <w:rPr>
          <w:rFonts w:ascii="Arial" w:hAnsi="Arial" w:cs="Arial"/>
          <w:sz w:val="22"/>
          <w:szCs w:val="22"/>
        </w:rPr>
        <w:t xml:space="preserve">s this </w:t>
      </w:r>
      <w:r w:rsidR="0008684B">
        <w:rPr>
          <w:rFonts w:ascii="Arial" w:hAnsi="Arial" w:cs="Arial"/>
          <w:sz w:val="22"/>
          <w:szCs w:val="22"/>
        </w:rPr>
        <w:t xml:space="preserve">Committee’s </w:t>
      </w:r>
      <w:r>
        <w:rPr>
          <w:rFonts w:ascii="Arial" w:hAnsi="Arial" w:cs="Arial"/>
          <w:sz w:val="22"/>
          <w:szCs w:val="22"/>
        </w:rPr>
        <w:t>desire to make a reduction to the overall water and sewer rate</w:t>
      </w:r>
      <w:r w:rsidR="0008684B">
        <w:rPr>
          <w:rFonts w:ascii="Arial" w:hAnsi="Arial" w:cs="Arial"/>
          <w:sz w:val="22"/>
          <w:szCs w:val="22"/>
        </w:rPr>
        <w:t>,</w:t>
      </w:r>
      <w:r>
        <w:rPr>
          <w:rFonts w:ascii="Arial" w:hAnsi="Arial" w:cs="Arial"/>
          <w:sz w:val="22"/>
          <w:szCs w:val="22"/>
        </w:rPr>
        <w:t xml:space="preserve"> the time to do that is now.</w:t>
      </w:r>
      <w:r w:rsidR="00CA021D">
        <w:rPr>
          <w:rFonts w:ascii="Arial" w:hAnsi="Arial" w:cs="Arial"/>
          <w:sz w:val="22"/>
          <w:szCs w:val="22"/>
        </w:rPr>
        <w:t xml:space="preserve"> If it</w:t>
      </w:r>
      <w:r w:rsidR="0008684B">
        <w:rPr>
          <w:rFonts w:ascii="Arial" w:hAnsi="Arial" w:cs="Arial"/>
          <w:sz w:val="22"/>
          <w:szCs w:val="22"/>
        </w:rPr>
        <w:t xml:space="preserve"> i</w:t>
      </w:r>
      <w:r w:rsidR="00CA021D">
        <w:rPr>
          <w:rFonts w:ascii="Arial" w:hAnsi="Arial" w:cs="Arial"/>
          <w:sz w:val="22"/>
          <w:szCs w:val="22"/>
        </w:rPr>
        <w:t xml:space="preserve">s to find other ways to allocate the money to Pay-Go </w:t>
      </w:r>
      <w:r w:rsidR="0008684B">
        <w:rPr>
          <w:rFonts w:ascii="Arial" w:hAnsi="Arial" w:cs="Arial"/>
          <w:sz w:val="22"/>
          <w:szCs w:val="22"/>
        </w:rPr>
        <w:t xml:space="preserve">then </w:t>
      </w:r>
      <w:r w:rsidR="00CA021D">
        <w:rPr>
          <w:rFonts w:ascii="Arial" w:hAnsi="Arial" w:cs="Arial"/>
          <w:sz w:val="22"/>
          <w:szCs w:val="22"/>
        </w:rPr>
        <w:t>that</w:t>
      </w:r>
      <w:r w:rsidR="0008684B">
        <w:rPr>
          <w:rFonts w:ascii="Arial" w:hAnsi="Arial" w:cs="Arial"/>
          <w:sz w:val="22"/>
          <w:szCs w:val="22"/>
        </w:rPr>
        <w:t xml:space="preserve"> i</w:t>
      </w:r>
      <w:r w:rsidR="00CA021D">
        <w:rPr>
          <w:rFonts w:ascii="Arial" w:hAnsi="Arial" w:cs="Arial"/>
          <w:sz w:val="22"/>
          <w:szCs w:val="22"/>
        </w:rPr>
        <w:t xml:space="preserve">s a decision </w:t>
      </w:r>
      <w:r w:rsidR="00CA7E07">
        <w:rPr>
          <w:rFonts w:ascii="Arial" w:hAnsi="Arial" w:cs="Arial"/>
          <w:sz w:val="22"/>
          <w:szCs w:val="22"/>
        </w:rPr>
        <w:t xml:space="preserve">the </w:t>
      </w:r>
      <w:r w:rsidR="0008684B">
        <w:rPr>
          <w:rFonts w:ascii="Arial" w:hAnsi="Arial" w:cs="Arial"/>
          <w:sz w:val="22"/>
          <w:szCs w:val="22"/>
        </w:rPr>
        <w:t>C</w:t>
      </w:r>
      <w:r w:rsidR="00CA7E07">
        <w:rPr>
          <w:rFonts w:ascii="Arial" w:hAnsi="Arial" w:cs="Arial"/>
          <w:sz w:val="22"/>
          <w:szCs w:val="22"/>
        </w:rPr>
        <w:t>ommittee</w:t>
      </w:r>
      <w:r w:rsidR="00CA021D">
        <w:rPr>
          <w:rFonts w:ascii="Arial" w:hAnsi="Arial" w:cs="Arial"/>
          <w:sz w:val="22"/>
          <w:szCs w:val="22"/>
        </w:rPr>
        <w:t xml:space="preserve"> can make in the future.</w:t>
      </w:r>
    </w:p>
    <w:p w:rsidR="00CA021D" w:rsidRDefault="00CA021D" w:rsidP="00233DF4">
      <w:pPr>
        <w:ind w:right="-180"/>
        <w:jc w:val="both"/>
        <w:rPr>
          <w:rFonts w:ascii="Arial" w:hAnsi="Arial" w:cs="Arial"/>
          <w:sz w:val="22"/>
          <w:szCs w:val="22"/>
        </w:rPr>
      </w:pPr>
    </w:p>
    <w:p w:rsidR="00CA021D" w:rsidRDefault="00900DD0" w:rsidP="00233DF4">
      <w:pPr>
        <w:ind w:right="-180"/>
        <w:jc w:val="both"/>
        <w:rPr>
          <w:rFonts w:ascii="Arial" w:hAnsi="Arial" w:cs="Arial"/>
          <w:sz w:val="22"/>
          <w:szCs w:val="22"/>
        </w:rPr>
      </w:pPr>
      <w:r>
        <w:rPr>
          <w:rFonts w:ascii="Arial" w:hAnsi="Arial" w:cs="Arial"/>
          <w:sz w:val="22"/>
          <w:szCs w:val="22"/>
        </w:rPr>
        <w:t>Ms. Boardman replied that she want</w:t>
      </w:r>
      <w:r w:rsidR="00CA7E07">
        <w:rPr>
          <w:rFonts w:ascii="Arial" w:hAnsi="Arial" w:cs="Arial"/>
          <w:sz w:val="22"/>
          <w:szCs w:val="22"/>
        </w:rPr>
        <w:t>ed</w:t>
      </w:r>
      <w:r>
        <w:rPr>
          <w:rFonts w:ascii="Arial" w:hAnsi="Arial" w:cs="Arial"/>
          <w:sz w:val="22"/>
          <w:szCs w:val="22"/>
        </w:rPr>
        <w:t xml:space="preserve"> to move forward with the rate increase that</w:t>
      </w:r>
      <w:r w:rsidR="0008684B">
        <w:rPr>
          <w:rFonts w:ascii="Arial" w:hAnsi="Arial" w:cs="Arial"/>
          <w:sz w:val="22"/>
          <w:szCs w:val="22"/>
        </w:rPr>
        <w:t xml:space="preserve"> has</w:t>
      </w:r>
      <w:r>
        <w:rPr>
          <w:rFonts w:ascii="Arial" w:hAnsi="Arial" w:cs="Arial"/>
          <w:sz w:val="22"/>
          <w:szCs w:val="22"/>
        </w:rPr>
        <w:t xml:space="preserve"> been studied and evaluated and then take a deep drill down on want has been left over and how are </w:t>
      </w:r>
      <w:r w:rsidR="00CA7E07">
        <w:rPr>
          <w:rFonts w:ascii="Arial" w:hAnsi="Arial" w:cs="Arial"/>
          <w:sz w:val="22"/>
          <w:szCs w:val="22"/>
        </w:rPr>
        <w:t>they</w:t>
      </w:r>
      <w:r>
        <w:rPr>
          <w:rFonts w:ascii="Arial" w:hAnsi="Arial" w:cs="Arial"/>
          <w:sz w:val="22"/>
          <w:szCs w:val="22"/>
        </w:rPr>
        <w:t xml:space="preserve"> going to apply the surplus.</w:t>
      </w:r>
    </w:p>
    <w:p w:rsidR="00900DD0" w:rsidRDefault="00900DD0" w:rsidP="00233DF4">
      <w:pPr>
        <w:ind w:right="-180"/>
        <w:jc w:val="both"/>
        <w:rPr>
          <w:rFonts w:ascii="Arial" w:hAnsi="Arial" w:cs="Arial"/>
          <w:sz w:val="22"/>
          <w:szCs w:val="22"/>
        </w:rPr>
      </w:pPr>
    </w:p>
    <w:p w:rsidR="00900DD0" w:rsidRDefault="00900DD0" w:rsidP="00233DF4">
      <w:pPr>
        <w:ind w:right="-180"/>
        <w:jc w:val="both"/>
        <w:rPr>
          <w:rFonts w:ascii="Arial" w:hAnsi="Arial" w:cs="Arial"/>
          <w:sz w:val="22"/>
          <w:szCs w:val="22"/>
        </w:rPr>
      </w:pPr>
      <w:r>
        <w:rPr>
          <w:rFonts w:ascii="Arial" w:hAnsi="Arial" w:cs="Arial"/>
          <w:sz w:val="22"/>
          <w:szCs w:val="22"/>
        </w:rPr>
        <w:lastRenderedPageBreak/>
        <w:t>Mr. Madrid added that DC Water is a cost recovery institution. The rates were established to recover the costs.</w:t>
      </w:r>
      <w:r w:rsidR="003038B3">
        <w:rPr>
          <w:rFonts w:ascii="Arial" w:hAnsi="Arial" w:cs="Arial"/>
          <w:sz w:val="22"/>
          <w:szCs w:val="22"/>
        </w:rPr>
        <w:t xml:space="preserve"> This year it appears </w:t>
      </w:r>
      <w:r w:rsidR="004F427E">
        <w:rPr>
          <w:rFonts w:ascii="Arial" w:hAnsi="Arial" w:cs="Arial"/>
          <w:sz w:val="22"/>
          <w:szCs w:val="22"/>
        </w:rPr>
        <w:t xml:space="preserve">as if </w:t>
      </w:r>
      <w:r w:rsidR="003038B3">
        <w:rPr>
          <w:rFonts w:ascii="Arial" w:hAnsi="Arial" w:cs="Arial"/>
          <w:sz w:val="22"/>
          <w:szCs w:val="22"/>
        </w:rPr>
        <w:t xml:space="preserve">we will have a surplus </w:t>
      </w:r>
      <w:r w:rsidR="00CB74C2">
        <w:rPr>
          <w:rFonts w:ascii="Arial" w:hAnsi="Arial" w:cs="Arial"/>
          <w:sz w:val="22"/>
          <w:szCs w:val="22"/>
        </w:rPr>
        <w:t xml:space="preserve">of </w:t>
      </w:r>
      <w:r w:rsidR="003038B3">
        <w:rPr>
          <w:rFonts w:ascii="Arial" w:hAnsi="Arial" w:cs="Arial"/>
          <w:sz w:val="22"/>
          <w:szCs w:val="22"/>
        </w:rPr>
        <w:t>$10.0 million but it</w:t>
      </w:r>
      <w:r w:rsidR="00CB74C2">
        <w:rPr>
          <w:rFonts w:ascii="Arial" w:hAnsi="Arial" w:cs="Arial"/>
          <w:sz w:val="22"/>
          <w:szCs w:val="22"/>
        </w:rPr>
        <w:t xml:space="preserve"> is</w:t>
      </w:r>
      <w:r w:rsidR="003038B3">
        <w:rPr>
          <w:rFonts w:ascii="Arial" w:hAnsi="Arial" w:cs="Arial"/>
          <w:sz w:val="22"/>
          <w:szCs w:val="22"/>
        </w:rPr>
        <w:t xml:space="preserve"> incidental based </w:t>
      </w:r>
      <w:r w:rsidR="00E11FA1">
        <w:rPr>
          <w:rFonts w:ascii="Arial" w:hAnsi="Arial" w:cs="Arial"/>
          <w:sz w:val="22"/>
          <w:szCs w:val="22"/>
        </w:rPr>
        <w:t>on revenue</w:t>
      </w:r>
      <w:r w:rsidR="003038B3">
        <w:rPr>
          <w:rFonts w:ascii="Arial" w:hAnsi="Arial" w:cs="Arial"/>
          <w:sz w:val="22"/>
          <w:szCs w:val="22"/>
        </w:rPr>
        <w:t xml:space="preserve"> bas</w:t>
      </w:r>
      <w:r w:rsidR="00C50569">
        <w:rPr>
          <w:rFonts w:ascii="Arial" w:hAnsi="Arial" w:cs="Arial"/>
          <w:sz w:val="22"/>
          <w:szCs w:val="22"/>
        </w:rPr>
        <w:t>is</w:t>
      </w:r>
      <w:r w:rsidR="003038B3">
        <w:rPr>
          <w:rFonts w:ascii="Arial" w:hAnsi="Arial" w:cs="Arial"/>
          <w:sz w:val="22"/>
          <w:szCs w:val="22"/>
        </w:rPr>
        <w:t xml:space="preserve"> of $500.0 million</w:t>
      </w:r>
      <w:r w:rsidR="004F427E">
        <w:rPr>
          <w:rFonts w:ascii="Arial" w:hAnsi="Arial" w:cs="Arial"/>
          <w:sz w:val="22"/>
          <w:szCs w:val="22"/>
        </w:rPr>
        <w:t>. In terms of what normally occurs we would move to put the funds into Pay-Go</w:t>
      </w:r>
      <w:r w:rsidR="00C50569">
        <w:rPr>
          <w:rFonts w:ascii="Arial" w:hAnsi="Arial" w:cs="Arial"/>
          <w:sz w:val="22"/>
          <w:szCs w:val="22"/>
        </w:rPr>
        <w:t xml:space="preserve"> largely because it</w:t>
      </w:r>
      <w:r w:rsidR="00CB74C2">
        <w:rPr>
          <w:rFonts w:ascii="Arial" w:hAnsi="Arial" w:cs="Arial"/>
          <w:sz w:val="22"/>
          <w:szCs w:val="22"/>
        </w:rPr>
        <w:t xml:space="preserve"> i</w:t>
      </w:r>
      <w:r w:rsidR="00C50569">
        <w:rPr>
          <w:rFonts w:ascii="Arial" w:hAnsi="Arial" w:cs="Arial"/>
          <w:sz w:val="22"/>
          <w:szCs w:val="22"/>
        </w:rPr>
        <w:t xml:space="preserve">s like buying your house for cash </w:t>
      </w:r>
      <w:r w:rsidR="00456111">
        <w:rPr>
          <w:rFonts w:ascii="Arial" w:hAnsi="Arial" w:cs="Arial"/>
          <w:sz w:val="22"/>
          <w:szCs w:val="22"/>
        </w:rPr>
        <w:t>as oppose</w:t>
      </w:r>
      <w:r w:rsidR="00CA7E07">
        <w:rPr>
          <w:rFonts w:ascii="Arial" w:hAnsi="Arial" w:cs="Arial"/>
          <w:sz w:val="22"/>
          <w:szCs w:val="22"/>
        </w:rPr>
        <w:t>d</w:t>
      </w:r>
      <w:r w:rsidR="00456111">
        <w:rPr>
          <w:rFonts w:ascii="Arial" w:hAnsi="Arial" w:cs="Arial"/>
          <w:sz w:val="22"/>
          <w:szCs w:val="22"/>
        </w:rPr>
        <w:t xml:space="preserve"> to</w:t>
      </w:r>
      <w:r w:rsidR="00C50569">
        <w:rPr>
          <w:rFonts w:ascii="Arial" w:hAnsi="Arial" w:cs="Arial"/>
          <w:sz w:val="22"/>
          <w:szCs w:val="22"/>
        </w:rPr>
        <w:t xml:space="preserve"> borrowing</w:t>
      </w:r>
      <w:r w:rsidR="00456111">
        <w:rPr>
          <w:rFonts w:ascii="Arial" w:hAnsi="Arial" w:cs="Arial"/>
          <w:sz w:val="22"/>
          <w:szCs w:val="22"/>
        </w:rPr>
        <w:t xml:space="preserve">. The </w:t>
      </w:r>
      <w:r w:rsidR="001B4D94">
        <w:rPr>
          <w:rFonts w:ascii="Arial" w:hAnsi="Arial" w:cs="Arial"/>
          <w:sz w:val="22"/>
          <w:szCs w:val="22"/>
        </w:rPr>
        <w:t xml:space="preserve">funds are actually in lieu of debt and the service of the interest is actually a long term savings to the institution. </w:t>
      </w:r>
    </w:p>
    <w:p w:rsidR="00A2197B" w:rsidRPr="00A2197B" w:rsidRDefault="00A2197B" w:rsidP="00233DF4">
      <w:pPr>
        <w:ind w:right="-180"/>
        <w:jc w:val="both"/>
        <w:rPr>
          <w:rFonts w:ascii="Arial" w:hAnsi="Arial" w:cs="Arial"/>
          <w:sz w:val="22"/>
          <w:szCs w:val="22"/>
        </w:rPr>
      </w:pPr>
    </w:p>
    <w:p w:rsidR="00597E19" w:rsidRDefault="00222A2F" w:rsidP="003038B3">
      <w:pPr>
        <w:tabs>
          <w:tab w:val="left" w:pos="2805"/>
        </w:tabs>
        <w:ind w:right="-180"/>
        <w:jc w:val="both"/>
        <w:rPr>
          <w:rFonts w:ascii="Arial" w:hAnsi="Arial" w:cs="Arial"/>
          <w:sz w:val="22"/>
          <w:szCs w:val="22"/>
        </w:rPr>
      </w:pPr>
      <w:r w:rsidRPr="00222A2F">
        <w:rPr>
          <w:rFonts w:ascii="Arial" w:hAnsi="Arial" w:cs="Arial"/>
          <w:sz w:val="22"/>
          <w:szCs w:val="22"/>
        </w:rPr>
        <w:t>Mr. Gibbs</w:t>
      </w:r>
      <w:r>
        <w:rPr>
          <w:rFonts w:ascii="Arial" w:hAnsi="Arial" w:cs="Arial"/>
          <w:color w:val="FF0000"/>
          <w:sz w:val="22"/>
          <w:szCs w:val="22"/>
        </w:rPr>
        <w:t xml:space="preserve"> </w:t>
      </w:r>
      <w:r w:rsidRPr="00222A2F">
        <w:rPr>
          <w:rFonts w:ascii="Arial" w:hAnsi="Arial" w:cs="Arial"/>
          <w:sz w:val="22"/>
          <w:szCs w:val="22"/>
        </w:rPr>
        <w:t xml:space="preserve">stated when </w:t>
      </w:r>
      <w:r w:rsidR="00E6578C">
        <w:rPr>
          <w:rFonts w:ascii="Arial" w:hAnsi="Arial" w:cs="Arial"/>
          <w:sz w:val="22"/>
          <w:szCs w:val="22"/>
        </w:rPr>
        <w:t>the Committee</w:t>
      </w:r>
      <w:r w:rsidRPr="00222A2F">
        <w:rPr>
          <w:rFonts w:ascii="Arial" w:hAnsi="Arial" w:cs="Arial"/>
          <w:sz w:val="22"/>
          <w:szCs w:val="22"/>
        </w:rPr>
        <w:t xml:space="preserve"> first setup the </w:t>
      </w:r>
      <w:r>
        <w:rPr>
          <w:rFonts w:ascii="Arial" w:hAnsi="Arial" w:cs="Arial"/>
          <w:sz w:val="22"/>
          <w:szCs w:val="22"/>
        </w:rPr>
        <w:t xml:space="preserve">multiple </w:t>
      </w:r>
      <w:r w:rsidRPr="00222A2F">
        <w:rPr>
          <w:rFonts w:ascii="Arial" w:hAnsi="Arial" w:cs="Arial"/>
          <w:sz w:val="22"/>
          <w:szCs w:val="22"/>
        </w:rPr>
        <w:t>customer classes</w:t>
      </w:r>
      <w:r w:rsidR="00E6578C">
        <w:rPr>
          <w:rFonts w:ascii="Arial" w:hAnsi="Arial" w:cs="Arial"/>
          <w:sz w:val="22"/>
          <w:szCs w:val="22"/>
        </w:rPr>
        <w:t>,</w:t>
      </w:r>
      <w:r w:rsidRPr="00222A2F">
        <w:rPr>
          <w:rFonts w:ascii="Arial" w:hAnsi="Arial" w:cs="Arial"/>
          <w:sz w:val="22"/>
          <w:szCs w:val="22"/>
        </w:rPr>
        <w:t xml:space="preserve"> </w:t>
      </w:r>
      <w:r w:rsidR="00CA7E07">
        <w:rPr>
          <w:rFonts w:ascii="Arial" w:hAnsi="Arial" w:cs="Arial"/>
          <w:sz w:val="22"/>
          <w:szCs w:val="22"/>
        </w:rPr>
        <w:t>they</w:t>
      </w:r>
      <w:r w:rsidRPr="00222A2F">
        <w:rPr>
          <w:rFonts w:ascii="Arial" w:hAnsi="Arial" w:cs="Arial"/>
          <w:sz w:val="22"/>
          <w:szCs w:val="22"/>
        </w:rPr>
        <w:t xml:space="preserve"> had </w:t>
      </w:r>
      <w:r>
        <w:rPr>
          <w:rFonts w:ascii="Arial" w:hAnsi="Arial" w:cs="Arial"/>
          <w:sz w:val="22"/>
          <w:szCs w:val="22"/>
        </w:rPr>
        <w:t>a very large non-residential class that included (</w:t>
      </w:r>
      <w:r w:rsidR="00120A14">
        <w:rPr>
          <w:rFonts w:ascii="Arial" w:hAnsi="Arial" w:cs="Arial"/>
          <w:sz w:val="22"/>
          <w:szCs w:val="22"/>
        </w:rPr>
        <w:t xml:space="preserve">government, businesses, </w:t>
      </w:r>
      <w:r w:rsidR="00BC7482">
        <w:rPr>
          <w:rFonts w:ascii="Arial" w:hAnsi="Arial" w:cs="Arial"/>
          <w:sz w:val="22"/>
          <w:szCs w:val="22"/>
        </w:rPr>
        <w:t>and churches</w:t>
      </w:r>
      <w:r w:rsidR="00120A14">
        <w:rPr>
          <w:rFonts w:ascii="Arial" w:hAnsi="Arial" w:cs="Arial"/>
          <w:sz w:val="22"/>
          <w:szCs w:val="22"/>
        </w:rPr>
        <w:t>). At the time there was no way to pa</w:t>
      </w:r>
      <w:r w:rsidR="00CA7E07">
        <w:rPr>
          <w:rFonts w:ascii="Arial" w:hAnsi="Arial" w:cs="Arial"/>
          <w:sz w:val="22"/>
          <w:szCs w:val="22"/>
        </w:rPr>
        <w:t>rse</w:t>
      </w:r>
      <w:r w:rsidR="00120A14">
        <w:rPr>
          <w:rFonts w:ascii="Arial" w:hAnsi="Arial" w:cs="Arial"/>
          <w:sz w:val="22"/>
          <w:szCs w:val="22"/>
        </w:rPr>
        <w:t xml:space="preserve"> out into some reasonable </w:t>
      </w:r>
      <w:r w:rsidR="00BC7482">
        <w:rPr>
          <w:rFonts w:ascii="Arial" w:hAnsi="Arial" w:cs="Arial"/>
          <w:sz w:val="22"/>
          <w:szCs w:val="22"/>
        </w:rPr>
        <w:t>sorting</w:t>
      </w:r>
      <w:r w:rsidR="00120A14">
        <w:rPr>
          <w:rFonts w:ascii="Arial" w:hAnsi="Arial" w:cs="Arial"/>
          <w:sz w:val="22"/>
          <w:szCs w:val="22"/>
        </w:rPr>
        <w:t xml:space="preserve"> where </w:t>
      </w:r>
      <w:r w:rsidR="00CA7E07">
        <w:rPr>
          <w:rFonts w:ascii="Arial" w:hAnsi="Arial" w:cs="Arial"/>
          <w:sz w:val="22"/>
          <w:szCs w:val="22"/>
        </w:rPr>
        <w:t>they</w:t>
      </w:r>
      <w:r w:rsidR="00120A14">
        <w:rPr>
          <w:rFonts w:ascii="Arial" w:hAnsi="Arial" w:cs="Arial"/>
          <w:sz w:val="22"/>
          <w:szCs w:val="22"/>
        </w:rPr>
        <w:t xml:space="preserve"> can say this customer class deserve</w:t>
      </w:r>
      <w:r w:rsidR="00E6578C">
        <w:rPr>
          <w:rFonts w:ascii="Arial" w:hAnsi="Arial" w:cs="Arial"/>
          <w:sz w:val="22"/>
          <w:szCs w:val="22"/>
        </w:rPr>
        <w:t>s</w:t>
      </w:r>
      <w:r w:rsidR="00120A14">
        <w:rPr>
          <w:rFonts w:ascii="Arial" w:hAnsi="Arial" w:cs="Arial"/>
          <w:sz w:val="22"/>
          <w:szCs w:val="22"/>
        </w:rPr>
        <w:t xml:space="preserve"> a break or that customer class should pay this amount of money. As </w:t>
      </w:r>
      <w:r w:rsidR="00CA7E07">
        <w:rPr>
          <w:rFonts w:ascii="Arial" w:hAnsi="Arial" w:cs="Arial"/>
          <w:sz w:val="22"/>
          <w:szCs w:val="22"/>
        </w:rPr>
        <w:t>they</w:t>
      </w:r>
      <w:r w:rsidR="00120A14">
        <w:rPr>
          <w:rFonts w:ascii="Arial" w:hAnsi="Arial" w:cs="Arial"/>
          <w:sz w:val="22"/>
          <w:szCs w:val="22"/>
        </w:rPr>
        <w:t xml:space="preserve"> go forward</w:t>
      </w:r>
      <w:r w:rsidR="00E6578C">
        <w:rPr>
          <w:rFonts w:ascii="Arial" w:hAnsi="Arial" w:cs="Arial"/>
          <w:sz w:val="22"/>
          <w:szCs w:val="22"/>
        </w:rPr>
        <w:t>,</w:t>
      </w:r>
      <w:r w:rsidR="00120A14">
        <w:rPr>
          <w:rFonts w:ascii="Arial" w:hAnsi="Arial" w:cs="Arial"/>
          <w:sz w:val="22"/>
          <w:szCs w:val="22"/>
        </w:rPr>
        <w:t xml:space="preserve"> </w:t>
      </w:r>
      <w:r w:rsidR="00597E19">
        <w:rPr>
          <w:rFonts w:ascii="Arial" w:hAnsi="Arial" w:cs="Arial"/>
          <w:sz w:val="22"/>
          <w:szCs w:val="22"/>
        </w:rPr>
        <w:t>it</w:t>
      </w:r>
      <w:r w:rsidR="00E6578C">
        <w:rPr>
          <w:rFonts w:ascii="Arial" w:hAnsi="Arial" w:cs="Arial"/>
          <w:sz w:val="22"/>
          <w:szCs w:val="22"/>
        </w:rPr>
        <w:t xml:space="preserve"> i</w:t>
      </w:r>
      <w:r w:rsidR="00597E19">
        <w:rPr>
          <w:rFonts w:ascii="Arial" w:hAnsi="Arial" w:cs="Arial"/>
          <w:sz w:val="22"/>
          <w:szCs w:val="22"/>
        </w:rPr>
        <w:t>s time to start thinking along those lines.</w:t>
      </w:r>
    </w:p>
    <w:p w:rsidR="00597E19" w:rsidRDefault="00597E19" w:rsidP="003038B3">
      <w:pPr>
        <w:tabs>
          <w:tab w:val="left" w:pos="2805"/>
        </w:tabs>
        <w:ind w:right="-180"/>
        <w:jc w:val="both"/>
        <w:rPr>
          <w:rFonts w:ascii="Arial" w:hAnsi="Arial" w:cs="Arial"/>
          <w:sz w:val="22"/>
          <w:szCs w:val="22"/>
        </w:rPr>
      </w:pPr>
    </w:p>
    <w:p w:rsidR="00A27C1B" w:rsidRPr="00222A2F" w:rsidRDefault="00526A9C" w:rsidP="00526A9C">
      <w:pPr>
        <w:tabs>
          <w:tab w:val="left" w:pos="2805"/>
        </w:tabs>
        <w:ind w:right="-180"/>
        <w:jc w:val="both"/>
        <w:rPr>
          <w:rFonts w:ascii="Arial" w:hAnsi="Arial" w:cs="Arial"/>
          <w:sz w:val="22"/>
          <w:szCs w:val="22"/>
        </w:rPr>
      </w:pPr>
      <w:r>
        <w:rPr>
          <w:rFonts w:ascii="Arial" w:hAnsi="Arial" w:cs="Arial"/>
          <w:sz w:val="22"/>
          <w:szCs w:val="22"/>
        </w:rPr>
        <w:t>Mr. Hawkin</w:t>
      </w:r>
      <w:r w:rsidR="00CA7E07">
        <w:rPr>
          <w:rFonts w:ascii="Arial" w:hAnsi="Arial" w:cs="Arial"/>
          <w:sz w:val="22"/>
          <w:szCs w:val="22"/>
        </w:rPr>
        <w:t>s</w:t>
      </w:r>
      <w:r>
        <w:rPr>
          <w:rFonts w:ascii="Arial" w:hAnsi="Arial" w:cs="Arial"/>
          <w:sz w:val="22"/>
          <w:szCs w:val="22"/>
        </w:rPr>
        <w:t xml:space="preserve"> </w:t>
      </w:r>
      <w:r w:rsidR="00E6578C">
        <w:rPr>
          <w:rFonts w:ascii="Arial" w:hAnsi="Arial" w:cs="Arial"/>
          <w:sz w:val="22"/>
          <w:szCs w:val="22"/>
        </w:rPr>
        <w:t xml:space="preserve">stated </w:t>
      </w:r>
      <w:r w:rsidR="00CA7E07">
        <w:rPr>
          <w:rFonts w:ascii="Arial" w:hAnsi="Arial" w:cs="Arial"/>
          <w:sz w:val="22"/>
          <w:szCs w:val="22"/>
        </w:rPr>
        <w:t>that</w:t>
      </w:r>
      <w:r>
        <w:rPr>
          <w:rFonts w:ascii="Arial" w:hAnsi="Arial" w:cs="Arial"/>
          <w:sz w:val="22"/>
          <w:szCs w:val="22"/>
        </w:rPr>
        <w:t xml:space="preserve"> the management</w:t>
      </w:r>
      <w:r w:rsidR="00E6578C">
        <w:rPr>
          <w:rFonts w:ascii="Arial" w:hAnsi="Arial" w:cs="Arial"/>
          <w:sz w:val="22"/>
          <w:szCs w:val="22"/>
        </w:rPr>
        <w:t>’s</w:t>
      </w:r>
      <w:r>
        <w:rPr>
          <w:rFonts w:ascii="Arial" w:hAnsi="Arial" w:cs="Arial"/>
          <w:sz w:val="22"/>
          <w:szCs w:val="22"/>
        </w:rPr>
        <w:t xml:space="preserve"> recommendation is that the </w:t>
      </w:r>
      <w:r w:rsidR="00E6578C">
        <w:rPr>
          <w:rFonts w:ascii="Arial" w:hAnsi="Arial" w:cs="Arial"/>
          <w:sz w:val="22"/>
          <w:szCs w:val="22"/>
        </w:rPr>
        <w:t xml:space="preserve">Committee </w:t>
      </w:r>
      <w:r>
        <w:rPr>
          <w:rFonts w:ascii="Arial" w:hAnsi="Arial" w:cs="Arial"/>
          <w:sz w:val="22"/>
          <w:szCs w:val="22"/>
        </w:rPr>
        <w:t>recommends the rates as identified in the resolution</w:t>
      </w:r>
      <w:r w:rsidR="00E7625C">
        <w:rPr>
          <w:rFonts w:ascii="Arial" w:hAnsi="Arial" w:cs="Arial"/>
          <w:sz w:val="22"/>
          <w:szCs w:val="22"/>
        </w:rPr>
        <w:t xml:space="preserve">. The first resolution indicates that </w:t>
      </w:r>
      <w:r w:rsidR="00E6578C">
        <w:rPr>
          <w:rFonts w:ascii="Arial" w:hAnsi="Arial" w:cs="Arial"/>
          <w:sz w:val="22"/>
          <w:szCs w:val="22"/>
        </w:rPr>
        <w:t>we</w:t>
      </w:r>
      <w:r w:rsidR="00E7625C">
        <w:rPr>
          <w:rFonts w:ascii="Arial" w:hAnsi="Arial" w:cs="Arial"/>
          <w:sz w:val="22"/>
          <w:szCs w:val="22"/>
        </w:rPr>
        <w:t xml:space="preserve"> would come back to this </w:t>
      </w:r>
      <w:r w:rsidR="00E6578C">
        <w:rPr>
          <w:rFonts w:ascii="Arial" w:hAnsi="Arial" w:cs="Arial"/>
          <w:sz w:val="22"/>
          <w:szCs w:val="22"/>
        </w:rPr>
        <w:t>C</w:t>
      </w:r>
      <w:r w:rsidR="00E7625C">
        <w:rPr>
          <w:rFonts w:ascii="Arial" w:hAnsi="Arial" w:cs="Arial"/>
          <w:sz w:val="22"/>
          <w:szCs w:val="22"/>
        </w:rPr>
        <w:t xml:space="preserve">ommittee over the course of </w:t>
      </w:r>
      <w:r w:rsidR="00CA7E07">
        <w:rPr>
          <w:rFonts w:ascii="Arial" w:hAnsi="Arial" w:cs="Arial"/>
          <w:sz w:val="22"/>
          <w:szCs w:val="22"/>
        </w:rPr>
        <w:t xml:space="preserve">FY </w:t>
      </w:r>
      <w:r w:rsidR="00E7625C">
        <w:rPr>
          <w:rFonts w:ascii="Arial" w:hAnsi="Arial" w:cs="Arial"/>
          <w:sz w:val="22"/>
          <w:szCs w:val="22"/>
        </w:rPr>
        <w:t xml:space="preserve">2016 &amp; </w:t>
      </w:r>
      <w:r w:rsidR="00CA7E07">
        <w:rPr>
          <w:rFonts w:ascii="Arial" w:hAnsi="Arial" w:cs="Arial"/>
          <w:sz w:val="22"/>
          <w:szCs w:val="22"/>
        </w:rPr>
        <w:t xml:space="preserve">FY </w:t>
      </w:r>
      <w:r w:rsidR="00E7625C">
        <w:rPr>
          <w:rFonts w:ascii="Arial" w:hAnsi="Arial" w:cs="Arial"/>
          <w:sz w:val="22"/>
          <w:szCs w:val="22"/>
        </w:rPr>
        <w:t xml:space="preserve">2017 </w:t>
      </w:r>
      <w:r w:rsidR="004A365B">
        <w:rPr>
          <w:rFonts w:ascii="Arial" w:hAnsi="Arial" w:cs="Arial"/>
          <w:sz w:val="22"/>
          <w:szCs w:val="22"/>
        </w:rPr>
        <w:t xml:space="preserve">to determine whether or not there will be a reason to decrease the rates in FY 2018. The 5% rate increase in FY 2018 represents a ceiling but not a floor and </w:t>
      </w:r>
      <w:r w:rsidR="00E6578C">
        <w:rPr>
          <w:rFonts w:ascii="Arial" w:hAnsi="Arial" w:cs="Arial"/>
          <w:sz w:val="22"/>
          <w:szCs w:val="22"/>
        </w:rPr>
        <w:t>we</w:t>
      </w:r>
      <w:r w:rsidR="004A365B">
        <w:rPr>
          <w:rFonts w:ascii="Arial" w:hAnsi="Arial" w:cs="Arial"/>
          <w:sz w:val="22"/>
          <w:szCs w:val="22"/>
        </w:rPr>
        <w:t xml:space="preserve"> can come back to that point.  </w:t>
      </w:r>
      <w:r w:rsidR="00CA7E07">
        <w:rPr>
          <w:rFonts w:ascii="Arial" w:hAnsi="Arial" w:cs="Arial"/>
          <w:sz w:val="22"/>
          <w:szCs w:val="22"/>
        </w:rPr>
        <w:t xml:space="preserve">Management </w:t>
      </w:r>
      <w:r w:rsidR="004A365B">
        <w:rPr>
          <w:rFonts w:ascii="Arial" w:hAnsi="Arial" w:cs="Arial"/>
          <w:sz w:val="22"/>
          <w:szCs w:val="22"/>
        </w:rPr>
        <w:t xml:space="preserve">will work with the </w:t>
      </w:r>
      <w:r w:rsidR="00E6578C">
        <w:rPr>
          <w:rFonts w:ascii="Arial" w:hAnsi="Arial" w:cs="Arial"/>
          <w:sz w:val="22"/>
          <w:szCs w:val="22"/>
        </w:rPr>
        <w:t xml:space="preserve">Committee Chair </w:t>
      </w:r>
      <w:r w:rsidR="004A365B">
        <w:rPr>
          <w:rFonts w:ascii="Arial" w:hAnsi="Arial" w:cs="Arial"/>
          <w:sz w:val="22"/>
          <w:szCs w:val="22"/>
        </w:rPr>
        <w:t xml:space="preserve">and the Board </w:t>
      </w:r>
      <w:r w:rsidR="00E6578C">
        <w:rPr>
          <w:rFonts w:ascii="Arial" w:hAnsi="Arial" w:cs="Arial"/>
          <w:sz w:val="22"/>
          <w:szCs w:val="22"/>
        </w:rPr>
        <w:t xml:space="preserve">Chair </w:t>
      </w:r>
      <w:r w:rsidR="004A365B">
        <w:rPr>
          <w:rFonts w:ascii="Arial" w:hAnsi="Arial" w:cs="Arial"/>
          <w:sz w:val="22"/>
          <w:szCs w:val="22"/>
        </w:rPr>
        <w:t>on adding a point to the first resolution asking the Finance Committee to make sure it builds in</w:t>
      </w:r>
      <w:r w:rsidR="00AA2C87">
        <w:rPr>
          <w:rFonts w:ascii="Arial" w:hAnsi="Arial" w:cs="Arial"/>
          <w:sz w:val="22"/>
          <w:szCs w:val="22"/>
        </w:rPr>
        <w:t>to</w:t>
      </w:r>
      <w:r w:rsidR="004A365B">
        <w:rPr>
          <w:rFonts w:ascii="Arial" w:hAnsi="Arial" w:cs="Arial"/>
          <w:sz w:val="22"/>
          <w:szCs w:val="22"/>
        </w:rPr>
        <w:t xml:space="preserve"> its policy the flexibility on how to use the </w:t>
      </w:r>
      <w:r w:rsidR="006B5A7D">
        <w:rPr>
          <w:rFonts w:ascii="Arial" w:hAnsi="Arial" w:cs="Arial"/>
          <w:sz w:val="22"/>
          <w:szCs w:val="22"/>
        </w:rPr>
        <w:t xml:space="preserve">projected </w:t>
      </w:r>
      <w:r w:rsidR="004A365B">
        <w:rPr>
          <w:rFonts w:ascii="Arial" w:hAnsi="Arial" w:cs="Arial"/>
          <w:sz w:val="22"/>
          <w:szCs w:val="22"/>
        </w:rPr>
        <w:t>surplus</w:t>
      </w:r>
      <w:r w:rsidR="00AA2C87">
        <w:rPr>
          <w:rFonts w:ascii="Arial" w:hAnsi="Arial" w:cs="Arial"/>
          <w:sz w:val="22"/>
          <w:szCs w:val="22"/>
        </w:rPr>
        <w:t xml:space="preserve">, how </w:t>
      </w:r>
      <w:r w:rsidR="006B5A7D">
        <w:rPr>
          <w:rFonts w:ascii="Arial" w:hAnsi="Arial" w:cs="Arial"/>
          <w:sz w:val="22"/>
          <w:szCs w:val="22"/>
        </w:rPr>
        <w:t>best to deploy the surplus</w:t>
      </w:r>
      <w:r w:rsidR="00205D1E">
        <w:rPr>
          <w:rFonts w:ascii="Arial" w:hAnsi="Arial" w:cs="Arial"/>
          <w:sz w:val="22"/>
          <w:szCs w:val="22"/>
        </w:rPr>
        <w:t>, or in parallel deploy into Pay-Go and to possibly keep it in cash to buy down the rate increases.</w:t>
      </w:r>
    </w:p>
    <w:p w:rsidR="00A27C1B" w:rsidRPr="00222A2F" w:rsidRDefault="00A27C1B" w:rsidP="00233DF4">
      <w:pPr>
        <w:ind w:right="-180"/>
        <w:jc w:val="both"/>
        <w:rPr>
          <w:rFonts w:ascii="Arial" w:hAnsi="Arial" w:cs="Arial"/>
          <w:sz w:val="22"/>
          <w:szCs w:val="22"/>
        </w:rPr>
      </w:pPr>
    </w:p>
    <w:p w:rsidR="00A27C1B" w:rsidRDefault="0076383F" w:rsidP="00233DF4">
      <w:pPr>
        <w:ind w:right="-180"/>
        <w:jc w:val="both"/>
        <w:rPr>
          <w:rFonts w:ascii="Arial" w:hAnsi="Arial" w:cs="Arial"/>
          <w:sz w:val="22"/>
          <w:szCs w:val="22"/>
        </w:rPr>
      </w:pPr>
      <w:r w:rsidRPr="0076383F">
        <w:rPr>
          <w:rFonts w:ascii="Arial" w:hAnsi="Arial" w:cs="Arial"/>
          <w:sz w:val="22"/>
          <w:szCs w:val="22"/>
        </w:rPr>
        <w:t>Reverend Curry</w:t>
      </w:r>
      <w:r>
        <w:rPr>
          <w:rFonts w:ascii="Arial" w:hAnsi="Arial" w:cs="Arial"/>
          <w:sz w:val="22"/>
          <w:szCs w:val="22"/>
        </w:rPr>
        <w:t xml:space="preserve"> reiterated that </w:t>
      </w:r>
      <w:r w:rsidR="00EB6E73">
        <w:rPr>
          <w:rFonts w:ascii="Arial" w:hAnsi="Arial" w:cs="Arial"/>
          <w:sz w:val="22"/>
          <w:szCs w:val="22"/>
        </w:rPr>
        <w:t>t</w:t>
      </w:r>
      <w:r w:rsidR="00CA7E07">
        <w:rPr>
          <w:rFonts w:ascii="Arial" w:hAnsi="Arial" w:cs="Arial"/>
          <w:sz w:val="22"/>
          <w:szCs w:val="22"/>
        </w:rPr>
        <w:t>he</w:t>
      </w:r>
      <w:r w:rsidR="00EB6E73">
        <w:rPr>
          <w:rFonts w:ascii="Arial" w:hAnsi="Arial" w:cs="Arial"/>
          <w:sz w:val="22"/>
          <w:szCs w:val="22"/>
        </w:rPr>
        <w:t>y</w:t>
      </w:r>
      <w:r>
        <w:rPr>
          <w:rFonts w:ascii="Arial" w:hAnsi="Arial" w:cs="Arial"/>
          <w:sz w:val="22"/>
          <w:szCs w:val="22"/>
        </w:rPr>
        <w:t xml:space="preserve"> need to get in front of the curve on the communication to </w:t>
      </w:r>
      <w:r w:rsidR="00CA7E07">
        <w:rPr>
          <w:rFonts w:ascii="Arial" w:hAnsi="Arial" w:cs="Arial"/>
          <w:sz w:val="22"/>
          <w:szCs w:val="22"/>
        </w:rPr>
        <w:t>the</w:t>
      </w:r>
      <w:r>
        <w:rPr>
          <w:rFonts w:ascii="Arial" w:hAnsi="Arial" w:cs="Arial"/>
          <w:sz w:val="22"/>
          <w:szCs w:val="22"/>
        </w:rPr>
        <w:t xml:space="preserve"> customers.</w:t>
      </w:r>
    </w:p>
    <w:p w:rsidR="0076383F" w:rsidRDefault="0076383F" w:rsidP="00233DF4">
      <w:pPr>
        <w:ind w:right="-180"/>
        <w:jc w:val="both"/>
        <w:rPr>
          <w:rFonts w:ascii="Arial" w:hAnsi="Arial" w:cs="Arial"/>
          <w:sz w:val="22"/>
          <w:szCs w:val="22"/>
        </w:rPr>
      </w:pPr>
    </w:p>
    <w:p w:rsidR="0076383F" w:rsidRDefault="0076383F" w:rsidP="00233DF4">
      <w:pPr>
        <w:ind w:right="-180"/>
        <w:jc w:val="both"/>
        <w:rPr>
          <w:rFonts w:ascii="Arial" w:hAnsi="Arial" w:cs="Arial"/>
          <w:sz w:val="22"/>
          <w:szCs w:val="22"/>
        </w:rPr>
      </w:pPr>
      <w:r>
        <w:rPr>
          <w:rFonts w:ascii="Arial" w:hAnsi="Arial" w:cs="Arial"/>
          <w:sz w:val="22"/>
          <w:szCs w:val="22"/>
        </w:rPr>
        <w:t xml:space="preserve">Acting Chairperson Burtani asked </w:t>
      </w:r>
      <w:r w:rsidR="00EB6E73">
        <w:rPr>
          <w:rFonts w:ascii="Arial" w:hAnsi="Arial" w:cs="Arial"/>
          <w:sz w:val="22"/>
          <w:szCs w:val="22"/>
        </w:rPr>
        <w:t xml:space="preserve">if </w:t>
      </w:r>
      <w:r>
        <w:rPr>
          <w:rFonts w:ascii="Arial" w:hAnsi="Arial" w:cs="Arial"/>
          <w:sz w:val="22"/>
          <w:szCs w:val="22"/>
        </w:rPr>
        <w:t xml:space="preserve">any </w:t>
      </w:r>
      <w:r w:rsidR="00EB6E73">
        <w:rPr>
          <w:rFonts w:ascii="Arial" w:hAnsi="Arial" w:cs="Arial"/>
          <w:sz w:val="22"/>
          <w:szCs w:val="22"/>
        </w:rPr>
        <w:t xml:space="preserve">Committee </w:t>
      </w:r>
      <w:r>
        <w:rPr>
          <w:rFonts w:ascii="Arial" w:hAnsi="Arial" w:cs="Arial"/>
          <w:sz w:val="22"/>
          <w:szCs w:val="22"/>
        </w:rPr>
        <w:t xml:space="preserve">members disagree with moving forward with the rate proposal as </w:t>
      </w:r>
      <w:r w:rsidR="00EB6E73">
        <w:rPr>
          <w:rFonts w:ascii="Arial" w:hAnsi="Arial" w:cs="Arial"/>
          <w:sz w:val="22"/>
          <w:szCs w:val="22"/>
        </w:rPr>
        <w:t>presented</w:t>
      </w:r>
      <w:r>
        <w:rPr>
          <w:rFonts w:ascii="Arial" w:hAnsi="Arial" w:cs="Arial"/>
          <w:sz w:val="22"/>
          <w:szCs w:val="22"/>
        </w:rPr>
        <w:t xml:space="preserve">.  No </w:t>
      </w:r>
      <w:r w:rsidR="00EB6E73">
        <w:rPr>
          <w:rFonts w:ascii="Arial" w:hAnsi="Arial" w:cs="Arial"/>
          <w:sz w:val="22"/>
          <w:szCs w:val="22"/>
        </w:rPr>
        <w:t xml:space="preserve">Committee </w:t>
      </w:r>
      <w:r>
        <w:rPr>
          <w:rFonts w:ascii="Arial" w:hAnsi="Arial" w:cs="Arial"/>
          <w:sz w:val="22"/>
          <w:szCs w:val="22"/>
        </w:rPr>
        <w:t>members disagreed.</w:t>
      </w:r>
      <w:r w:rsidR="00734262">
        <w:rPr>
          <w:rFonts w:ascii="Arial" w:hAnsi="Arial" w:cs="Arial"/>
          <w:sz w:val="22"/>
          <w:szCs w:val="22"/>
        </w:rPr>
        <w:t xml:space="preserve"> The </w:t>
      </w:r>
      <w:r w:rsidR="00EB6E73">
        <w:rPr>
          <w:rFonts w:ascii="Arial" w:hAnsi="Arial" w:cs="Arial"/>
          <w:sz w:val="22"/>
          <w:szCs w:val="22"/>
        </w:rPr>
        <w:t xml:space="preserve">Committee </w:t>
      </w:r>
      <w:r w:rsidR="00734262">
        <w:rPr>
          <w:rFonts w:ascii="Arial" w:hAnsi="Arial" w:cs="Arial"/>
          <w:sz w:val="22"/>
          <w:szCs w:val="22"/>
        </w:rPr>
        <w:t>recommended to move the rate resolution to the Board</w:t>
      </w:r>
      <w:r w:rsidR="00EB6E73">
        <w:rPr>
          <w:rFonts w:ascii="Arial" w:hAnsi="Arial" w:cs="Arial"/>
          <w:sz w:val="22"/>
          <w:szCs w:val="22"/>
        </w:rPr>
        <w:t>. The Committee recommended to move the first resolution</w:t>
      </w:r>
      <w:r w:rsidR="00414060">
        <w:rPr>
          <w:rFonts w:ascii="Arial" w:hAnsi="Arial" w:cs="Arial"/>
          <w:sz w:val="22"/>
          <w:szCs w:val="22"/>
        </w:rPr>
        <w:t xml:space="preserve"> with </w:t>
      </w:r>
      <w:r w:rsidR="00E11FA1">
        <w:rPr>
          <w:rFonts w:ascii="Arial" w:hAnsi="Arial" w:cs="Arial"/>
          <w:sz w:val="22"/>
          <w:szCs w:val="22"/>
        </w:rPr>
        <w:t>the modifications</w:t>
      </w:r>
      <w:r w:rsidR="00CA7E07">
        <w:rPr>
          <w:rFonts w:ascii="Arial" w:hAnsi="Arial" w:cs="Arial"/>
          <w:sz w:val="22"/>
          <w:szCs w:val="22"/>
        </w:rPr>
        <w:t xml:space="preserve"> </w:t>
      </w:r>
      <w:r w:rsidR="00414060">
        <w:rPr>
          <w:rFonts w:ascii="Arial" w:hAnsi="Arial" w:cs="Arial"/>
          <w:sz w:val="22"/>
          <w:szCs w:val="22"/>
        </w:rPr>
        <w:t>discussed</w:t>
      </w:r>
      <w:r w:rsidR="001D12FE">
        <w:rPr>
          <w:rFonts w:ascii="Arial" w:hAnsi="Arial" w:cs="Arial"/>
          <w:sz w:val="22"/>
          <w:szCs w:val="22"/>
        </w:rPr>
        <w:t xml:space="preserve"> and </w:t>
      </w:r>
      <w:r w:rsidR="004F4DEB">
        <w:rPr>
          <w:rFonts w:ascii="Arial" w:hAnsi="Arial" w:cs="Arial"/>
          <w:sz w:val="22"/>
          <w:szCs w:val="22"/>
        </w:rPr>
        <w:t xml:space="preserve">with the understanding </w:t>
      </w:r>
      <w:r w:rsidR="00414060">
        <w:rPr>
          <w:rFonts w:ascii="Arial" w:hAnsi="Arial" w:cs="Arial"/>
          <w:sz w:val="22"/>
          <w:szCs w:val="22"/>
        </w:rPr>
        <w:t xml:space="preserve">that </w:t>
      </w:r>
      <w:r w:rsidR="004F4DEB">
        <w:rPr>
          <w:rFonts w:ascii="Arial" w:hAnsi="Arial" w:cs="Arial"/>
          <w:sz w:val="22"/>
          <w:szCs w:val="22"/>
        </w:rPr>
        <w:t xml:space="preserve">it will be </w:t>
      </w:r>
      <w:r w:rsidR="001D12FE">
        <w:rPr>
          <w:rFonts w:ascii="Arial" w:hAnsi="Arial" w:cs="Arial"/>
          <w:sz w:val="22"/>
          <w:szCs w:val="22"/>
        </w:rPr>
        <w:t xml:space="preserve">circulated back to the committee </w:t>
      </w:r>
      <w:r w:rsidR="004F4DEB">
        <w:rPr>
          <w:rFonts w:ascii="Arial" w:hAnsi="Arial" w:cs="Arial"/>
          <w:sz w:val="22"/>
          <w:szCs w:val="22"/>
        </w:rPr>
        <w:t>prior</w:t>
      </w:r>
      <w:r w:rsidR="001D12FE">
        <w:rPr>
          <w:rFonts w:ascii="Arial" w:hAnsi="Arial" w:cs="Arial"/>
          <w:sz w:val="22"/>
          <w:szCs w:val="22"/>
        </w:rPr>
        <w:t xml:space="preserve"> to </w:t>
      </w:r>
      <w:r w:rsidR="004F4DEB">
        <w:rPr>
          <w:rFonts w:ascii="Arial" w:hAnsi="Arial" w:cs="Arial"/>
          <w:sz w:val="22"/>
          <w:szCs w:val="22"/>
        </w:rPr>
        <w:t xml:space="preserve">going to </w:t>
      </w:r>
      <w:r w:rsidR="001D12FE">
        <w:rPr>
          <w:rFonts w:ascii="Arial" w:hAnsi="Arial" w:cs="Arial"/>
          <w:sz w:val="22"/>
          <w:szCs w:val="22"/>
        </w:rPr>
        <w:t>the Board.</w:t>
      </w:r>
      <w:r w:rsidR="004D7B75">
        <w:rPr>
          <w:rFonts w:ascii="Arial" w:hAnsi="Arial" w:cs="Arial"/>
          <w:sz w:val="22"/>
          <w:szCs w:val="22"/>
        </w:rPr>
        <w:t xml:space="preserve"> </w:t>
      </w:r>
    </w:p>
    <w:p w:rsidR="004D7B75" w:rsidRDefault="004D7B75" w:rsidP="00233DF4">
      <w:pPr>
        <w:ind w:right="-180"/>
        <w:jc w:val="both"/>
        <w:rPr>
          <w:rFonts w:ascii="Arial" w:hAnsi="Arial" w:cs="Arial"/>
          <w:sz w:val="22"/>
          <w:szCs w:val="22"/>
        </w:rPr>
      </w:pPr>
    </w:p>
    <w:p w:rsidR="004D7B75" w:rsidRDefault="004D7B75" w:rsidP="00233DF4">
      <w:pPr>
        <w:ind w:right="-180"/>
        <w:jc w:val="both"/>
        <w:rPr>
          <w:rFonts w:ascii="Arial" w:hAnsi="Arial" w:cs="Arial"/>
          <w:sz w:val="22"/>
          <w:szCs w:val="22"/>
        </w:rPr>
      </w:pPr>
      <w:r>
        <w:rPr>
          <w:rFonts w:ascii="Arial" w:hAnsi="Arial" w:cs="Arial"/>
          <w:sz w:val="22"/>
          <w:szCs w:val="22"/>
        </w:rPr>
        <w:t xml:space="preserve">Mr. Gibbs </w:t>
      </w:r>
      <w:r w:rsidR="006453AA">
        <w:rPr>
          <w:rFonts w:ascii="Arial" w:hAnsi="Arial" w:cs="Arial"/>
          <w:sz w:val="22"/>
          <w:szCs w:val="22"/>
        </w:rPr>
        <w:t>mentioned</w:t>
      </w:r>
      <w:r>
        <w:rPr>
          <w:rFonts w:ascii="Arial" w:hAnsi="Arial" w:cs="Arial"/>
          <w:sz w:val="22"/>
          <w:szCs w:val="22"/>
        </w:rPr>
        <w:t xml:space="preserve"> that</w:t>
      </w:r>
      <w:r w:rsidR="004F4DEB">
        <w:rPr>
          <w:rFonts w:ascii="Arial" w:hAnsi="Arial" w:cs="Arial"/>
          <w:sz w:val="22"/>
          <w:szCs w:val="22"/>
        </w:rPr>
        <w:t xml:space="preserve"> the Board has adopted a </w:t>
      </w:r>
      <w:r w:rsidR="006453AA">
        <w:rPr>
          <w:rFonts w:ascii="Arial" w:hAnsi="Arial" w:cs="Arial"/>
          <w:sz w:val="22"/>
          <w:szCs w:val="22"/>
        </w:rPr>
        <w:t>p</w:t>
      </w:r>
      <w:r w:rsidR="004F4DEB">
        <w:rPr>
          <w:rFonts w:ascii="Arial" w:hAnsi="Arial" w:cs="Arial"/>
          <w:sz w:val="22"/>
          <w:szCs w:val="22"/>
        </w:rPr>
        <w:t>olicy</w:t>
      </w:r>
      <w:r w:rsidR="006453AA">
        <w:rPr>
          <w:rFonts w:ascii="Arial" w:hAnsi="Arial" w:cs="Arial"/>
          <w:sz w:val="22"/>
          <w:szCs w:val="22"/>
        </w:rPr>
        <w:t xml:space="preserve"> on setting rates </w:t>
      </w:r>
      <w:r w:rsidR="004F4DEB">
        <w:rPr>
          <w:rFonts w:ascii="Arial" w:hAnsi="Arial" w:cs="Arial"/>
          <w:sz w:val="22"/>
          <w:szCs w:val="22"/>
        </w:rPr>
        <w:t>that</w:t>
      </w:r>
      <w:r w:rsidR="006453AA">
        <w:rPr>
          <w:rFonts w:ascii="Arial" w:hAnsi="Arial" w:cs="Arial"/>
          <w:sz w:val="22"/>
          <w:szCs w:val="22"/>
        </w:rPr>
        <w:t xml:space="preserve"> </w:t>
      </w:r>
      <w:r w:rsidR="00414060">
        <w:rPr>
          <w:rFonts w:ascii="Arial" w:hAnsi="Arial" w:cs="Arial"/>
          <w:sz w:val="22"/>
          <w:szCs w:val="22"/>
        </w:rPr>
        <w:t>all of them</w:t>
      </w:r>
      <w:r w:rsidR="006453AA">
        <w:rPr>
          <w:rFonts w:ascii="Arial" w:hAnsi="Arial" w:cs="Arial"/>
          <w:sz w:val="22"/>
          <w:szCs w:val="22"/>
        </w:rPr>
        <w:t xml:space="preserve"> could benefit </w:t>
      </w:r>
      <w:r w:rsidR="00CA7E07">
        <w:rPr>
          <w:rFonts w:ascii="Arial" w:hAnsi="Arial" w:cs="Arial"/>
          <w:sz w:val="22"/>
          <w:szCs w:val="22"/>
        </w:rPr>
        <w:t xml:space="preserve">from </w:t>
      </w:r>
      <w:r w:rsidR="006453AA">
        <w:rPr>
          <w:rFonts w:ascii="Arial" w:hAnsi="Arial" w:cs="Arial"/>
          <w:sz w:val="22"/>
          <w:szCs w:val="22"/>
        </w:rPr>
        <w:t>reviewing in a future meeting.</w:t>
      </w:r>
    </w:p>
    <w:p w:rsidR="006453AA" w:rsidRDefault="006453AA" w:rsidP="00233DF4">
      <w:pPr>
        <w:ind w:right="-180"/>
        <w:jc w:val="both"/>
        <w:rPr>
          <w:rFonts w:ascii="Arial" w:hAnsi="Arial" w:cs="Arial"/>
          <w:sz w:val="22"/>
          <w:szCs w:val="22"/>
        </w:rPr>
      </w:pPr>
    </w:p>
    <w:p w:rsidR="00A27C1B" w:rsidRDefault="00A27C1B" w:rsidP="0076383F">
      <w:pPr>
        <w:tabs>
          <w:tab w:val="left" w:pos="1905"/>
        </w:tabs>
        <w:ind w:right="-180"/>
        <w:jc w:val="both"/>
        <w:rPr>
          <w:rFonts w:ascii="Arial" w:hAnsi="Arial" w:cs="Arial"/>
          <w:color w:val="FF0000"/>
          <w:sz w:val="22"/>
          <w:szCs w:val="22"/>
        </w:rPr>
      </w:pPr>
    </w:p>
    <w:p w:rsidR="0079510A" w:rsidRPr="00EE6652" w:rsidRDefault="0079510A" w:rsidP="0079510A">
      <w:pPr>
        <w:ind w:right="-180"/>
        <w:rPr>
          <w:rFonts w:ascii="Arial" w:hAnsi="Arial" w:cs="Arial"/>
          <w:b/>
          <w:sz w:val="22"/>
          <w:szCs w:val="22"/>
          <w:u w:val="single"/>
        </w:rPr>
      </w:pPr>
      <w:r w:rsidRPr="00EE6652">
        <w:rPr>
          <w:rFonts w:ascii="Arial" w:hAnsi="Arial" w:cs="Arial"/>
          <w:b/>
          <w:sz w:val="22"/>
          <w:szCs w:val="22"/>
          <w:u w:val="single"/>
        </w:rPr>
        <w:t>Adjournment</w:t>
      </w:r>
    </w:p>
    <w:p w:rsidR="0079510A" w:rsidRPr="00A37DA5" w:rsidRDefault="0079510A" w:rsidP="0079510A">
      <w:pPr>
        <w:rPr>
          <w:rFonts w:ascii="Arial" w:hAnsi="Arial" w:cs="Arial"/>
          <w:sz w:val="22"/>
          <w:szCs w:val="22"/>
        </w:rPr>
      </w:pPr>
    </w:p>
    <w:p w:rsidR="0079510A" w:rsidRDefault="0079510A" w:rsidP="0079510A">
      <w:pPr>
        <w:rPr>
          <w:rFonts w:ascii="Arial" w:hAnsi="Arial" w:cs="Arial"/>
          <w:color w:val="000000" w:themeColor="text1"/>
          <w:sz w:val="22"/>
          <w:szCs w:val="22"/>
        </w:rPr>
      </w:pPr>
      <w:r>
        <w:rPr>
          <w:rFonts w:ascii="Arial" w:hAnsi="Arial" w:cs="Arial"/>
          <w:sz w:val="22"/>
          <w:szCs w:val="22"/>
        </w:rPr>
        <w:t>T</w:t>
      </w:r>
      <w:r w:rsidRPr="00A37DA5">
        <w:rPr>
          <w:rFonts w:ascii="Arial" w:hAnsi="Arial" w:cs="Arial"/>
          <w:sz w:val="22"/>
          <w:szCs w:val="22"/>
        </w:rPr>
        <w:t xml:space="preserve">he meeting was adjourned at </w:t>
      </w:r>
      <w:r w:rsidRPr="00AB358E">
        <w:rPr>
          <w:rFonts w:ascii="Arial" w:hAnsi="Arial" w:cs="Arial"/>
          <w:color w:val="000000" w:themeColor="text1"/>
          <w:sz w:val="22"/>
          <w:szCs w:val="22"/>
        </w:rPr>
        <w:t>1</w:t>
      </w:r>
      <w:r w:rsidR="002413E2">
        <w:rPr>
          <w:rFonts w:ascii="Arial" w:hAnsi="Arial" w:cs="Arial"/>
          <w:color w:val="000000" w:themeColor="text1"/>
          <w:sz w:val="22"/>
          <w:szCs w:val="22"/>
        </w:rPr>
        <w:t>1</w:t>
      </w:r>
      <w:r w:rsidRPr="00AB358E">
        <w:rPr>
          <w:rFonts w:ascii="Arial" w:hAnsi="Arial" w:cs="Arial"/>
          <w:color w:val="000000" w:themeColor="text1"/>
          <w:sz w:val="22"/>
          <w:szCs w:val="22"/>
        </w:rPr>
        <w:t>:</w:t>
      </w:r>
      <w:r w:rsidR="002413E2">
        <w:rPr>
          <w:rFonts w:ascii="Arial" w:hAnsi="Arial" w:cs="Arial"/>
          <w:color w:val="000000" w:themeColor="text1"/>
          <w:sz w:val="22"/>
          <w:szCs w:val="22"/>
        </w:rPr>
        <w:t>1</w:t>
      </w:r>
      <w:r w:rsidR="00E56494">
        <w:rPr>
          <w:rFonts w:ascii="Arial" w:hAnsi="Arial" w:cs="Arial"/>
          <w:color w:val="000000" w:themeColor="text1"/>
          <w:sz w:val="22"/>
          <w:szCs w:val="22"/>
        </w:rPr>
        <w:t>5</w:t>
      </w:r>
      <w:r w:rsidRPr="00AB358E">
        <w:rPr>
          <w:rFonts w:ascii="Arial" w:hAnsi="Arial" w:cs="Arial"/>
          <w:color w:val="000000" w:themeColor="text1"/>
          <w:sz w:val="22"/>
          <w:szCs w:val="22"/>
        </w:rPr>
        <w:t xml:space="preserve"> </w:t>
      </w:r>
      <w:r w:rsidR="002413E2">
        <w:rPr>
          <w:rFonts w:ascii="Arial" w:hAnsi="Arial" w:cs="Arial"/>
          <w:color w:val="000000" w:themeColor="text1"/>
          <w:sz w:val="22"/>
          <w:szCs w:val="22"/>
        </w:rPr>
        <w:t>a</w:t>
      </w:r>
      <w:r w:rsidRPr="00AB358E">
        <w:rPr>
          <w:rFonts w:ascii="Arial" w:hAnsi="Arial" w:cs="Arial"/>
          <w:color w:val="000000" w:themeColor="text1"/>
          <w:sz w:val="22"/>
          <w:szCs w:val="22"/>
        </w:rPr>
        <w:t>.m</w:t>
      </w:r>
      <w:r>
        <w:rPr>
          <w:rFonts w:ascii="Arial" w:hAnsi="Arial" w:cs="Arial"/>
          <w:color w:val="000000" w:themeColor="text1"/>
          <w:sz w:val="22"/>
          <w:szCs w:val="22"/>
        </w:rPr>
        <w:t>.</w:t>
      </w:r>
    </w:p>
    <w:p w:rsidR="00CA1355" w:rsidRDefault="00CA1355" w:rsidP="0079510A">
      <w:pPr>
        <w:rPr>
          <w:rFonts w:ascii="Arial" w:hAnsi="Arial" w:cs="Arial"/>
          <w:color w:val="000000" w:themeColor="text1"/>
          <w:sz w:val="22"/>
          <w:szCs w:val="22"/>
        </w:rPr>
      </w:pPr>
    </w:p>
    <w:p w:rsidR="00CA1355" w:rsidRDefault="00CA1355" w:rsidP="000E5AA6">
      <w:pPr>
        <w:tabs>
          <w:tab w:val="right" w:pos="10080"/>
        </w:tabs>
        <w:rPr>
          <w:rFonts w:ascii="Arial" w:hAnsi="Arial" w:cs="Arial"/>
          <w:b/>
          <w:sz w:val="22"/>
          <w:szCs w:val="22"/>
        </w:rPr>
      </w:pPr>
      <w:r w:rsidRPr="001B0CB1">
        <w:rPr>
          <w:rFonts w:ascii="Arial" w:hAnsi="Arial" w:cs="Arial"/>
          <w:b/>
          <w:sz w:val="22"/>
          <w:szCs w:val="22"/>
        </w:rPr>
        <w:t>FOLLOW-UP ITEMS – DC Retail Water and Sewer Rates Committee Meeting (</w:t>
      </w:r>
      <w:r>
        <w:rPr>
          <w:rFonts w:ascii="Arial" w:hAnsi="Arial" w:cs="Arial"/>
          <w:b/>
          <w:sz w:val="22"/>
          <w:szCs w:val="22"/>
        </w:rPr>
        <w:t xml:space="preserve">June </w:t>
      </w:r>
      <w:r w:rsidR="00560FDD">
        <w:rPr>
          <w:rFonts w:ascii="Arial" w:hAnsi="Arial" w:cs="Arial"/>
          <w:b/>
          <w:sz w:val="22"/>
          <w:szCs w:val="22"/>
        </w:rPr>
        <w:t>28</w:t>
      </w:r>
      <w:r w:rsidRPr="001B0CB1">
        <w:rPr>
          <w:rFonts w:ascii="Arial" w:hAnsi="Arial" w:cs="Arial"/>
          <w:b/>
          <w:sz w:val="22"/>
          <w:szCs w:val="22"/>
        </w:rPr>
        <w:t>, 201</w:t>
      </w:r>
      <w:r>
        <w:rPr>
          <w:rFonts w:ascii="Arial" w:hAnsi="Arial" w:cs="Arial"/>
          <w:b/>
          <w:sz w:val="22"/>
          <w:szCs w:val="22"/>
        </w:rPr>
        <w:t>6</w:t>
      </w:r>
      <w:r w:rsidRPr="001B0CB1">
        <w:rPr>
          <w:rFonts w:ascii="Arial" w:hAnsi="Arial" w:cs="Arial"/>
          <w:b/>
          <w:sz w:val="22"/>
          <w:szCs w:val="22"/>
        </w:rPr>
        <w:t>)</w:t>
      </w:r>
      <w:r w:rsidR="000E5AA6">
        <w:rPr>
          <w:rFonts w:ascii="Arial" w:hAnsi="Arial" w:cs="Arial"/>
          <w:b/>
          <w:sz w:val="22"/>
          <w:szCs w:val="22"/>
        </w:rPr>
        <w:tab/>
      </w:r>
    </w:p>
    <w:p w:rsidR="00CA1355" w:rsidRDefault="00CA1355" w:rsidP="00CA1355">
      <w:pPr>
        <w:rPr>
          <w:rFonts w:ascii="Arial" w:hAnsi="Arial" w:cs="Arial"/>
          <w:b/>
          <w:sz w:val="22"/>
          <w:szCs w:val="22"/>
        </w:rPr>
      </w:pPr>
    </w:p>
    <w:p w:rsidR="007272CB" w:rsidRDefault="007272CB" w:rsidP="007272CB">
      <w:pPr>
        <w:ind w:right="-180"/>
        <w:jc w:val="both"/>
        <w:rPr>
          <w:rFonts w:ascii="Arial" w:hAnsi="Arial" w:cs="Arial"/>
          <w:sz w:val="22"/>
          <w:szCs w:val="22"/>
        </w:rPr>
      </w:pPr>
    </w:p>
    <w:p w:rsidR="007272CB" w:rsidRDefault="007272CB" w:rsidP="007272CB">
      <w:pPr>
        <w:pStyle w:val="ListParagraph"/>
        <w:numPr>
          <w:ilvl w:val="0"/>
          <w:numId w:val="29"/>
        </w:numPr>
        <w:tabs>
          <w:tab w:val="left" w:pos="6450"/>
        </w:tabs>
        <w:ind w:right="-180"/>
        <w:jc w:val="both"/>
        <w:rPr>
          <w:rFonts w:ascii="Arial" w:hAnsi="Arial"/>
          <w:sz w:val="22"/>
          <w:szCs w:val="22"/>
        </w:rPr>
      </w:pPr>
      <w:r>
        <w:rPr>
          <w:rFonts w:ascii="Arial" w:hAnsi="Arial" w:cs="Arial"/>
          <w:sz w:val="22"/>
          <w:szCs w:val="22"/>
        </w:rPr>
        <w:t>I</w:t>
      </w:r>
      <w:r w:rsidRPr="007272CB">
        <w:rPr>
          <w:rFonts w:ascii="Arial" w:hAnsi="Arial" w:cs="Arial"/>
          <w:sz w:val="22"/>
          <w:szCs w:val="22"/>
        </w:rPr>
        <w:t xml:space="preserve">n the resolution section </w:t>
      </w:r>
      <w:r w:rsidRPr="007272CB">
        <w:rPr>
          <w:rFonts w:ascii="Arial" w:hAnsi="Arial"/>
          <w:sz w:val="22"/>
          <w:szCs w:val="22"/>
        </w:rPr>
        <w:t>NOW THEREFORE BE IT RESOLVED THAT, add a numerical comment that the DC Retail Water and Sewer Rates Committee asked the Finance Committee to evaluate the proper steps to take to make sure that an expansion of the CAP program could be financially undertaken with reserved cash or RSF.</w:t>
      </w:r>
      <w:r>
        <w:rPr>
          <w:rFonts w:ascii="Arial" w:hAnsi="Arial"/>
          <w:sz w:val="22"/>
          <w:szCs w:val="22"/>
        </w:rPr>
        <w:t xml:space="preserve"> (Mr. Hawkins) Status: Complete</w:t>
      </w:r>
    </w:p>
    <w:p w:rsidR="007272CB" w:rsidRPr="007272CB" w:rsidRDefault="007272CB" w:rsidP="007272CB">
      <w:pPr>
        <w:pStyle w:val="ListParagraph"/>
        <w:rPr>
          <w:rFonts w:ascii="Arial" w:hAnsi="Arial"/>
          <w:sz w:val="22"/>
          <w:szCs w:val="22"/>
        </w:rPr>
      </w:pPr>
    </w:p>
    <w:p w:rsidR="007272CB" w:rsidRDefault="007272CB" w:rsidP="007272CB">
      <w:pPr>
        <w:pStyle w:val="ListParagraph"/>
        <w:numPr>
          <w:ilvl w:val="0"/>
          <w:numId w:val="29"/>
        </w:numPr>
        <w:ind w:right="-180"/>
        <w:jc w:val="both"/>
        <w:rPr>
          <w:rFonts w:ascii="Arial" w:hAnsi="Arial" w:cs="Arial"/>
          <w:sz w:val="22"/>
          <w:szCs w:val="22"/>
        </w:rPr>
      </w:pPr>
      <w:r>
        <w:rPr>
          <w:rFonts w:ascii="Arial" w:hAnsi="Arial" w:cs="Arial"/>
          <w:sz w:val="22"/>
          <w:szCs w:val="22"/>
        </w:rPr>
        <w:t>C</w:t>
      </w:r>
      <w:r w:rsidRPr="007272CB">
        <w:rPr>
          <w:rFonts w:ascii="Arial" w:hAnsi="Arial" w:cs="Arial"/>
          <w:sz w:val="22"/>
          <w:szCs w:val="22"/>
        </w:rPr>
        <w:t>ommunicate to our residents this is what we are thinking, this is what we are doing and this is our timeframe</w:t>
      </w:r>
      <w:r>
        <w:rPr>
          <w:rFonts w:ascii="Arial" w:hAnsi="Arial" w:cs="Arial"/>
          <w:sz w:val="22"/>
          <w:szCs w:val="22"/>
        </w:rPr>
        <w:t>. (Ms. Boardman) Status: August/September.</w:t>
      </w:r>
      <w:r w:rsidRPr="007272CB">
        <w:rPr>
          <w:rFonts w:ascii="Arial" w:hAnsi="Arial" w:cs="Arial"/>
          <w:sz w:val="22"/>
          <w:szCs w:val="22"/>
        </w:rPr>
        <w:t xml:space="preserve"> </w:t>
      </w:r>
    </w:p>
    <w:p w:rsidR="0099443E" w:rsidRPr="0099443E" w:rsidRDefault="0099443E" w:rsidP="0099443E">
      <w:pPr>
        <w:pStyle w:val="ListParagraph"/>
        <w:rPr>
          <w:rFonts w:ascii="Arial" w:hAnsi="Arial" w:cs="Arial"/>
          <w:sz w:val="22"/>
          <w:szCs w:val="22"/>
        </w:rPr>
      </w:pPr>
    </w:p>
    <w:p w:rsidR="0099443E" w:rsidRDefault="0099443E" w:rsidP="0099443E">
      <w:pPr>
        <w:pStyle w:val="ListParagraph"/>
        <w:numPr>
          <w:ilvl w:val="0"/>
          <w:numId w:val="29"/>
        </w:numPr>
        <w:tabs>
          <w:tab w:val="left" w:pos="2805"/>
        </w:tabs>
        <w:ind w:right="-180"/>
        <w:jc w:val="both"/>
        <w:rPr>
          <w:rFonts w:ascii="Arial" w:hAnsi="Arial" w:cs="Arial"/>
          <w:sz w:val="22"/>
          <w:szCs w:val="22"/>
        </w:rPr>
      </w:pPr>
      <w:r>
        <w:rPr>
          <w:rFonts w:ascii="Arial" w:hAnsi="Arial" w:cs="Arial"/>
          <w:sz w:val="22"/>
          <w:szCs w:val="22"/>
        </w:rPr>
        <w:t>W</w:t>
      </w:r>
      <w:r w:rsidRPr="0099443E">
        <w:rPr>
          <w:rFonts w:ascii="Arial" w:hAnsi="Arial" w:cs="Arial"/>
          <w:sz w:val="22"/>
          <w:szCs w:val="22"/>
        </w:rPr>
        <w:t>ork with the committee chair and the Board chair on adding a point to the first resolution asking the Finance Committee to make sure it builds into its policy the flexibility on how to use the projected surplus, how best to deploy the surplus, or in parallel deploy into Pay-Go and to possibly keep it in cash to buy down the rates increases.</w:t>
      </w:r>
      <w:r>
        <w:rPr>
          <w:rFonts w:ascii="Arial" w:hAnsi="Arial" w:cs="Arial"/>
          <w:sz w:val="22"/>
          <w:szCs w:val="22"/>
        </w:rPr>
        <w:t xml:space="preserve"> (Mr. Hawkins) Status: </w:t>
      </w:r>
    </w:p>
    <w:p w:rsidR="00E56494" w:rsidRPr="00E56494" w:rsidRDefault="00E56494" w:rsidP="00E56494">
      <w:pPr>
        <w:pStyle w:val="ListParagraph"/>
        <w:rPr>
          <w:rFonts w:ascii="Arial" w:hAnsi="Arial" w:cs="Arial"/>
          <w:sz w:val="22"/>
          <w:szCs w:val="22"/>
        </w:rPr>
      </w:pPr>
    </w:p>
    <w:p w:rsidR="00E56494" w:rsidRPr="00E56494" w:rsidRDefault="00E56494" w:rsidP="00E56494">
      <w:pPr>
        <w:pStyle w:val="ListParagraph"/>
        <w:numPr>
          <w:ilvl w:val="0"/>
          <w:numId w:val="29"/>
        </w:numPr>
        <w:ind w:right="-180"/>
        <w:jc w:val="both"/>
        <w:rPr>
          <w:rFonts w:ascii="Arial" w:hAnsi="Arial" w:cs="Arial"/>
          <w:sz w:val="22"/>
          <w:szCs w:val="22"/>
        </w:rPr>
      </w:pPr>
      <w:r w:rsidRPr="00E56494">
        <w:rPr>
          <w:rFonts w:ascii="Arial" w:hAnsi="Arial" w:cs="Arial"/>
          <w:sz w:val="22"/>
          <w:szCs w:val="22"/>
        </w:rPr>
        <w:lastRenderedPageBreak/>
        <w:t>Board has adopted a policy on setting rates that we could all benefit reviewing in a future meeting.</w:t>
      </w:r>
      <w:r>
        <w:rPr>
          <w:rFonts w:ascii="Arial" w:hAnsi="Arial" w:cs="Arial"/>
          <w:sz w:val="22"/>
          <w:szCs w:val="22"/>
        </w:rPr>
        <w:t xml:space="preserve"> (Mr. Gibbs) Status: Add to Proposal FY 2017 Wokplan</w:t>
      </w:r>
    </w:p>
    <w:p w:rsidR="0099443E" w:rsidRPr="007272CB" w:rsidRDefault="0099443E" w:rsidP="00E56494">
      <w:pPr>
        <w:pStyle w:val="ListParagraph"/>
        <w:ind w:right="-180"/>
        <w:jc w:val="both"/>
        <w:rPr>
          <w:rFonts w:ascii="Arial" w:hAnsi="Arial" w:cs="Arial"/>
          <w:sz w:val="22"/>
          <w:szCs w:val="22"/>
        </w:rPr>
      </w:pPr>
    </w:p>
    <w:sectPr w:rsidR="0099443E" w:rsidRPr="007272CB" w:rsidSect="00F37233">
      <w:type w:val="continuous"/>
      <w:pgSz w:w="12240" w:h="15840"/>
      <w:pgMar w:top="864" w:right="1080" w:bottom="810" w:left="1080" w:header="720" w:footer="58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FA1" w:rsidRDefault="00E11FA1">
      <w:r>
        <w:separator/>
      </w:r>
    </w:p>
  </w:endnote>
  <w:endnote w:type="continuationSeparator" w:id="0">
    <w:p w:rsidR="00E11FA1" w:rsidRDefault="00E1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9063"/>
      <w:docPartObj>
        <w:docPartGallery w:val="Page Numbers (Bottom of Page)"/>
        <w:docPartUnique/>
      </w:docPartObj>
    </w:sdtPr>
    <w:sdtEndPr/>
    <w:sdtContent>
      <w:p w:rsidR="00E11FA1" w:rsidRDefault="00E11FA1">
        <w:pPr>
          <w:pStyle w:val="Footer"/>
          <w:jc w:val="right"/>
        </w:pPr>
        <w:r>
          <w:fldChar w:fldCharType="begin"/>
        </w:r>
        <w:r>
          <w:instrText xml:space="preserve"> PAGE   \* MERGEFORMAT </w:instrText>
        </w:r>
        <w:r>
          <w:fldChar w:fldCharType="separate"/>
        </w:r>
        <w:r w:rsidR="003D0E88">
          <w:rPr>
            <w:noProof/>
          </w:rPr>
          <w:t>10</w:t>
        </w:r>
        <w:r>
          <w:rPr>
            <w:noProof/>
          </w:rPr>
          <w:fldChar w:fldCharType="end"/>
        </w:r>
      </w:p>
    </w:sdtContent>
  </w:sdt>
  <w:p w:rsidR="00E11FA1" w:rsidRPr="000D5653" w:rsidRDefault="00E11FA1" w:rsidP="00AD00A8">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A1" w:rsidRPr="009425C2" w:rsidRDefault="00E11FA1" w:rsidP="00AD00A8">
    <w:pPr>
      <w:pStyle w:val="Footer"/>
      <w:jc w:val="center"/>
      <w:rPr>
        <w:rFonts w:ascii="Arial" w:hAnsi="Arial" w:cs="Arial"/>
      </w:rPr>
    </w:pPr>
    <w:r>
      <w:rPr>
        <w:rFonts w:ascii="Arial" w:hAnsi="Arial" w:cs="Arial"/>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FA1" w:rsidRDefault="00E11FA1">
      <w:r>
        <w:separator/>
      </w:r>
    </w:p>
  </w:footnote>
  <w:footnote w:type="continuationSeparator" w:id="0">
    <w:p w:rsidR="00E11FA1" w:rsidRDefault="00E11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A1" w:rsidRDefault="00E11F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A1" w:rsidRDefault="00E11F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A1" w:rsidRDefault="00E11F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A1" w:rsidRDefault="00E11FA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A1" w:rsidRDefault="00E11FA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FA1" w:rsidRDefault="00E11F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37pt;height:63.5pt" o:bullet="t">
        <v:imagedata r:id="rId1" o:title="artB90E"/>
      </v:shape>
    </w:pict>
  </w:numPicBullet>
  <w:abstractNum w:abstractNumId="0" w15:restartNumberingAfterBreak="0">
    <w:nsid w:val="04AC6F0D"/>
    <w:multiLevelType w:val="hybridMultilevel"/>
    <w:tmpl w:val="090C8E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9804DB"/>
    <w:multiLevelType w:val="hybridMultilevel"/>
    <w:tmpl w:val="E774C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E245A"/>
    <w:multiLevelType w:val="hybridMultilevel"/>
    <w:tmpl w:val="B2284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E1F72"/>
    <w:multiLevelType w:val="hybridMultilevel"/>
    <w:tmpl w:val="EC28606C"/>
    <w:lvl w:ilvl="0" w:tplc="098480D8">
      <w:start w:val="1"/>
      <w:numFmt w:val="bullet"/>
      <w:lvlText w:val=""/>
      <w:lvlPicBulletId w:val="0"/>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8D461A1A">
      <w:start w:val="98"/>
      <w:numFmt w:val="bullet"/>
      <w:lvlText w:val="•"/>
      <w:lvlJc w:val="left"/>
      <w:pPr>
        <w:tabs>
          <w:tab w:val="num" w:pos="2160"/>
        </w:tabs>
        <w:ind w:left="2160" w:hanging="360"/>
      </w:pPr>
      <w:rPr>
        <w:rFonts w:ascii="Arial" w:hAnsi="Arial" w:hint="default"/>
      </w:rPr>
    </w:lvl>
    <w:lvl w:ilvl="3" w:tplc="C17AF88A" w:tentative="1">
      <w:start w:val="1"/>
      <w:numFmt w:val="bullet"/>
      <w:lvlText w:val=""/>
      <w:lvlPicBulletId w:val="0"/>
      <w:lvlJc w:val="left"/>
      <w:pPr>
        <w:tabs>
          <w:tab w:val="num" w:pos="2880"/>
        </w:tabs>
        <w:ind w:left="2880" w:hanging="360"/>
      </w:pPr>
      <w:rPr>
        <w:rFonts w:ascii="Symbol" w:hAnsi="Symbol" w:hint="default"/>
      </w:rPr>
    </w:lvl>
    <w:lvl w:ilvl="4" w:tplc="91FE5B62" w:tentative="1">
      <w:start w:val="1"/>
      <w:numFmt w:val="bullet"/>
      <w:lvlText w:val=""/>
      <w:lvlPicBulletId w:val="0"/>
      <w:lvlJc w:val="left"/>
      <w:pPr>
        <w:tabs>
          <w:tab w:val="num" w:pos="3600"/>
        </w:tabs>
        <w:ind w:left="3600" w:hanging="360"/>
      </w:pPr>
      <w:rPr>
        <w:rFonts w:ascii="Symbol" w:hAnsi="Symbol" w:hint="default"/>
      </w:rPr>
    </w:lvl>
    <w:lvl w:ilvl="5" w:tplc="1E6EBE4E" w:tentative="1">
      <w:start w:val="1"/>
      <w:numFmt w:val="bullet"/>
      <w:lvlText w:val=""/>
      <w:lvlPicBulletId w:val="0"/>
      <w:lvlJc w:val="left"/>
      <w:pPr>
        <w:tabs>
          <w:tab w:val="num" w:pos="4320"/>
        </w:tabs>
        <w:ind w:left="4320" w:hanging="360"/>
      </w:pPr>
      <w:rPr>
        <w:rFonts w:ascii="Symbol" w:hAnsi="Symbol" w:hint="default"/>
      </w:rPr>
    </w:lvl>
    <w:lvl w:ilvl="6" w:tplc="2C9CECB0" w:tentative="1">
      <w:start w:val="1"/>
      <w:numFmt w:val="bullet"/>
      <w:lvlText w:val=""/>
      <w:lvlPicBulletId w:val="0"/>
      <w:lvlJc w:val="left"/>
      <w:pPr>
        <w:tabs>
          <w:tab w:val="num" w:pos="5040"/>
        </w:tabs>
        <w:ind w:left="5040" w:hanging="360"/>
      </w:pPr>
      <w:rPr>
        <w:rFonts w:ascii="Symbol" w:hAnsi="Symbol" w:hint="default"/>
      </w:rPr>
    </w:lvl>
    <w:lvl w:ilvl="7" w:tplc="CFD01F02" w:tentative="1">
      <w:start w:val="1"/>
      <w:numFmt w:val="bullet"/>
      <w:lvlText w:val=""/>
      <w:lvlPicBulletId w:val="0"/>
      <w:lvlJc w:val="left"/>
      <w:pPr>
        <w:tabs>
          <w:tab w:val="num" w:pos="5760"/>
        </w:tabs>
        <w:ind w:left="5760" w:hanging="360"/>
      </w:pPr>
      <w:rPr>
        <w:rFonts w:ascii="Symbol" w:hAnsi="Symbol" w:hint="default"/>
      </w:rPr>
    </w:lvl>
    <w:lvl w:ilvl="8" w:tplc="0554B182"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AEF2518"/>
    <w:multiLevelType w:val="hybridMultilevel"/>
    <w:tmpl w:val="97369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F135B"/>
    <w:multiLevelType w:val="hybridMultilevel"/>
    <w:tmpl w:val="9DB84006"/>
    <w:lvl w:ilvl="0" w:tplc="B83A2A3A">
      <w:start w:val="1"/>
      <w:numFmt w:val="bullet"/>
      <w:lvlText w:val=""/>
      <w:lvlPicBulletId w:val="0"/>
      <w:lvlJc w:val="left"/>
      <w:pPr>
        <w:tabs>
          <w:tab w:val="num" w:pos="720"/>
        </w:tabs>
        <w:ind w:left="720" w:hanging="360"/>
      </w:pPr>
      <w:rPr>
        <w:rFonts w:ascii="Symbol" w:hAnsi="Symbol" w:hint="default"/>
      </w:rPr>
    </w:lvl>
    <w:lvl w:ilvl="1" w:tplc="39B8BB72">
      <w:start w:val="1"/>
      <w:numFmt w:val="bullet"/>
      <w:lvlText w:val=""/>
      <w:lvlPicBulletId w:val="0"/>
      <w:lvlJc w:val="left"/>
      <w:pPr>
        <w:tabs>
          <w:tab w:val="num" w:pos="1440"/>
        </w:tabs>
        <w:ind w:left="1440" w:hanging="360"/>
      </w:pPr>
      <w:rPr>
        <w:rFonts w:ascii="Symbol" w:hAnsi="Symbol" w:hint="default"/>
      </w:rPr>
    </w:lvl>
    <w:lvl w:ilvl="2" w:tplc="B30C7BDC">
      <w:start w:val="19"/>
      <w:numFmt w:val="bullet"/>
      <w:lvlText w:val="•"/>
      <w:lvlJc w:val="left"/>
      <w:pPr>
        <w:tabs>
          <w:tab w:val="num" w:pos="2160"/>
        </w:tabs>
        <w:ind w:left="2160" w:hanging="360"/>
      </w:pPr>
      <w:rPr>
        <w:rFonts w:ascii="Arial" w:hAnsi="Arial" w:hint="default"/>
      </w:rPr>
    </w:lvl>
    <w:lvl w:ilvl="3" w:tplc="33FEE300" w:tentative="1">
      <w:start w:val="1"/>
      <w:numFmt w:val="bullet"/>
      <w:lvlText w:val=""/>
      <w:lvlPicBulletId w:val="0"/>
      <w:lvlJc w:val="left"/>
      <w:pPr>
        <w:tabs>
          <w:tab w:val="num" w:pos="2880"/>
        </w:tabs>
        <w:ind w:left="2880" w:hanging="360"/>
      </w:pPr>
      <w:rPr>
        <w:rFonts w:ascii="Symbol" w:hAnsi="Symbol" w:hint="default"/>
      </w:rPr>
    </w:lvl>
    <w:lvl w:ilvl="4" w:tplc="3AC05A48" w:tentative="1">
      <w:start w:val="1"/>
      <w:numFmt w:val="bullet"/>
      <w:lvlText w:val=""/>
      <w:lvlPicBulletId w:val="0"/>
      <w:lvlJc w:val="left"/>
      <w:pPr>
        <w:tabs>
          <w:tab w:val="num" w:pos="3600"/>
        </w:tabs>
        <w:ind w:left="3600" w:hanging="360"/>
      </w:pPr>
      <w:rPr>
        <w:rFonts w:ascii="Symbol" w:hAnsi="Symbol" w:hint="default"/>
      </w:rPr>
    </w:lvl>
    <w:lvl w:ilvl="5" w:tplc="08621B6E" w:tentative="1">
      <w:start w:val="1"/>
      <w:numFmt w:val="bullet"/>
      <w:lvlText w:val=""/>
      <w:lvlPicBulletId w:val="0"/>
      <w:lvlJc w:val="left"/>
      <w:pPr>
        <w:tabs>
          <w:tab w:val="num" w:pos="4320"/>
        </w:tabs>
        <w:ind w:left="4320" w:hanging="360"/>
      </w:pPr>
      <w:rPr>
        <w:rFonts w:ascii="Symbol" w:hAnsi="Symbol" w:hint="default"/>
      </w:rPr>
    </w:lvl>
    <w:lvl w:ilvl="6" w:tplc="C3902306" w:tentative="1">
      <w:start w:val="1"/>
      <w:numFmt w:val="bullet"/>
      <w:lvlText w:val=""/>
      <w:lvlPicBulletId w:val="0"/>
      <w:lvlJc w:val="left"/>
      <w:pPr>
        <w:tabs>
          <w:tab w:val="num" w:pos="5040"/>
        </w:tabs>
        <w:ind w:left="5040" w:hanging="360"/>
      </w:pPr>
      <w:rPr>
        <w:rFonts w:ascii="Symbol" w:hAnsi="Symbol" w:hint="default"/>
      </w:rPr>
    </w:lvl>
    <w:lvl w:ilvl="7" w:tplc="DECA8868" w:tentative="1">
      <w:start w:val="1"/>
      <w:numFmt w:val="bullet"/>
      <w:lvlText w:val=""/>
      <w:lvlPicBulletId w:val="0"/>
      <w:lvlJc w:val="left"/>
      <w:pPr>
        <w:tabs>
          <w:tab w:val="num" w:pos="5760"/>
        </w:tabs>
        <w:ind w:left="5760" w:hanging="360"/>
      </w:pPr>
      <w:rPr>
        <w:rFonts w:ascii="Symbol" w:hAnsi="Symbol" w:hint="default"/>
      </w:rPr>
    </w:lvl>
    <w:lvl w:ilvl="8" w:tplc="6FD49B02"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05F2D36"/>
    <w:multiLevelType w:val="hybridMultilevel"/>
    <w:tmpl w:val="7628479C"/>
    <w:lvl w:ilvl="0" w:tplc="92F099AE">
      <w:start w:val="1"/>
      <w:numFmt w:val="bullet"/>
      <w:lvlText w:val=""/>
      <w:lvlPicBulletId w:val="0"/>
      <w:lvlJc w:val="left"/>
      <w:pPr>
        <w:tabs>
          <w:tab w:val="num" w:pos="720"/>
        </w:tabs>
        <w:ind w:left="720" w:hanging="360"/>
      </w:pPr>
      <w:rPr>
        <w:rFonts w:ascii="Symbol" w:hAnsi="Symbol" w:hint="default"/>
      </w:rPr>
    </w:lvl>
    <w:lvl w:ilvl="1" w:tplc="319E0158" w:tentative="1">
      <w:start w:val="1"/>
      <w:numFmt w:val="bullet"/>
      <w:lvlText w:val=""/>
      <w:lvlPicBulletId w:val="0"/>
      <w:lvlJc w:val="left"/>
      <w:pPr>
        <w:tabs>
          <w:tab w:val="num" w:pos="1440"/>
        </w:tabs>
        <w:ind w:left="1440" w:hanging="360"/>
      </w:pPr>
      <w:rPr>
        <w:rFonts w:ascii="Symbol" w:hAnsi="Symbol" w:hint="default"/>
      </w:rPr>
    </w:lvl>
    <w:lvl w:ilvl="2" w:tplc="F37C6C3A" w:tentative="1">
      <w:start w:val="1"/>
      <w:numFmt w:val="bullet"/>
      <w:lvlText w:val=""/>
      <w:lvlPicBulletId w:val="0"/>
      <w:lvlJc w:val="left"/>
      <w:pPr>
        <w:tabs>
          <w:tab w:val="num" w:pos="2160"/>
        </w:tabs>
        <w:ind w:left="2160" w:hanging="360"/>
      </w:pPr>
      <w:rPr>
        <w:rFonts w:ascii="Symbol" w:hAnsi="Symbol" w:hint="default"/>
      </w:rPr>
    </w:lvl>
    <w:lvl w:ilvl="3" w:tplc="471C897A" w:tentative="1">
      <w:start w:val="1"/>
      <w:numFmt w:val="bullet"/>
      <w:lvlText w:val=""/>
      <w:lvlPicBulletId w:val="0"/>
      <w:lvlJc w:val="left"/>
      <w:pPr>
        <w:tabs>
          <w:tab w:val="num" w:pos="2880"/>
        </w:tabs>
        <w:ind w:left="2880" w:hanging="360"/>
      </w:pPr>
      <w:rPr>
        <w:rFonts w:ascii="Symbol" w:hAnsi="Symbol" w:hint="default"/>
      </w:rPr>
    </w:lvl>
    <w:lvl w:ilvl="4" w:tplc="AA9CCE78" w:tentative="1">
      <w:start w:val="1"/>
      <w:numFmt w:val="bullet"/>
      <w:lvlText w:val=""/>
      <w:lvlPicBulletId w:val="0"/>
      <w:lvlJc w:val="left"/>
      <w:pPr>
        <w:tabs>
          <w:tab w:val="num" w:pos="3600"/>
        </w:tabs>
        <w:ind w:left="3600" w:hanging="360"/>
      </w:pPr>
      <w:rPr>
        <w:rFonts w:ascii="Symbol" w:hAnsi="Symbol" w:hint="default"/>
      </w:rPr>
    </w:lvl>
    <w:lvl w:ilvl="5" w:tplc="55E0C410" w:tentative="1">
      <w:start w:val="1"/>
      <w:numFmt w:val="bullet"/>
      <w:lvlText w:val=""/>
      <w:lvlPicBulletId w:val="0"/>
      <w:lvlJc w:val="left"/>
      <w:pPr>
        <w:tabs>
          <w:tab w:val="num" w:pos="4320"/>
        </w:tabs>
        <w:ind w:left="4320" w:hanging="360"/>
      </w:pPr>
      <w:rPr>
        <w:rFonts w:ascii="Symbol" w:hAnsi="Symbol" w:hint="default"/>
      </w:rPr>
    </w:lvl>
    <w:lvl w:ilvl="6" w:tplc="52E0BBD8" w:tentative="1">
      <w:start w:val="1"/>
      <w:numFmt w:val="bullet"/>
      <w:lvlText w:val=""/>
      <w:lvlPicBulletId w:val="0"/>
      <w:lvlJc w:val="left"/>
      <w:pPr>
        <w:tabs>
          <w:tab w:val="num" w:pos="5040"/>
        </w:tabs>
        <w:ind w:left="5040" w:hanging="360"/>
      </w:pPr>
      <w:rPr>
        <w:rFonts w:ascii="Symbol" w:hAnsi="Symbol" w:hint="default"/>
      </w:rPr>
    </w:lvl>
    <w:lvl w:ilvl="7" w:tplc="E7508B36" w:tentative="1">
      <w:start w:val="1"/>
      <w:numFmt w:val="bullet"/>
      <w:lvlText w:val=""/>
      <w:lvlPicBulletId w:val="0"/>
      <w:lvlJc w:val="left"/>
      <w:pPr>
        <w:tabs>
          <w:tab w:val="num" w:pos="5760"/>
        </w:tabs>
        <w:ind w:left="5760" w:hanging="360"/>
      </w:pPr>
      <w:rPr>
        <w:rFonts w:ascii="Symbol" w:hAnsi="Symbol" w:hint="default"/>
      </w:rPr>
    </w:lvl>
    <w:lvl w:ilvl="8" w:tplc="FCDA03D8"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0F540C3"/>
    <w:multiLevelType w:val="hybridMultilevel"/>
    <w:tmpl w:val="A2589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7820C04"/>
    <w:multiLevelType w:val="hybridMultilevel"/>
    <w:tmpl w:val="672A23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C7F7820"/>
    <w:multiLevelType w:val="hybridMultilevel"/>
    <w:tmpl w:val="858CC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45247A"/>
    <w:multiLevelType w:val="multilevel"/>
    <w:tmpl w:val="2DE40C90"/>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lvl>
  </w:abstractNum>
  <w:abstractNum w:abstractNumId="12" w15:restartNumberingAfterBreak="0">
    <w:nsid w:val="1D58772C"/>
    <w:multiLevelType w:val="hybridMultilevel"/>
    <w:tmpl w:val="69BA6FF0"/>
    <w:lvl w:ilvl="0" w:tplc="BD2016C2">
      <w:start w:val="1"/>
      <w:numFmt w:val="bullet"/>
      <w:lvlText w:val="—"/>
      <w:lvlJc w:val="left"/>
      <w:pPr>
        <w:tabs>
          <w:tab w:val="num" w:pos="720"/>
        </w:tabs>
        <w:ind w:left="720" w:hanging="360"/>
      </w:pPr>
      <w:rPr>
        <w:rFonts w:ascii="Arial" w:hAnsi="Arial" w:hint="default"/>
      </w:rPr>
    </w:lvl>
    <w:lvl w:ilvl="1" w:tplc="6B90CD48" w:tentative="1">
      <w:start w:val="1"/>
      <w:numFmt w:val="bullet"/>
      <w:lvlText w:val="—"/>
      <w:lvlJc w:val="left"/>
      <w:pPr>
        <w:tabs>
          <w:tab w:val="num" w:pos="1440"/>
        </w:tabs>
        <w:ind w:left="1440" w:hanging="360"/>
      </w:pPr>
      <w:rPr>
        <w:rFonts w:ascii="Arial" w:hAnsi="Arial" w:hint="default"/>
      </w:rPr>
    </w:lvl>
    <w:lvl w:ilvl="2" w:tplc="DE727AFE" w:tentative="1">
      <w:start w:val="1"/>
      <w:numFmt w:val="bullet"/>
      <w:lvlText w:val="—"/>
      <w:lvlJc w:val="left"/>
      <w:pPr>
        <w:tabs>
          <w:tab w:val="num" w:pos="2160"/>
        </w:tabs>
        <w:ind w:left="2160" w:hanging="360"/>
      </w:pPr>
      <w:rPr>
        <w:rFonts w:ascii="Arial" w:hAnsi="Arial" w:hint="default"/>
      </w:rPr>
    </w:lvl>
    <w:lvl w:ilvl="3" w:tplc="C2DC204C" w:tentative="1">
      <w:start w:val="1"/>
      <w:numFmt w:val="bullet"/>
      <w:lvlText w:val="—"/>
      <w:lvlJc w:val="left"/>
      <w:pPr>
        <w:tabs>
          <w:tab w:val="num" w:pos="2880"/>
        </w:tabs>
        <w:ind w:left="2880" w:hanging="360"/>
      </w:pPr>
      <w:rPr>
        <w:rFonts w:ascii="Arial" w:hAnsi="Arial" w:hint="default"/>
      </w:rPr>
    </w:lvl>
    <w:lvl w:ilvl="4" w:tplc="6F00DCCE" w:tentative="1">
      <w:start w:val="1"/>
      <w:numFmt w:val="bullet"/>
      <w:lvlText w:val="—"/>
      <w:lvlJc w:val="left"/>
      <w:pPr>
        <w:tabs>
          <w:tab w:val="num" w:pos="3600"/>
        </w:tabs>
        <w:ind w:left="3600" w:hanging="360"/>
      </w:pPr>
      <w:rPr>
        <w:rFonts w:ascii="Arial" w:hAnsi="Arial" w:hint="default"/>
      </w:rPr>
    </w:lvl>
    <w:lvl w:ilvl="5" w:tplc="5E348CB6" w:tentative="1">
      <w:start w:val="1"/>
      <w:numFmt w:val="bullet"/>
      <w:lvlText w:val="—"/>
      <w:lvlJc w:val="left"/>
      <w:pPr>
        <w:tabs>
          <w:tab w:val="num" w:pos="4320"/>
        </w:tabs>
        <w:ind w:left="4320" w:hanging="360"/>
      </w:pPr>
      <w:rPr>
        <w:rFonts w:ascii="Arial" w:hAnsi="Arial" w:hint="default"/>
      </w:rPr>
    </w:lvl>
    <w:lvl w:ilvl="6" w:tplc="89889974" w:tentative="1">
      <w:start w:val="1"/>
      <w:numFmt w:val="bullet"/>
      <w:lvlText w:val="—"/>
      <w:lvlJc w:val="left"/>
      <w:pPr>
        <w:tabs>
          <w:tab w:val="num" w:pos="5040"/>
        </w:tabs>
        <w:ind w:left="5040" w:hanging="360"/>
      </w:pPr>
      <w:rPr>
        <w:rFonts w:ascii="Arial" w:hAnsi="Arial" w:hint="default"/>
      </w:rPr>
    </w:lvl>
    <w:lvl w:ilvl="7" w:tplc="84448DE0" w:tentative="1">
      <w:start w:val="1"/>
      <w:numFmt w:val="bullet"/>
      <w:lvlText w:val="—"/>
      <w:lvlJc w:val="left"/>
      <w:pPr>
        <w:tabs>
          <w:tab w:val="num" w:pos="5760"/>
        </w:tabs>
        <w:ind w:left="5760" w:hanging="360"/>
      </w:pPr>
      <w:rPr>
        <w:rFonts w:ascii="Arial" w:hAnsi="Arial" w:hint="default"/>
      </w:rPr>
    </w:lvl>
    <w:lvl w:ilvl="8" w:tplc="3842AD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3B6B88"/>
    <w:multiLevelType w:val="hybridMultilevel"/>
    <w:tmpl w:val="0240A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C067C"/>
    <w:multiLevelType w:val="hybridMultilevel"/>
    <w:tmpl w:val="B902F7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FA1CFA"/>
    <w:multiLevelType w:val="hybridMultilevel"/>
    <w:tmpl w:val="41BE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86998"/>
    <w:multiLevelType w:val="hybridMultilevel"/>
    <w:tmpl w:val="5C0A4FD6"/>
    <w:lvl w:ilvl="0" w:tplc="43E4F12C">
      <w:start w:val="1"/>
      <w:numFmt w:val="bullet"/>
      <w:lvlText w:val="•"/>
      <w:lvlJc w:val="left"/>
      <w:pPr>
        <w:tabs>
          <w:tab w:val="num" w:pos="720"/>
        </w:tabs>
        <w:ind w:left="720" w:hanging="360"/>
      </w:pPr>
      <w:rPr>
        <w:rFonts w:ascii="Arial" w:hAnsi="Arial" w:hint="default"/>
      </w:rPr>
    </w:lvl>
    <w:lvl w:ilvl="1" w:tplc="BC6C3242" w:tentative="1">
      <w:start w:val="1"/>
      <w:numFmt w:val="bullet"/>
      <w:lvlText w:val="•"/>
      <w:lvlJc w:val="left"/>
      <w:pPr>
        <w:tabs>
          <w:tab w:val="num" w:pos="1440"/>
        </w:tabs>
        <w:ind w:left="1440" w:hanging="360"/>
      </w:pPr>
      <w:rPr>
        <w:rFonts w:ascii="Arial" w:hAnsi="Arial" w:hint="default"/>
      </w:rPr>
    </w:lvl>
    <w:lvl w:ilvl="2" w:tplc="5A1EB320" w:tentative="1">
      <w:start w:val="1"/>
      <w:numFmt w:val="bullet"/>
      <w:lvlText w:val="•"/>
      <w:lvlJc w:val="left"/>
      <w:pPr>
        <w:tabs>
          <w:tab w:val="num" w:pos="2160"/>
        </w:tabs>
        <w:ind w:left="2160" w:hanging="360"/>
      </w:pPr>
      <w:rPr>
        <w:rFonts w:ascii="Arial" w:hAnsi="Arial" w:hint="default"/>
      </w:rPr>
    </w:lvl>
    <w:lvl w:ilvl="3" w:tplc="41B091A2">
      <w:start w:val="1"/>
      <w:numFmt w:val="bullet"/>
      <w:lvlText w:val="•"/>
      <w:lvlJc w:val="left"/>
      <w:pPr>
        <w:tabs>
          <w:tab w:val="num" w:pos="2880"/>
        </w:tabs>
        <w:ind w:left="2880" w:hanging="360"/>
      </w:pPr>
      <w:rPr>
        <w:rFonts w:ascii="Arial" w:hAnsi="Arial" w:hint="default"/>
      </w:rPr>
    </w:lvl>
    <w:lvl w:ilvl="4" w:tplc="6D50F23A" w:tentative="1">
      <w:start w:val="1"/>
      <w:numFmt w:val="bullet"/>
      <w:lvlText w:val="•"/>
      <w:lvlJc w:val="left"/>
      <w:pPr>
        <w:tabs>
          <w:tab w:val="num" w:pos="3600"/>
        </w:tabs>
        <w:ind w:left="3600" w:hanging="360"/>
      </w:pPr>
      <w:rPr>
        <w:rFonts w:ascii="Arial" w:hAnsi="Arial" w:hint="default"/>
      </w:rPr>
    </w:lvl>
    <w:lvl w:ilvl="5" w:tplc="4BEA9D50" w:tentative="1">
      <w:start w:val="1"/>
      <w:numFmt w:val="bullet"/>
      <w:lvlText w:val="•"/>
      <w:lvlJc w:val="left"/>
      <w:pPr>
        <w:tabs>
          <w:tab w:val="num" w:pos="4320"/>
        </w:tabs>
        <w:ind w:left="4320" w:hanging="360"/>
      </w:pPr>
      <w:rPr>
        <w:rFonts w:ascii="Arial" w:hAnsi="Arial" w:hint="default"/>
      </w:rPr>
    </w:lvl>
    <w:lvl w:ilvl="6" w:tplc="90DAA47E" w:tentative="1">
      <w:start w:val="1"/>
      <w:numFmt w:val="bullet"/>
      <w:lvlText w:val="•"/>
      <w:lvlJc w:val="left"/>
      <w:pPr>
        <w:tabs>
          <w:tab w:val="num" w:pos="5040"/>
        </w:tabs>
        <w:ind w:left="5040" w:hanging="360"/>
      </w:pPr>
      <w:rPr>
        <w:rFonts w:ascii="Arial" w:hAnsi="Arial" w:hint="default"/>
      </w:rPr>
    </w:lvl>
    <w:lvl w:ilvl="7" w:tplc="EDA2E900" w:tentative="1">
      <w:start w:val="1"/>
      <w:numFmt w:val="bullet"/>
      <w:lvlText w:val="•"/>
      <w:lvlJc w:val="left"/>
      <w:pPr>
        <w:tabs>
          <w:tab w:val="num" w:pos="5760"/>
        </w:tabs>
        <w:ind w:left="5760" w:hanging="360"/>
      </w:pPr>
      <w:rPr>
        <w:rFonts w:ascii="Arial" w:hAnsi="Arial" w:hint="default"/>
      </w:rPr>
    </w:lvl>
    <w:lvl w:ilvl="8" w:tplc="47D046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47C62D1"/>
    <w:multiLevelType w:val="hybridMultilevel"/>
    <w:tmpl w:val="8AD80C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D7410"/>
    <w:multiLevelType w:val="hybridMultilevel"/>
    <w:tmpl w:val="D5E2FC02"/>
    <w:lvl w:ilvl="0" w:tplc="9CBE9DFA">
      <w:start w:val="1"/>
      <w:numFmt w:val="bullet"/>
      <w:lvlText w:val=""/>
      <w:lvlPicBulletId w:val="0"/>
      <w:lvlJc w:val="left"/>
      <w:pPr>
        <w:tabs>
          <w:tab w:val="num" w:pos="720"/>
        </w:tabs>
        <w:ind w:left="720" w:hanging="360"/>
      </w:pPr>
      <w:rPr>
        <w:rFonts w:ascii="Symbol" w:hAnsi="Symbol" w:hint="default"/>
      </w:rPr>
    </w:lvl>
    <w:lvl w:ilvl="1" w:tplc="21A87AC8">
      <w:start w:val="1"/>
      <w:numFmt w:val="bullet"/>
      <w:lvlText w:val=""/>
      <w:lvlPicBulletId w:val="0"/>
      <w:lvlJc w:val="left"/>
      <w:pPr>
        <w:tabs>
          <w:tab w:val="num" w:pos="1440"/>
        </w:tabs>
        <w:ind w:left="1440" w:hanging="360"/>
      </w:pPr>
      <w:rPr>
        <w:rFonts w:ascii="Symbol" w:hAnsi="Symbol" w:hint="default"/>
      </w:rPr>
    </w:lvl>
    <w:lvl w:ilvl="2" w:tplc="B39C0540">
      <w:start w:val="19"/>
      <w:numFmt w:val="bullet"/>
      <w:lvlText w:val="•"/>
      <w:lvlJc w:val="left"/>
      <w:pPr>
        <w:tabs>
          <w:tab w:val="num" w:pos="2160"/>
        </w:tabs>
        <w:ind w:left="2160" w:hanging="360"/>
      </w:pPr>
      <w:rPr>
        <w:rFonts w:ascii="Arial" w:hAnsi="Arial" w:hint="default"/>
      </w:rPr>
    </w:lvl>
    <w:lvl w:ilvl="3" w:tplc="D0B68C7C" w:tentative="1">
      <w:start w:val="1"/>
      <w:numFmt w:val="bullet"/>
      <w:lvlText w:val=""/>
      <w:lvlPicBulletId w:val="0"/>
      <w:lvlJc w:val="left"/>
      <w:pPr>
        <w:tabs>
          <w:tab w:val="num" w:pos="2880"/>
        </w:tabs>
        <w:ind w:left="2880" w:hanging="360"/>
      </w:pPr>
      <w:rPr>
        <w:rFonts w:ascii="Symbol" w:hAnsi="Symbol" w:hint="default"/>
      </w:rPr>
    </w:lvl>
    <w:lvl w:ilvl="4" w:tplc="D4263C66" w:tentative="1">
      <w:start w:val="1"/>
      <w:numFmt w:val="bullet"/>
      <w:lvlText w:val=""/>
      <w:lvlPicBulletId w:val="0"/>
      <w:lvlJc w:val="left"/>
      <w:pPr>
        <w:tabs>
          <w:tab w:val="num" w:pos="3600"/>
        </w:tabs>
        <w:ind w:left="3600" w:hanging="360"/>
      </w:pPr>
      <w:rPr>
        <w:rFonts w:ascii="Symbol" w:hAnsi="Symbol" w:hint="default"/>
      </w:rPr>
    </w:lvl>
    <w:lvl w:ilvl="5" w:tplc="9D2AFA9C" w:tentative="1">
      <w:start w:val="1"/>
      <w:numFmt w:val="bullet"/>
      <w:lvlText w:val=""/>
      <w:lvlPicBulletId w:val="0"/>
      <w:lvlJc w:val="left"/>
      <w:pPr>
        <w:tabs>
          <w:tab w:val="num" w:pos="4320"/>
        </w:tabs>
        <w:ind w:left="4320" w:hanging="360"/>
      </w:pPr>
      <w:rPr>
        <w:rFonts w:ascii="Symbol" w:hAnsi="Symbol" w:hint="default"/>
      </w:rPr>
    </w:lvl>
    <w:lvl w:ilvl="6" w:tplc="BA76C77A" w:tentative="1">
      <w:start w:val="1"/>
      <w:numFmt w:val="bullet"/>
      <w:lvlText w:val=""/>
      <w:lvlPicBulletId w:val="0"/>
      <w:lvlJc w:val="left"/>
      <w:pPr>
        <w:tabs>
          <w:tab w:val="num" w:pos="5040"/>
        </w:tabs>
        <w:ind w:left="5040" w:hanging="360"/>
      </w:pPr>
      <w:rPr>
        <w:rFonts w:ascii="Symbol" w:hAnsi="Symbol" w:hint="default"/>
      </w:rPr>
    </w:lvl>
    <w:lvl w:ilvl="7" w:tplc="2CC4DDBA" w:tentative="1">
      <w:start w:val="1"/>
      <w:numFmt w:val="bullet"/>
      <w:lvlText w:val=""/>
      <w:lvlPicBulletId w:val="0"/>
      <w:lvlJc w:val="left"/>
      <w:pPr>
        <w:tabs>
          <w:tab w:val="num" w:pos="5760"/>
        </w:tabs>
        <w:ind w:left="5760" w:hanging="360"/>
      </w:pPr>
      <w:rPr>
        <w:rFonts w:ascii="Symbol" w:hAnsi="Symbol" w:hint="default"/>
      </w:rPr>
    </w:lvl>
    <w:lvl w:ilvl="8" w:tplc="E5DA8FC6"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2FE63904"/>
    <w:multiLevelType w:val="hybridMultilevel"/>
    <w:tmpl w:val="BEE4A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D3981"/>
    <w:multiLevelType w:val="hybridMultilevel"/>
    <w:tmpl w:val="8E4681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D91A1B"/>
    <w:multiLevelType w:val="hybridMultilevel"/>
    <w:tmpl w:val="6FEE62C8"/>
    <w:lvl w:ilvl="0" w:tplc="2E6654A8">
      <w:start w:val="1"/>
      <w:numFmt w:val="bullet"/>
      <w:lvlText w:val="—"/>
      <w:lvlJc w:val="left"/>
      <w:pPr>
        <w:tabs>
          <w:tab w:val="num" w:pos="720"/>
        </w:tabs>
        <w:ind w:left="720" w:hanging="360"/>
      </w:pPr>
      <w:rPr>
        <w:rFonts w:ascii="Arial" w:hAnsi="Arial" w:hint="default"/>
      </w:rPr>
    </w:lvl>
    <w:lvl w:ilvl="1" w:tplc="4D2C08A0" w:tentative="1">
      <w:start w:val="1"/>
      <w:numFmt w:val="bullet"/>
      <w:lvlText w:val="—"/>
      <w:lvlJc w:val="left"/>
      <w:pPr>
        <w:tabs>
          <w:tab w:val="num" w:pos="1440"/>
        </w:tabs>
        <w:ind w:left="1440" w:hanging="360"/>
      </w:pPr>
      <w:rPr>
        <w:rFonts w:ascii="Arial" w:hAnsi="Arial" w:hint="default"/>
      </w:rPr>
    </w:lvl>
    <w:lvl w:ilvl="2" w:tplc="2E606160" w:tentative="1">
      <w:start w:val="1"/>
      <w:numFmt w:val="bullet"/>
      <w:lvlText w:val="—"/>
      <w:lvlJc w:val="left"/>
      <w:pPr>
        <w:tabs>
          <w:tab w:val="num" w:pos="2160"/>
        </w:tabs>
        <w:ind w:left="2160" w:hanging="360"/>
      </w:pPr>
      <w:rPr>
        <w:rFonts w:ascii="Arial" w:hAnsi="Arial" w:hint="default"/>
      </w:rPr>
    </w:lvl>
    <w:lvl w:ilvl="3" w:tplc="2C74A378" w:tentative="1">
      <w:start w:val="1"/>
      <w:numFmt w:val="bullet"/>
      <w:lvlText w:val="—"/>
      <w:lvlJc w:val="left"/>
      <w:pPr>
        <w:tabs>
          <w:tab w:val="num" w:pos="2880"/>
        </w:tabs>
        <w:ind w:left="2880" w:hanging="360"/>
      </w:pPr>
      <w:rPr>
        <w:rFonts w:ascii="Arial" w:hAnsi="Arial" w:hint="default"/>
      </w:rPr>
    </w:lvl>
    <w:lvl w:ilvl="4" w:tplc="BD5261FC" w:tentative="1">
      <w:start w:val="1"/>
      <w:numFmt w:val="bullet"/>
      <w:lvlText w:val="—"/>
      <w:lvlJc w:val="left"/>
      <w:pPr>
        <w:tabs>
          <w:tab w:val="num" w:pos="3600"/>
        </w:tabs>
        <w:ind w:left="3600" w:hanging="360"/>
      </w:pPr>
      <w:rPr>
        <w:rFonts w:ascii="Arial" w:hAnsi="Arial" w:hint="default"/>
      </w:rPr>
    </w:lvl>
    <w:lvl w:ilvl="5" w:tplc="813A196E" w:tentative="1">
      <w:start w:val="1"/>
      <w:numFmt w:val="bullet"/>
      <w:lvlText w:val="—"/>
      <w:lvlJc w:val="left"/>
      <w:pPr>
        <w:tabs>
          <w:tab w:val="num" w:pos="4320"/>
        </w:tabs>
        <w:ind w:left="4320" w:hanging="360"/>
      </w:pPr>
      <w:rPr>
        <w:rFonts w:ascii="Arial" w:hAnsi="Arial" w:hint="default"/>
      </w:rPr>
    </w:lvl>
    <w:lvl w:ilvl="6" w:tplc="FE3000D8" w:tentative="1">
      <w:start w:val="1"/>
      <w:numFmt w:val="bullet"/>
      <w:lvlText w:val="—"/>
      <w:lvlJc w:val="left"/>
      <w:pPr>
        <w:tabs>
          <w:tab w:val="num" w:pos="5040"/>
        </w:tabs>
        <w:ind w:left="5040" w:hanging="360"/>
      </w:pPr>
      <w:rPr>
        <w:rFonts w:ascii="Arial" w:hAnsi="Arial" w:hint="default"/>
      </w:rPr>
    </w:lvl>
    <w:lvl w:ilvl="7" w:tplc="A70C0668" w:tentative="1">
      <w:start w:val="1"/>
      <w:numFmt w:val="bullet"/>
      <w:lvlText w:val="—"/>
      <w:lvlJc w:val="left"/>
      <w:pPr>
        <w:tabs>
          <w:tab w:val="num" w:pos="5760"/>
        </w:tabs>
        <w:ind w:left="5760" w:hanging="360"/>
      </w:pPr>
      <w:rPr>
        <w:rFonts w:ascii="Arial" w:hAnsi="Arial" w:hint="default"/>
      </w:rPr>
    </w:lvl>
    <w:lvl w:ilvl="8" w:tplc="174407F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36439B1"/>
    <w:multiLevelType w:val="hybridMultilevel"/>
    <w:tmpl w:val="D2DE48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54E237A"/>
    <w:multiLevelType w:val="hybridMultilevel"/>
    <w:tmpl w:val="8E585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82C63"/>
    <w:multiLevelType w:val="hybridMultilevel"/>
    <w:tmpl w:val="FF0C37FE"/>
    <w:lvl w:ilvl="0" w:tplc="753615FA">
      <w:start w:val="1"/>
      <w:numFmt w:val="bullet"/>
      <w:lvlText w:val=""/>
      <w:lvlJc w:val="left"/>
      <w:pPr>
        <w:tabs>
          <w:tab w:val="num" w:pos="720"/>
        </w:tabs>
        <w:ind w:left="720" w:hanging="360"/>
      </w:pPr>
      <w:rPr>
        <w:rFonts w:ascii="Wingdings" w:hAnsi="Wingdings" w:hint="default"/>
      </w:rPr>
    </w:lvl>
    <w:lvl w:ilvl="1" w:tplc="89D40052" w:tentative="1">
      <w:start w:val="1"/>
      <w:numFmt w:val="bullet"/>
      <w:lvlText w:val=""/>
      <w:lvlJc w:val="left"/>
      <w:pPr>
        <w:tabs>
          <w:tab w:val="num" w:pos="1440"/>
        </w:tabs>
        <w:ind w:left="1440" w:hanging="360"/>
      </w:pPr>
      <w:rPr>
        <w:rFonts w:ascii="Wingdings" w:hAnsi="Wingdings" w:hint="default"/>
      </w:rPr>
    </w:lvl>
    <w:lvl w:ilvl="2" w:tplc="B8621CA2">
      <w:start w:val="64"/>
      <w:numFmt w:val="bullet"/>
      <w:lvlText w:val="—"/>
      <w:lvlJc w:val="left"/>
      <w:pPr>
        <w:tabs>
          <w:tab w:val="num" w:pos="2160"/>
        </w:tabs>
        <w:ind w:left="2160" w:hanging="360"/>
      </w:pPr>
      <w:rPr>
        <w:rFonts w:ascii="Arial" w:hAnsi="Arial" w:hint="default"/>
      </w:rPr>
    </w:lvl>
    <w:lvl w:ilvl="3" w:tplc="F9E67B30" w:tentative="1">
      <w:start w:val="1"/>
      <w:numFmt w:val="bullet"/>
      <w:lvlText w:val=""/>
      <w:lvlJc w:val="left"/>
      <w:pPr>
        <w:tabs>
          <w:tab w:val="num" w:pos="2880"/>
        </w:tabs>
        <w:ind w:left="2880" w:hanging="360"/>
      </w:pPr>
      <w:rPr>
        <w:rFonts w:ascii="Wingdings" w:hAnsi="Wingdings" w:hint="default"/>
      </w:rPr>
    </w:lvl>
    <w:lvl w:ilvl="4" w:tplc="435236F2" w:tentative="1">
      <w:start w:val="1"/>
      <w:numFmt w:val="bullet"/>
      <w:lvlText w:val=""/>
      <w:lvlJc w:val="left"/>
      <w:pPr>
        <w:tabs>
          <w:tab w:val="num" w:pos="3600"/>
        </w:tabs>
        <w:ind w:left="3600" w:hanging="360"/>
      </w:pPr>
      <w:rPr>
        <w:rFonts w:ascii="Wingdings" w:hAnsi="Wingdings" w:hint="default"/>
      </w:rPr>
    </w:lvl>
    <w:lvl w:ilvl="5" w:tplc="41F8317C" w:tentative="1">
      <w:start w:val="1"/>
      <w:numFmt w:val="bullet"/>
      <w:lvlText w:val=""/>
      <w:lvlJc w:val="left"/>
      <w:pPr>
        <w:tabs>
          <w:tab w:val="num" w:pos="4320"/>
        </w:tabs>
        <w:ind w:left="4320" w:hanging="360"/>
      </w:pPr>
      <w:rPr>
        <w:rFonts w:ascii="Wingdings" w:hAnsi="Wingdings" w:hint="default"/>
      </w:rPr>
    </w:lvl>
    <w:lvl w:ilvl="6" w:tplc="EBE43454" w:tentative="1">
      <w:start w:val="1"/>
      <w:numFmt w:val="bullet"/>
      <w:lvlText w:val=""/>
      <w:lvlJc w:val="left"/>
      <w:pPr>
        <w:tabs>
          <w:tab w:val="num" w:pos="5040"/>
        </w:tabs>
        <w:ind w:left="5040" w:hanging="360"/>
      </w:pPr>
      <w:rPr>
        <w:rFonts w:ascii="Wingdings" w:hAnsi="Wingdings" w:hint="default"/>
      </w:rPr>
    </w:lvl>
    <w:lvl w:ilvl="7" w:tplc="0136E9B6" w:tentative="1">
      <w:start w:val="1"/>
      <w:numFmt w:val="bullet"/>
      <w:lvlText w:val=""/>
      <w:lvlJc w:val="left"/>
      <w:pPr>
        <w:tabs>
          <w:tab w:val="num" w:pos="5760"/>
        </w:tabs>
        <w:ind w:left="5760" w:hanging="360"/>
      </w:pPr>
      <w:rPr>
        <w:rFonts w:ascii="Wingdings" w:hAnsi="Wingdings" w:hint="default"/>
      </w:rPr>
    </w:lvl>
    <w:lvl w:ilvl="8" w:tplc="871A5FC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34473"/>
    <w:multiLevelType w:val="hybridMultilevel"/>
    <w:tmpl w:val="6A24729C"/>
    <w:lvl w:ilvl="0" w:tplc="4F9C9314">
      <w:start w:val="1"/>
      <w:numFmt w:val="bullet"/>
      <w:lvlText w:val=""/>
      <w:lvlJc w:val="left"/>
      <w:pPr>
        <w:tabs>
          <w:tab w:val="num" w:pos="720"/>
        </w:tabs>
        <w:ind w:left="720" w:hanging="360"/>
      </w:pPr>
      <w:rPr>
        <w:rFonts w:ascii="Wingdings" w:hAnsi="Wingdings" w:hint="default"/>
      </w:rPr>
    </w:lvl>
    <w:lvl w:ilvl="1" w:tplc="E4DC7C3A" w:tentative="1">
      <w:start w:val="1"/>
      <w:numFmt w:val="bullet"/>
      <w:lvlText w:val=""/>
      <w:lvlJc w:val="left"/>
      <w:pPr>
        <w:tabs>
          <w:tab w:val="num" w:pos="1440"/>
        </w:tabs>
        <w:ind w:left="1440" w:hanging="360"/>
      </w:pPr>
      <w:rPr>
        <w:rFonts w:ascii="Wingdings" w:hAnsi="Wingdings" w:hint="default"/>
      </w:rPr>
    </w:lvl>
    <w:lvl w:ilvl="2" w:tplc="47CE31A8">
      <w:start w:val="64"/>
      <w:numFmt w:val="bullet"/>
      <w:lvlText w:val="—"/>
      <w:lvlJc w:val="left"/>
      <w:pPr>
        <w:tabs>
          <w:tab w:val="num" w:pos="2160"/>
        </w:tabs>
        <w:ind w:left="2160" w:hanging="360"/>
      </w:pPr>
      <w:rPr>
        <w:rFonts w:ascii="Arial" w:hAnsi="Arial" w:hint="default"/>
      </w:rPr>
    </w:lvl>
    <w:lvl w:ilvl="3" w:tplc="5BA66674" w:tentative="1">
      <w:start w:val="1"/>
      <w:numFmt w:val="bullet"/>
      <w:lvlText w:val=""/>
      <w:lvlJc w:val="left"/>
      <w:pPr>
        <w:tabs>
          <w:tab w:val="num" w:pos="2880"/>
        </w:tabs>
        <w:ind w:left="2880" w:hanging="360"/>
      </w:pPr>
      <w:rPr>
        <w:rFonts w:ascii="Wingdings" w:hAnsi="Wingdings" w:hint="default"/>
      </w:rPr>
    </w:lvl>
    <w:lvl w:ilvl="4" w:tplc="D4B2714C" w:tentative="1">
      <w:start w:val="1"/>
      <w:numFmt w:val="bullet"/>
      <w:lvlText w:val=""/>
      <w:lvlJc w:val="left"/>
      <w:pPr>
        <w:tabs>
          <w:tab w:val="num" w:pos="3600"/>
        </w:tabs>
        <w:ind w:left="3600" w:hanging="360"/>
      </w:pPr>
      <w:rPr>
        <w:rFonts w:ascii="Wingdings" w:hAnsi="Wingdings" w:hint="default"/>
      </w:rPr>
    </w:lvl>
    <w:lvl w:ilvl="5" w:tplc="DE948712" w:tentative="1">
      <w:start w:val="1"/>
      <w:numFmt w:val="bullet"/>
      <w:lvlText w:val=""/>
      <w:lvlJc w:val="left"/>
      <w:pPr>
        <w:tabs>
          <w:tab w:val="num" w:pos="4320"/>
        </w:tabs>
        <w:ind w:left="4320" w:hanging="360"/>
      </w:pPr>
      <w:rPr>
        <w:rFonts w:ascii="Wingdings" w:hAnsi="Wingdings" w:hint="default"/>
      </w:rPr>
    </w:lvl>
    <w:lvl w:ilvl="6" w:tplc="3CD05728" w:tentative="1">
      <w:start w:val="1"/>
      <w:numFmt w:val="bullet"/>
      <w:lvlText w:val=""/>
      <w:lvlJc w:val="left"/>
      <w:pPr>
        <w:tabs>
          <w:tab w:val="num" w:pos="5040"/>
        </w:tabs>
        <w:ind w:left="5040" w:hanging="360"/>
      </w:pPr>
      <w:rPr>
        <w:rFonts w:ascii="Wingdings" w:hAnsi="Wingdings" w:hint="default"/>
      </w:rPr>
    </w:lvl>
    <w:lvl w:ilvl="7" w:tplc="F68CE370" w:tentative="1">
      <w:start w:val="1"/>
      <w:numFmt w:val="bullet"/>
      <w:lvlText w:val=""/>
      <w:lvlJc w:val="left"/>
      <w:pPr>
        <w:tabs>
          <w:tab w:val="num" w:pos="5760"/>
        </w:tabs>
        <w:ind w:left="5760" w:hanging="360"/>
      </w:pPr>
      <w:rPr>
        <w:rFonts w:ascii="Wingdings" w:hAnsi="Wingdings" w:hint="default"/>
      </w:rPr>
    </w:lvl>
    <w:lvl w:ilvl="8" w:tplc="FE52242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9715A"/>
    <w:multiLevelType w:val="hybridMultilevel"/>
    <w:tmpl w:val="B298E5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2E600D4"/>
    <w:multiLevelType w:val="hybridMultilevel"/>
    <w:tmpl w:val="68C8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620F47"/>
    <w:multiLevelType w:val="hybridMultilevel"/>
    <w:tmpl w:val="D58020B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600784"/>
    <w:multiLevelType w:val="hybridMultilevel"/>
    <w:tmpl w:val="FCCA6B3E"/>
    <w:lvl w:ilvl="0" w:tplc="BD02A110">
      <w:start w:val="1"/>
      <w:numFmt w:val="bullet"/>
      <w:lvlText w:val=""/>
      <w:lvlJc w:val="left"/>
      <w:pPr>
        <w:tabs>
          <w:tab w:val="num" w:pos="720"/>
        </w:tabs>
        <w:ind w:left="720" w:hanging="360"/>
      </w:pPr>
      <w:rPr>
        <w:rFonts w:ascii="Wingdings" w:hAnsi="Wingdings" w:hint="default"/>
      </w:rPr>
    </w:lvl>
    <w:lvl w:ilvl="1" w:tplc="5E3A64D8">
      <w:start w:val="64"/>
      <w:numFmt w:val="bullet"/>
      <w:lvlText w:val="•"/>
      <w:lvlJc w:val="left"/>
      <w:pPr>
        <w:tabs>
          <w:tab w:val="num" w:pos="1440"/>
        </w:tabs>
        <w:ind w:left="1440" w:hanging="360"/>
      </w:pPr>
      <w:rPr>
        <w:rFonts w:ascii="Arial" w:hAnsi="Arial" w:hint="default"/>
      </w:rPr>
    </w:lvl>
    <w:lvl w:ilvl="2" w:tplc="3DBCC14A" w:tentative="1">
      <w:start w:val="1"/>
      <w:numFmt w:val="bullet"/>
      <w:lvlText w:val=""/>
      <w:lvlJc w:val="left"/>
      <w:pPr>
        <w:tabs>
          <w:tab w:val="num" w:pos="2160"/>
        </w:tabs>
        <w:ind w:left="2160" w:hanging="360"/>
      </w:pPr>
      <w:rPr>
        <w:rFonts w:ascii="Wingdings" w:hAnsi="Wingdings" w:hint="default"/>
      </w:rPr>
    </w:lvl>
    <w:lvl w:ilvl="3" w:tplc="E2D83CC0" w:tentative="1">
      <w:start w:val="1"/>
      <w:numFmt w:val="bullet"/>
      <w:lvlText w:val=""/>
      <w:lvlJc w:val="left"/>
      <w:pPr>
        <w:tabs>
          <w:tab w:val="num" w:pos="2880"/>
        </w:tabs>
        <w:ind w:left="2880" w:hanging="360"/>
      </w:pPr>
      <w:rPr>
        <w:rFonts w:ascii="Wingdings" w:hAnsi="Wingdings" w:hint="default"/>
      </w:rPr>
    </w:lvl>
    <w:lvl w:ilvl="4" w:tplc="DC52D674" w:tentative="1">
      <w:start w:val="1"/>
      <w:numFmt w:val="bullet"/>
      <w:lvlText w:val=""/>
      <w:lvlJc w:val="left"/>
      <w:pPr>
        <w:tabs>
          <w:tab w:val="num" w:pos="3600"/>
        </w:tabs>
        <w:ind w:left="3600" w:hanging="360"/>
      </w:pPr>
      <w:rPr>
        <w:rFonts w:ascii="Wingdings" w:hAnsi="Wingdings" w:hint="default"/>
      </w:rPr>
    </w:lvl>
    <w:lvl w:ilvl="5" w:tplc="D196080C" w:tentative="1">
      <w:start w:val="1"/>
      <w:numFmt w:val="bullet"/>
      <w:lvlText w:val=""/>
      <w:lvlJc w:val="left"/>
      <w:pPr>
        <w:tabs>
          <w:tab w:val="num" w:pos="4320"/>
        </w:tabs>
        <w:ind w:left="4320" w:hanging="360"/>
      </w:pPr>
      <w:rPr>
        <w:rFonts w:ascii="Wingdings" w:hAnsi="Wingdings" w:hint="default"/>
      </w:rPr>
    </w:lvl>
    <w:lvl w:ilvl="6" w:tplc="FA2287DE" w:tentative="1">
      <w:start w:val="1"/>
      <w:numFmt w:val="bullet"/>
      <w:lvlText w:val=""/>
      <w:lvlJc w:val="left"/>
      <w:pPr>
        <w:tabs>
          <w:tab w:val="num" w:pos="5040"/>
        </w:tabs>
        <w:ind w:left="5040" w:hanging="360"/>
      </w:pPr>
      <w:rPr>
        <w:rFonts w:ascii="Wingdings" w:hAnsi="Wingdings" w:hint="default"/>
      </w:rPr>
    </w:lvl>
    <w:lvl w:ilvl="7" w:tplc="D7706876" w:tentative="1">
      <w:start w:val="1"/>
      <w:numFmt w:val="bullet"/>
      <w:lvlText w:val=""/>
      <w:lvlJc w:val="left"/>
      <w:pPr>
        <w:tabs>
          <w:tab w:val="num" w:pos="5760"/>
        </w:tabs>
        <w:ind w:left="5760" w:hanging="360"/>
      </w:pPr>
      <w:rPr>
        <w:rFonts w:ascii="Wingdings" w:hAnsi="Wingdings" w:hint="default"/>
      </w:rPr>
    </w:lvl>
    <w:lvl w:ilvl="8" w:tplc="D9ECC52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890BC8"/>
    <w:multiLevelType w:val="hybridMultilevel"/>
    <w:tmpl w:val="78109D5A"/>
    <w:lvl w:ilvl="0" w:tplc="2A008970">
      <w:start w:val="1"/>
      <w:numFmt w:val="bullet"/>
      <w:lvlText w:val="o"/>
      <w:lvlJc w:val="left"/>
      <w:pPr>
        <w:tabs>
          <w:tab w:val="num" w:pos="720"/>
        </w:tabs>
        <w:ind w:left="720" w:hanging="360"/>
      </w:pPr>
      <w:rPr>
        <w:rFonts w:ascii="Courier New" w:hAnsi="Courier New" w:hint="default"/>
      </w:rPr>
    </w:lvl>
    <w:lvl w:ilvl="1" w:tplc="F080078E" w:tentative="1">
      <w:start w:val="1"/>
      <w:numFmt w:val="bullet"/>
      <w:lvlText w:val="o"/>
      <w:lvlJc w:val="left"/>
      <w:pPr>
        <w:tabs>
          <w:tab w:val="num" w:pos="1440"/>
        </w:tabs>
        <w:ind w:left="1440" w:hanging="360"/>
      </w:pPr>
      <w:rPr>
        <w:rFonts w:ascii="Courier New" w:hAnsi="Courier New" w:hint="default"/>
      </w:rPr>
    </w:lvl>
    <w:lvl w:ilvl="2" w:tplc="14A2F4B2" w:tentative="1">
      <w:start w:val="1"/>
      <w:numFmt w:val="bullet"/>
      <w:lvlText w:val="o"/>
      <w:lvlJc w:val="left"/>
      <w:pPr>
        <w:tabs>
          <w:tab w:val="num" w:pos="2160"/>
        </w:tabs>
        <w:ind w:left="2160" w:hanging="360"/>
      </w:pPr>
      <w:rPr>
        <w:rFonts w:ascii="Courier New" w:hAnsi="Courier New" w:hint="default"/>
      </w:rPr>
    </w:lvl>
    <w:lvl w:ilvl="3" w:tplc="18AE0FC6" w:tentative="1">
      <w:start w:val="1"/>
      <w:numFmt w:val="bullet"/>
      <w:lvlText w:val="o"/>
      <w:lvlJc w:val="left"/>
      <w:pPr>
        <w:tabs>
          <w:tab w:val="num" w:pos="2880"/>
        </w:tabs>
        <w:ind w:left="2880" w:hanging="360"/>
      </w:pPr>
      <w:rPr>
        <w:rFonts w:ascii="Courier New" w:hAnsi="Courier New" w:hint="default"/>
      </w:rPr>
    </w:lvl>
    <w:lvl w:ilvl="4" w:tplc="5E7C5764">
      <w:start w:val="1"/>
      <w:numFmt w:val="bullet"/>
      <w:lvlText w:val="o"/>
      <w:lvlJc w:val="left"/>
      <w:pPr>
        <w:tabs>
          <w:tab w:val="num" w:pos="3600"/>
        </w:tabs>
        <w:ind w:left="3600" w:hanging="360"/>
      </w:pPr>
      <w:rPr>
        <w:rFonts w:ascii="Courier New" w:hAnsi="Courier New" w:hint="default"/>
      </w:rPr>
    </w:lvl>
    <w:lvl w:ilvl="5" w:tplc="2C0E8EF6" w:tentative="1">
      <w:start w:val="1"/>
      <w:numFmt w:val="bullet"/>
      <w:lvlText w:val="o"/>
      <w:lvlJc w:val="left"/>
      <w:pPr>
        <w:tabs>
          <w:tab w:val="num" w:pos="4320"/>
        </w:tabs>
        <w:ind w:left="4320" w:hanging="360"/>
      </w:pPr>
      <w:rPr>
        <w:rFonts w:ascii="Courier New" w:hAnsi="Courier New" w:hint="default"/>
      </w:rPr>
    </w:lvl>
    <w:lvl w:ilvl="6" w:tplc="F2F40CD4" w:tentative="1">
      <w:start w:val="1"/>
      <w:numFmt w:val="bullet"/>
      <w:lvlText w:val="o"/>
      <w:lvlJc w:val="left"/>
      <w:pPr>
        <w:tabs>
          <w:tab w:val="num" w:pos="5040"/>
        </w:tabs>
        <w:ind w:left="5040" w:hanging="360"/>
      </w:pPr>
      <w:rPr>
        <w:rFonts w:ascii="Courier New" w:hAnsi="Courier New" w:hint="default"/>
      </w:rPr>
    </w:lvl>
    <w:lvl w:ilvl="7" w:tplc="8D267496" w:tentative="1">
      <w:start w:val="1"/>
      <w:numFmt w:val="bullet"/>
      <w:lvlText w:val="o"/>
      <w:lvlJc w:val="left"/>
      <w:pPr>
        <w:tabs>
          <w:tab w:val="num" w:pos="5760"/>
        </w:tabs>
        <w:ind w:left="5760" w:hanging="360"/>
      </w:pPr>
      <w:rPr>
        <w:rFonts w:ascii="Courier New" w:hAnsi="Courier New" w:hint="default"/>
      </w:rPr>
    </w:lvl>
    <w:lvl w:ilvl="8" w:tplc="343E872C" w:tentative="1">
      <w:start w:val="1"/>
      <w:numFmt w:val="bullet"/>
      <w:lvlText w:val="o"/>
      <w:lvlJc w:val="left"/>
      <w:pPr>
        <w:tabs>
          <w:tab w:val="num" w:pos="6480"/>
        </w:tabs>
        <w:ind w:left="6480" w:hanging="360"/>
      </w:pPr>
      <w:rPr>
        <w:rFonts w:ascii="Courier New" w:hAnsi="Courier New" w:hint="default"/>
      </w:rPr>
    </w:lvl>
  </w:abstractNum>
  <w:abstractNum w:abstractNumId="32" w15:restartNumberingAfterBreak="0">
    <w:nsid w:val="5AD57324"/>
    <w:multiLevelType w:val="hybridMultilevel"/>
    <w:tmpl w:val="E6FC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95DD4"/>
    <w:multiLevelType w:val="hybridMultilevel"/>
    <w:tmpl w:val="AF4C754C"/>
    <w:lvl w:ilvl="0" w:tplc="5CC086E6">
      <w:start w:val="1"/>
      <w:numFmt w:val="bullet"/>
      <w:lvlText w:val=""/>
      <w:lvlPicBulletId w:val="0"/>
      <w:lvlJc w:val="left"/>
      <w:pPr>
        <w:tabs>
          <w:tab w:val="num" w:pos="720"/>
        </w:tabs>
        <w:ind w:left="720" w:hanging="360"/>
      </w:pPr>
      <w:rPr>
        <w:rFonts w:ascii="Symbol" w:hAnsi="Symbol" w:hint="default"/>
      </w:rPr>
    </w:lvl>
    <w:lvl w:ilvl="1" w:tplc="B7C82B06">
      <w:start w:val="1"/>
      <w:numFmt w:val="bullet"/>
      <w:lvlText w:val=""/>
      <w:lvlPicBulletId w:val="0"/>
      <w:lvlJc w:val="left"/>
      <w:pPr>
        <w:tabs>
          <w:tab w:val="num" w:pos="1440"/>
        </w:tabs>
        <w:ind w:left="1440" w:hanging="360"/>
      </w:pPr>
      <w:rPr>
        <w:rFonts w:ascii="Symbol" w:hAnsi="Symbol" w:hint="default"/>
      </w:rPr>
    </w:lvl>
    <w:lvl w:ilvl="2" w:tplc="EC9EFA5C">
      <w:start w:val="19"/>
      <w:numFmt w:val="bullet"/>
      <w:lvlText w:val="•"/>
      <w:lvlJc w:val="left"/>
      <w:pPr>
        <w:tabs>
          <w:tab w:val="num" w:pos="2160"/>
        </w:tabs>
        <w:ind w:left="2160" w:hanging="360"/>
      </w:pPr>
      <w:rPr>
        <w:rFonts w:ascii="Arial" w:hAnsi="Arial" w:hint="default"/>
      </w:rPr>
    </w:lvl>
    <w:lvl w:ilvl="3" w:tplc="472A6A5E" w:tentative="1">
      <w:start w:val="1"/>
      <w:numFmt w:val="bullet"/>
      <w:lvlText w:val=""/>
      <w:lvlPicBulletId w:val="0"/>
      <w:lvlJc w:val="left"/>
      <w:pPr>
        <w:tabs>
          <w:tab w:val="num" w:pos="2880"/>
        </w:tabs>
        <w:ind w:left="2880" w:hanging="360"/>
      </w:pPr>
      <w:rPr>
        <w:rFonts w:ascii="Symbol" w:hAnsi="Symbol" w:hint="default"/>
      </w:rPr>
    </w:lvl>
    <w:lvl w:ilvl="4" w:tplc="26840BAC" w:tentative="1">
      <w:start w:val="1"/>
      <w:numFmt w:val="bullet"/>
      <w:lvlText w:val=""/>
      <w:lvlPicBulletId w:val="0"/>
      <w:lvlJc w:val="left"/>
      <w:pPr>
        <w:tabs>
          <w:tab w:val="num" w:pos="3600"/>
        </w:tabs>
        <w:ind w:left="3600" w:hanging="360"/>
      </w:pPr>
      <w:rPr>
        <w:rFonts w:ascii="Symbol" w:hAnsi="Symbol" w:hint="default"/>
      </w:rPr>
    </w:lvl>
    <w:lvl w:ilvl="5" w:tplc="0FA819C2" w:tentative="1">
      <w:start w:val="1"/>
      <w:numFmt w:val="bullet"/>
      <w:lvlText w:val=""/>
      <w:lvlPicBulletId w:val="0"/>
      <w:lvlJc w:val="left"/>
      <w:pPr>
        <w:tabs>
          <w:tab w:val="num" w:pos="4320"/>
        </w:tabs>
        <w:ind w:left="4320" w:hanging="360"/>
      </w:pPr>
      <w:rPr>
        <w:rFonts w:ascii="Symbol" w:hAnsi="Symbol" w:hint="default"/>
      </w:rPr>
    </w:lvl>
    <w:lvl w:ilvl="6" w:tplc="67E88538" w:tentative="1">
      <w:start w:val="1"/>
      <w:numFmt w:val="bullet"/>
      <w:lvlText w:val=""/>
      <w:lvlPicBulletId w:val="0"/>
      <w:lvlJc w:val="left"/>
      <w:pPr>
        <w:tabs>
          <w:tab w:val="num" w:pos="5040"/>
        </w:tabs>
        <w:ind w:left="5040" w:hanging="360"/>
      </w:pPr>
      <w:rPr>
        <w:rFonts w:ascii="Symbol" w:hAnsi="Symbol" w:hint="default"/>
      </w:rPr>
    </w:lvl>
    <w:lvl w:ilvl="7" w:tplc="389C10FE" w:tentative="1">
      <w:start w:val="1"/>
      <w:numFmt w:val="bullet"/>
      <w:lvlText w:val=""/>
      <w:lvlPicBulletId w:val="0"/>
      <w:lvlJc w:val="left"/>
      <w:pPr>
        <w:tabs>
          <w:tab w:val="num" w:pos="5760"/>
        </w:tabs>
        <w:ind w:left="5760" w:hanging="360"/>
      </w:pPr>
      <w:rPr>
        <w:rFonts w:ascii="Symbol" w:hAnsi="Symbol" w:hint="default"/>
      </w:rPr>
    </w:lvl>
    <w:lvl w:ilvl="8" w:tplc="54B06E8C"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608D4EED"/>
    <w:multiLevelType w:val="hybridMultilevel"/>
    <w:tmpl w:val="368E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65F75"/>
    <w:multiLevelType w:val="hybridMultilevel"/>
    <w:tmpl w:val="0CF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811D2"/>
    <w:multiLevelType w:val="hybridMultilevel"/>
    <w:tmpl w:val="9940BC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1304DC"/>
    <w:multiLevelType w:val="hybridMultilevel"/>
    <w:tmpl w:val="CDA00B60"/>
    <w:lvl w:ilvl="0" w:tplc="9CD659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2465A"/>
    <w:multiLevelType w:val="hybridMultilevel"/>
    <w:tmpl w:val="A0C64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101B99"/>
    <w:multiLevelType w:val="hybridMultilevel"/>
    <w:tmpl w:val="CF48A438"/>
    <w:lvl w:ilvl="0" w:tplc="76C62ED8">
      <w:start w:val="1"/>
      <w:numFmt w:val="bullet"/>
      <w:lvlText w:val=""/>
      <w:lvlJc w:val="left"/>
      <w:pPr>
        <w:tabs>
          <w:tab w:val="num" w:pos="720"/>
        </w:tabs>
        <w:ind w:left="720" w:hanging="360"/>
      </w:pPr>
      <w:rPr>
        <w:rFonts w:ascii="Wingdings" w:hAnsi="Wingdings" w:hint="default"/>
      </w:rPr>
    </w:lvl>
    <w:lvl w:ilvl="1" w:tplc="7902E530" w:tentative="1">
      <w:start w:val="1"/>
      <w:numFmt w:val="bullet"/>
      <w:lvlText w:val=""/>
      <w:lvlJc w:val="left"/>
      <w:pPr>
        <w:tabs>
          <w:tab w:val="num" w:pos="1440"/>
        </w:tabs>
        <w:ind w:left="1440" w:hanging="360"/>
      </w:pPr>
      <w:rPr>
        <w:rFonts w:ascii="Wingdings" w:hAnsi="Wingdings" w:hint="default"/>
      </w:rPr>
    </w:lvl>
    <w:lvl w:ilvl="2" w:tplc="FF10D46E" w:tentative="1">
      <w:start w:val="1"/>
      <w:numFmt w:val="bullet"/>
      <w:lvlText w:val=""/>
      <w:lvlJc w:val="left"/>
      <w:pPr>
        <w:tabs>
          <w:tab w:val="num" w:pos="2160"/>
        </w:tabs>
        <w:ind w:left="2160" w:hanging="360"/>
      </w:pPr>
      <w:rPr>
        <w:rFonts w:ascii="Wingdings" w:hAnsi="Wingdings" w:hint="default"/>
      </w:rPr>
    </w:lvl>
    <w:lvl w:ilvl="3" w:tplc="16F664B4" w:tentative="1">
      <w:start w:val="1"/>
      <w:numFmt w:val="bullet"/>
      <w:lvlText w:val=""/>
      <w:lvlJc w:val="left"/>
      <w:pPr>
        <w:tabs>
          <w:tab w:val="num" w:pos="2880"/>
        </w:tabs>
        <w:ind w:left="2880" w:hanging="360"/>
      </w:pPr>
      <w:rPr>
        <w:rFonts w:ascii="Wingdings" w:hAnsi="Wingdings" w:hint="default"/>
      </w:rPr>
    </w:lvl>
    <w:lvl w:ilvl="4" w:tplc="A796A24E" w:tentative="1">
      <w:start w:val="1"/>
      <w:numFmt w:val="bullet"/>
      <w:lvlText w:val=""/>
      <w:lvlJc w:val="left"/>
      <w:pPr>
        <w:tabs>
          <w:tab w:val="num" w:pos="3600"/>
        </w:tabs>
        <w:ind w:left="3600" w:hanging="360"/>
      </w:pPr>
      <w:rPr>
        <w:rFonts w:ascii="Wingdings" w:hAnsi="Wingdings" w:hint="default"/>
      </w:rPr>
    </w:lvl>
    <w:lvl w:ilvl="5" w:tplc="074EA412" w:tentative="1">
      <w:start w:val="1"/>
      <w:numFmt w:val="bullet"/>
      <w:lvlText w:val=""/>
      <w:lvlJc w:val="left"/>
      <w:pPr>
        <w:tabs>
          <w:tab w:val="num" w:pos="4320"/>
        </w:tabs>
        <w:ind w:left="4320" w:hanging="360"/>
      </w:pPr>
      <w:rPr>
        <w:rFonts w:ascii="Wingdings" w:hAnsi="Wingdings" w:hint="default"/>
      </w:rPr>
    </w:lvl>
    <w:lvl w:ilvl="6" w:tplc="B3E4E050" w:tentative="1">
      <w:start w:val="1"/>
      <w:numFmt w:val="bullet"/>
      <w:lvlText w:val=""/>
      <w:lvlJc w:val="left"/>
      <w:pPr>
        <w:tabs>
          <w:tab w:val="num" w:pos="5040"/>
        </w:tabs>
        <w:ind w:left="5040" w:hanging="360"/>
      </w:pPr>
      <w:rPr>
        <w:rFonts w:ascii="Wingdings" w:hAnsi="Wingdings" w:hint="default"/>
      </w:rPr>
    </w:lvl>
    <w:lvl w:ilvl="7" w:tplc="EC984854" w:tentative="1">
      <w:start w:val="1"/>
      <w:numFmt w:val="bullet"/>
      <w:lvlText w:val=""/>
      <w:lvlJc w:val="left"/>
      <w:pPr>
        <w:tabs>
          <w:tab w:val="num" w:pos="5760"/>
        </w:tabs>
        <w:ind w:left="5760" w:hanging="360"/>
      </w:pPr>
      <w:rPr>
        <w:rFonts w:ascii="Wingdings" w:hAnsi="Wingdings" w:hint="default"/>
      </w:rPr>
    </w:lvl>
    <w:lvl w:ilvl="8" w:tplc="4EF6B52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067614"/>
    <w:multiLevelType w:val="hybridMultilevel"/>
    <w:tmpl w:val="5F62D0CE"/>
    <w:lvl w:ilvl="0" w:tplc="1CBE03CC">
      <w:start w:val="1"/>
      <w:numFmt w:val="bullet"/>
      <w:lvlText w:val=""/>
      <w:lvlJc w:val="left"/>
      <w:pPr>
        <w:tabs>
          <w:tab w:val="num" w:pos="720"/>
        </w:tabs>
        <w:ind w:left="720" w:hanging="360"/>
      </w:pPr>
      <w:rPr>
        <w:rFonts w:ascii="Wingdings" w:hAnsi="Wingdings" w:hint="default"/>
      </w:rPr>
    </w:lvl>
    <w:lvl w:ilvl="1" w:tplc="13BEA198" w:tentative="1">
      <w:start w:val="1"/>
      <w:numFmt w:val="bullet"/>
      <w:lvlText w:val=""/>
      <w:lvlJc w:val="left"/>
      <w:pPr>
        <w:tabs>
          <w:tab w:val="num" w:pos="1440"/>
        </w:tabs>
        <w:ind w:left="1440" w:hanging="360"/>
      </w:pPr>
      <w:rPr>
        <w:rFonts w:ascii="Wingdings" w:hAnsi="Wingdings" w:hint="default"/>
      </w:rPr>
    </w:lvl>
    <w:lvl w:ilvl="2" w:tplc="AB36AD4A" w:tentative="1">
      <w:start w:val="1"/>
      <w:numFmt w:val="bullet"/>
      <w:lvlText w:val=""/>
      <w:lvlJc w:val="left"/>
      <w:pPr>
        <w:tabs>
          <w:tab w:val="num" w:pos="2160"/>
        </w:tabs>
        <w:ind w:left="2160" w:hanging="360"/>
      </w:pPr>
      <w:rPr>
        <w:rFonts w:ascii="Wingdings" w:hAnsi="Wingdings" w:hint="default"/>
      </w:rPr>
    </w:lvl>
    <w:lvl w:ilvl="3" w:tplc="6136EEC4" w:tentative="1">
      <w:start w:val="1"/>
      <w:numFmt w:val="bullet"/>
      <w:lvlText w:val=""/>
      <w:lvlJc w:val="left"/>
      <w:pPr>
        <w:tabs>
          <w:tab w:val="num" w:pos="2880"/>
        </w:tabs>
        <w:ind w:left="2880" w:hanging="360"/>
      </w:pPr>
      <w:rPr>
        <w:rFonts w:ascii="Wingdings" w:hAnsi="Wingdings" w:hint="default"/>
      </w:rPr>
    </w:lvl>
    <w:lvl w:ilvl="4" w:tplc="5F0E0C52" w:tentative="1">
      <w:start w:val="1"/>
      <w:numFmt w:val="bullet"/>
      <w:lvlText w:val=""/>
      <w:lvlJc w:val="left"/>
      <w:pPr>
        <w:tabs>
          <w:tab w:val="num" w:pos="3600"/>
        </w:tabs>
        <w:ind w:left="3600" w:hanging="360"/>
      </w:pPr>
      <w:rPr>
        <w:rFonts w:ascii="Wingdings" w:hAnsi="Wingdings" w:hint="default"/>
      </w:rPr>
    </w:lvl>
    <w:lvl w:ilvl="5" w:tplc="1FD47414" w:tentative="1">
      <w:start w:val="1"/>
      <w:numFmt w:val="bullet"/>
      <w:lvlText w:val=""/>
      <w:lvlJc w:val="left"/>
      <w:pPr>
        <w:tabs>
          <w:tab w:val="num" w:pos="4320"/>
        </w:tabs>
        <w:ind w:left="4320" w:hanging="360"/>
      </w:pPr>
      <w:rPr>
        <w:rFonts w:ascii="Wingdings" w:hAnsi="Wingdings" w:hint="default"/>
      </w:rPr>
    </w:lvl>
    <w:lvl w:ilvl="6" w:tplc="81284C8E" w:tentative="1">
      <w:start w:val="1"/>
      <w:numFmt w:val="bullet"/>
      <w:lvlText w:val=""/>
      <w:lvlJc w:val="left"/>
      <w:pPr>
        <w:tabs>
          <w:tab w:val="num" w:pos="5040"/>
        </w:tabs>
        <w:ind w:left="5040" w:hanging="360"/>
      </w:pPr>
      <w:rPr>
        <w:rFonts w:ascii="Wingdings" w:hAnsi="Wingdings" w:hint="default"/>
      </w:rPr>
    </w:lvl>
    <w:lvl w:ilvl="7" w:tplc="602020C2" w:tentative="1">
      <w:start w:val="1"/>
      <w:numFmt w:val="bullet"/>
      <w:lvlText w:val=""/>
      <w:lvlJc w:val="left"/>
      <w:pPr>
        <w:tabs>
          <w:tab w:val="num" w:pos="5760"/>
        </w:tabs>
        <w:ind w:left="5760" w:hanging="360"/>
      </w:pPr>
      <w:rPr>
        <w:rFonts w:ascii="Wingdings" w:hAnsi="Wingdings" w:hint="default"/>
      </w:rPr>
    </w:lvl>
    <w:lvl w:ilvl="8" w:tplc="0EA4006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2A07B4"/>
    <w:multiLevelType w:val="hybridMultilevel"/>
    <w:tmpl w:val="6CE0640C"/>
    <w:lvl w:ilvl="0" w:tplc="7D468310">
      <w:start w:val="1"/>
      <w:numFmt w:val="bullet"/>
      <w:lvlText w:val=""/>
      <w:lvlPicBulletId w:val="0"/>
      <w:lvlJc w:val="left"/>
      <w:pPr>
        <w:tabs>
          <w:tab w:val="num" w:pos="720"/>
        </w:tabs>
        <w:ind w:left="720" w:hanging="360"/>
      </w:pPr>
      <w:rPr>
        <w:rFonts w:ascii="Symbol" w:hAnsi="Symbol" w:hint="default"/>
      </w:rPr>
    </w:lvl>
    <w:lvl w:ilvl="1" w:tplc="9788ACF4" w:tentative="1">
      <w:start w:val="1"/>
      <w:numFmt w:val="bullet"/>
      <w:lvlText w:val=""/>
      <w:lvlPicBulletId w:val="0"/>
      <w:lvlJc w:val="left"/>
      <w:pPr>
        <w:tabs>
          <w:tab w:val="num" w:pos="1440"/>
        </w:tabs>
        <w:ind w:left="1440" w:hanging="360"/>
      </w:pPr>
      <w:rPr>
        <w:rFonts w:ascii="Symbol" w:hAnsi="Symbol" w:hint="default"/>
      </w:rPr>
    </w:lvl>
    <w:lvl w:ilvl="2" w:tplc="78C6E1B2" w:tentative="1">
      <w:start w:val="1"/>
      <w:numFmt w:val="bullet"/>
      <w:lvlText w:val=""/>
      <w:lvlPicBulletId w:val="0"/>
      <w:lvlJc w:val="left"/>
      <w:pPr>
        <w:tabs>
          <w:tab w:val="num" w:pos="2160"/>
        </w:tabs>
        <w:ind w:left="2160" w:hanging="360"/>
      </w:pPr>
      <w:rPr>
        <w:rFonts w:ascii="Symbol" w:hAnsi="Symbol" w:hint="default"/>
      </w:rPr>
    </w:lvl>
    <w:lvl w:ilvl="3" w:tplc="16760FEA" w:tentative="1">
      <w:start w:val="1"/>
      <w:numFmt w:val="bullet"/>
      <w:lvlText w:val=""/>
      <w:lvlPicBulletId w:val="0"/>
      <w:lvlJc w:val="left"/>
      <w:pPr>
        <w:tabs>
          <w:tab w:val="num" w:pos="2880"/>
        </w:tabs>
        <w:ind w:left="2880" w:hanging="360"/>
      </w:pPr>
      <w:rPr>
        <w:rFonts w:ascii="Symbol" w:hAnsi="Symbol" w:hint="default"/>
      </w:rPr>
    </w:lvl>
    <w:lvl w:ilvl="4" w:tplc="E4B22A20" w:tentative="1">
      <w:start w:val="1"/>
      <w:numFmt w:val="bullet"/>
      <w:lvlText w:val=""/>
      <w:lvlPicBulletId w:val="0"/>
      <w:lvlJc w:val="left"/>
      <w:pPr>
        <w:tabs>
          <w:tab w:val="num" w:pos="3600"/>
        </w:tabs>
        <w:ind w:left="3600" w:hanging="360"/>
      </w:pPr>
      <w:rPr>
        <w:rFonts w:ascii="Symbol" w:hAnsi="Symbol" w:hint="default"/>
      </w:rPr>
    </w:lvl>
    <w:lvl w:ilvl="5" w:tplc="7CAC31A6" w:tentative="1">
      <w:start w:val="1"/>
      <w:numFmt w:val="bullet"/>
      <w:lvlText w:val=""/>
      <w:lvlPicBulletId w:val="0"/>
      <w:lvlJc w:val="left"/>
      <w:pPr>
        <w:tabs>
          <w:tab w:val="num" w:pos="4320"/>
        </w:tabs>
        <w:ind w:left="4320" w:hanging="360"/>
      </w:pPr>
      <w:rPr>
        <w:rFonts w:ascii="Symbol" w:hAnsi="Symbol" w:hint="default"/>
      </w:rPr>
    </w:lvl>
    <w:lvl w:ilvl="6" w:tplc="15FA9C14" w:tentative="1">
      <w:start w:val="1"/>
      <w:numFmt w:val="bullet"/>
      <w:lvlText w:val=""/>
      <w:lvlPicBulletId w:val="0"/>
      <w:lvlJc w:val="left"/>
      <w:pPr>
        <w:tabs>
          <w:tab w:val="num" w:pos="5040"/>
        </w:tabs>
        <w:ind w:left="5040" w:hanging="360"/>
      </w:pPr>
      <w:rPr>
        <w:rFonts w:ascii="Symbol" w:hAnsi="Symbol" w:hint="default"/>
      </w:rPr>
    </w:lvl>
    <w:lvl w:ilvl="7" w:tplc="2D16E8B2" w:tentative="1">
      <w:start w:val="1"/>
      <w:numFmt w:val="bullet"/>
      <w:lvlText w:val=""/>
      <w:lvlPicBulletId w:val="0"/>
      <w:lvlJc w:val="left"/>
      <w:pPr>
        <w:tabs>
          <w:tab w:val="num" w:pos="5760"/>
        </w:tabs>
        <w:ind w:left="5760" w:hanging="360"/>
      </w:pPr>
      <w:rPr>
        <w:rFonts w:ascii="Symbol" w:hAnsi="Symbol" w:hint="default"/>
      </w:rPr>
    </w:lvl>
    <w:lvl w:ilvl="8" w:tplc="879AC3A2" w:tentative="1">
      <w:start w:val="1"/>
      <w:numFmt w:val="bullet"/>
      <w:lvlText w:val=""/>
      <w:lvlPicBulletId w:val="0"/>
      <w:lvlJc w:val="left"/>
      <w:pPr>
        <w:tabs>
          <w:tab w:val="num" w:pos="6480"/>
        </w:tabs>
        <w:ind w:left="6480" w:hanging="360"/>
      </w:pPr>
      <w:rPr>
        <w:rFonts w:ascii="Symbol" w:hAnsi="Symbol" w:hint="default"/>
      </w:rPr>
    </w:lvl>
  </w:abstractNum>
  <w:abstractNum w:abstractNumId="42" w15:restartNumberingAfterBreak="0">
    <w:nsid w:val="7D8A62E8"/>
    <w:multiLevelType w:val="hybridMultilevel"/>
    <w:tmpl w:val="94E6B520"/>
    <w:lvl w:ilvl="0" w:tplc="13BA20BE">
      <w:start w:val="1"/>
      <w:numFmt w:val="bullet"/>
      <w:lvlText w:val=""/>
      <w:lvlJc w:val="left"/>
      <w:pPr>
        <w:tabs>
          <w:tab w:val="num" w:pos="720"/>
        </w:tabs>
        <w:ind w:left="720" w:hanging="360"/>
      </w:pPr>
      <w:rPr>
        <w:rFonts w:ascii="Wingdings" w:hAnsi="Wingdings" w:hint="default"/>
        <w:color w:val="auto"/>
        <w:sz w:val="18"/>
        <w:szCs w:val="18"/>
      </w:rPr>
    </w:lvl>
    <w:lvl w:ilvl="1" w:tplc="376A58BC">
      <w:start w:val="28"/>
      <w:numFmt w:val="bullet"/>
      <w:lvlText w:val="—"/>
      <w:lvlJc w:val="left"/>
      <w:pPr>
        <w:tabs>
          <w:tab w:val="num" w:pos="1440"/>
        </w:tabs>
        <w:ind w:left="1440" w:hanging="360"/>
      </w:pPr>
      <w:rPr>
        <w:rFonts w:ascii="Arial" w:hAnsi="Arial" w:hint="default"/>
      </w:rPr>
    </w:lvl>
    <w:lvl w:ilvl="2" w:tplc="A63E3BF4" w:tentative="1">
      <w:start w:val="1"/>
      <w:numFmt w:val="bullet"/>
      <w:lvlText w:val=""/>
      <w:lvlJc w:val="left"/>
      <w:pPr>
        <w:tabs>
          <w:tab w:val="num" w:pos="2160"/>
        </w:tabs>
        <w:ind w:left="2160" w:hanging="360"/>
      </w:pPr>
      <w:rPr>
        <w:rFonts w:ascii="Wingdings" w:hAnsi="Wingdings" w:hint="default"/>
      </w:rPr>
    </w:lvl>
    <w:lvl w:ilvl="3" w:tplc="5790BD86" w:tentative="1">
      <w:start w:val="1"/>
      <w:numFmt w:val="bullet"/>
      <w:lvlText w:val=""/>
      <w:lvlJc w:val="left"/>
      <w:pPr>
        <w:tabs>
          <w:tab w:val="num" w:pos="2880"/>
        </w:tabs>
        <w:ind w:left="2880" w:hanging="360"/>
      </w:pPr>
      <w:rPr>
        <w:rFonts w:ascii="Wingdings" w:hAnsi="Wingdings" w:hint="default"/>
      </w:rPr>
    </w:lvl>
    <w:lvl w:ilvl="4" w:tplc="30EC573E" w:tentative="1">
      <w:start w:val="1"/>
      <w:numFmt w:val="bullet"/>
      <w:lvlText w:val=""/>
      <w:lvlJc w:val="left"/>
      <w:pPr>
        <w:tabs>
          <w:tab w:val="num" w:pos="3600"/>
        </w:tabs>
        <w:ind w:left="3600" w:hanging="360"/>
      </w:pPr>
      <w:rPr>
        <w:rFonts w:ascii="Wingdings" w:hAnsi="Wingdings" w:hint="default"/>
      </w:rPr>
    </w:lvl>
    <w:lvl w:ilvl="5" w:tplc="5C9E8CDA" w:tentative="1">
      <w:start w:val="1"/>
      <w:numFmt w:val="bullet"/>
      <w:lvlText w:val=""/>
      <w:lvlJc w:val="left"/>
      <w:pPr>
        <w:tabs>
          <w:tab w:val="num" w:pos="4320"/>
        </w:tabs>
        <w:ind w:left="4320" w:hanging="360"/>
      </w:pPr>
      <w:rPr>
        <w:rFonts w:ascii="Wingdings" w:hAnsi="Wingdings" w:hint="default"/>
      </w:rPr>
    </w:lvl>
    <w:lvl w:ilvl="6" w:tplc="17A4484C" w:tentative="1">
      <w:start w:val="1"/>
      <w:numFmt w:val="bullet"/>
      <w:lvlText w:val=""/>
      <w:lvlJc w:val="left"/>
      <w:pPr>
        <w:tabs>
          <w:tab w:val="num" w:pos="5040"/>
        </w:tabs>
        <w:ind w:left="5040" w:hanging="360"/>
      </w:pPr>
      <w:rPr>
        <w:rFonts w:ascii="Wingdings" w:hAnsi="Wingdings" w:hint="default"/>
      </w:rPr>
    </w:lvl>
    <w:lvl w:ilvl="7" w:tplc="F3B4ED70" w:tentative="1">
      <w:start w:val="1"/>
      <w:numFmt w:val="bullet"/>
      <w:lvlText w:val=""/>
      <w:lvlJc w:val="left"/>
      <w:pPr>
        <w:tabs>
          <w:tab w:val="num" w:pos="5760"/>
        </w:tabs>
        <w:ind w:left="5760" w:hanging="360"/>
      </w:pPr>
      <w:rPr>
        <w:rFonts w:ascii="Wingdings" w:hAnsi="Wingdings" w:hint="default"/>
      </w:rPr>
    </w:lvl>
    <w:lvl w:ilvl="8" w:tplc="7AFC8384"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8"/>
  </w:num>
  <w:num w:numId="3">
    <w:abstractNumId w:val="27"/>
  </w:num>
  <w:num w:numId="4">
    <w:abstractNumId w:val="15"/>
  </w:num>
  <w:num w:numId="5">
    <w:abstractNumId w:val="26"/>
  </w:num>
  <w:num w:numId="6">
    <w:abstractNumId w:val="9"/>
  </w:num>
  <w:num w:numId="7">
    <w:abstractNumId w:val="20"/>
  </w:num>
  <w:num w:numId="8">
    <w:abstractNumId w:val="0"/>
  </w:num>
  <w:num w:numId="9">
    <w:abstractNumId w:val="36"/>
  </w:num>
  <w:num w:numId="10">
    <w:abstractNumId w:val="22"/>
  </w:num>
  <w:num w:numId="11">
    <w:abstractNumId w:val="3"/>
  </w:num>
  <w:num w:numId="12">
    <w:abstractNumId w:val="33"/>
  </w:num>
  <w:num w:numId="13">
    <w:abstractNumId w:val="13"/>
  </w:num>
  <w:num w:numId="14">
    <w:abstractNumId w:val="4"/>
  </w:num>
  <w:num w:numId="15">
    <w:abstractNumId w:val="23"/>
  </w:num>
  <w:num w:numId="16">
    <w:abstractNumId w:val="18"/>
  </w:num>
  <w:num w:numId="17">
    <w:abstractNumId w:val="17"/>
  </w:num>
  <w:num w:numId="18">
    <w:abstractNumId w:val="7"/>
  </w:num>
  <w:num w:numId="19">
    <w:abstractNumId w:val="5"/>
  </w:num>
  <w:num w:numId="20">
    <w:abstractNumId w:val="38"/>
  </w:num>
  <w:num w:numId="21">
    <w:abstractNumId w:val="37"/>
  </w:num>
  <w:num w:numId="22">
    <w:abstractNumId w:val="34"/>
  </w:num>
  <w:num w:numId="23">
    <w:abstractNumId w:val="2"/>
  </w:num>
  <w:num w:numId="24">
    <w:abstractNumId w:val="31"/>
  </w:num>
  <w:num w:numId="25">
    <w:abstractNumId w:val="16"/>
  </w:num>
  <w:num w:numId="26">
    <w:abstractNumId w:val="6"/>
  </w:num>
  <w:num w:numId="27">
    <w:abstractNumId w:val="41"/>
  </w:num>
  <w:num w:numId="28">
    <w:abstractNumId w:val="19"/>
  </w:num>
  <w:num w:numId="29">
    <w:abstractNumId w:val="1"/>
  </w:num>
  <w:num w:numId="30">
    <w:abstractNumId w:val="42"/>
  </w:num>
  <w:num w:numId="31">
    <w:abstractNumId w:val="39"/>
  </w:num>
  <w:num w:numId="32">
    <w:abstractNumId w:val="12"/>
  </w:num>
  <w:num w:numId="33">
    <w:abstractNumId w:val="40"/>
  </w:num>
  <w:num w:numId="34">
    <w:abstractNumId w:val="25"/>
  </w:num>
  <w:num w:numId="35">
    <w:abstractNumId w:val="21"/>
  </w:num>
  <w:num w:numId="36">
    <w:abstractNumId w:val="24"/>
  </w:num>
  <w:num w:numId="37">
    <w:abstractNumId w:val="30"/>
  </w:num>
  <w:num w:numId="38">
    <w:abstractNumId w:val="29"/>
  </w:num>
  <w:num w:numId="39">
    <w:abstractNumId w:val="35"/>
  </w:num>
  <w:num w:numId="40">
    <w:abstractNumId w:val="32"/>
  </w:num>
  <w:num w:numId="41">
    <w:abstractNumId w:val="10"/>
  </w:num>
  <w:num w:numId="42">
    <w:abstractNumId w:val="14"/>
  </w:num>
  <w:num w:numId="4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39"/>
    <w:rsid w:val="0000112A"/>
    <w:rsid w:val="0000156B"/>
    <w:rsid w:val="000017DC"/>
    <w:rsid w:val="0000181E"/>
    <w:rsid w:val="000019AF"/>
    <w:rsid w:val="00002269"/>
    <w:rsid w:val="00002A9C"/>
    <w:rsid w:val="00003751"/>
    <w:rsid w:val="00003B07"/>
    <w:rsid w:val="00004895"/>
    <w:rsid w:val="00005E1C"/>
    <w:rsid w:val="00006014"/>
    <w:rsid w:val="00006212"/>
    <w:rsid w:val="0000630B"/>
    <w:rsid w:val="000065BA"/>
    <w:rsid w:val="000068F9"/>
    <w:rsid w:val="00006F67"/>
    <w:rsid w:val="00007433"/>
    <w:rsid w:val="00010B3B"/>
    <w:rsid w:val="0001218B"/>
    <w:rsid w:val="00012E63"/>
    <w:rsid w:val="000137C4"/>
    <w:rsid w:val="00013913"/>
    <w:rsid w:val="000142C9"/>
    <w:rsid w:val="00014629"/>
    <w:rsid w:val="00014AAC"/>
    <w:rsid w:val="00014EE5"/>
    <w:rsid w:val="00015497"/>
    <w:rsid w:val="00015E9C"/>
    <w:rsid w:val="000164F5"/>
    <w:rsid w:val="00016B75"/>
    <w:rsid w:val="00017C36"/>
    <w:rsid w:val="00020A7F"/>
    <w:rsid w:val="00020FDB"/>
    <w:rsid w:val="000214AF"/>
    <w:rsid w:val="00021C24"/>
    <w:rsid w:val="00021C89"/>
    <w:rsid w:val="00022184"/>
    <w:rsid w:val="00022BE0"/>
    <w:rsid w:val="0002387A"/>
    <w:rsid w:val="00023B2E"/>
    <w:rsid w:val="00024068"/>
    <w:rsid w:val="000243E4"/>
    <w:rsid w:val="0002490B"/>
    <w:rsid w:val="00024ED9"/>
    <w:rsid w:val="000259D4"/>
    <w:rsid w:val="00026D9A"/>
    <w:rsid w:val="00030B8E"/>
    <w:rsid w:val="00030BB7"/>
    <w:rsid w:val="0003171E"/>
    <w:rsid w:val="000319AF"/>
    <w:rsid w:val="0003244D"/>
    <w:rsid w:val="000324E7"/>
    <w:rsid w:val="00032899"/>
    <w:rsid w:val="00032965"/>
    <w:rsid w:val="00033472"/>
    <w:rsid w:val="00033BBC"/>
    <w:rsid w:val="00033FE9"/>
    <w:rsid w:val="00034367"/>
    <w:rsid w:val="000343DB"/>
    <w:rsid w:val="00034EF5"/>
    <w:rsid w:val="00035E05"/>
    <w:rsid w:val="000376F8"/>
    <w:rsid w:val="00037A3E"/>
    <w:rsid w:val="00037FFB"/>
    <w:rsid w:val="00040CD4"/>
    <w:rsid w:val="000412E2"/>
    <w:rsid w:val="00041ED0"/>
    <w:rsid w:val="000420A0"/>
    <w:rsid w:val="00042140"/>
    <w:rsid w:val="000429EE"/>
    <w:rsid w:val="00042B3B"/>
    <w:rsid w:val="00043300"/>
    <w:rsid w:val="00043FB9"/>
    <w:rsid w:val="0004449C"/>
    <w:rsid w:val="000448D3"/>
    <w:rsid w:val="000450D3"/>
    <w:rsid w:val="000457AC"/>
    <w:rsid w:val="0004646E"/>
    <w:rsid w:val="000465D3"/>
    <w:rsid w:val="00046C23"/>
    <w:rsid w:val="00046E87"/>
    <w:rsid w:val="00047F85"/>
    <w:rsid w:val="00050896"/>
    <w:rsid w:val="000508E4"/>
    <w:rsid w:val="000515DE"/>
    <w:rsid w:val="0005166A"/>
    <w:rsid w:val="00051CE9"/>
    <w:rsid w:val="000527AD"/>
    <w:rsid w:val="000532AF"/>
    <w:rsid w:val="0005370B"/>
    <w:rsid w:val="000554CB"/>
    <w:rsid w:val="00057FE8"/>
    <w:rsid w:val="00060622"/>
    <w:rsid w:val="00060F1B"/>
    <w:rsid w:val="00061425"/>
    <w:rsid w:val="00061FF5"/>
    <w:rsid w:val="0006253D"/>
    <w:rsid w:val="0006268A"/>
    <w:rsid w:val="00062DA1"/>
    <w:rsid w:val="00063829"/>
    <w:rsid w:val="00063B7E"/>
    <w:rsid w:val="00063E06"/>
    <w:rsid w:val="00064A01"/>
    <w:rsid w:val="00065893"/>
    <w:rsid w:val="00065E0E"/>
    <w:rsid w:val="00065EBE"/>
    <w:rsid w:val="00066505"/>
    <w:rsid w:val="000665F1"/>
    <w:rsid w:val="00067BE4"/>
    <w:rsid w:val="0007000A"/>
    <w:rsid w:val="0007115F"/>
    <w:rsid w:val="00071EED"/>
    <w:rsid w:val="00072477"/>
    <w:rsid w:val="000728B8"/>
    <w:rsid w:val="00072B1F"/>
    <w:rsid w:val="00073BC4"/>
    <w:rsid w:val="000741DA"/>
    <w:rsid w:val="00074949"/>
    <w:rsid w:val="00074E75"/>
    <w:rsid w:val="000750C7"/>
    <w:rsid w:val="000751D3"/>
    <w:rsid w:val="00075AD8"/>
    <w:rsid w:val="00075CCB"/>
    <w:rsid w:val="00076685"/>
    <w:rsid w:val="000767CC"/>
    <w:rsid w:val="000769EF"/>
    <w:rsid w:val="00077159"/>
    <w:rsid w:val="0007728E"/>
    <w:rsid w:val="00080EA2"/>
    <w:rsid w:val="000813CC"/>
    <w:rsid w:val="00081673"/>
    <w:rsid w:val="000816C8"/>
    <w:rsid w:val="00081839"/>
    <w:rsid w:val="00081DE6"/>
    <w:rsid w:val="000829B2"/>
    <w:rsid w:val="000829C4"/>
    <w:rsid w:val="0008343D"/>
    <w:rsid w:val="00083625"/>
    <w:rsid w:val="00084CC6"/>
    <w:rsid w:val="00084FAD"/>
    <w:rsid w:val="00085084"/>
    <w:rsid w:val="000850F6"/>
    <w:rsid w:val="0008517F"/>
    <w:rsid w:val="0008684B"/>
    <w:rsid w:val="00086D3A"/>
    <w:rsid w:val="00087833"/>
    <w:rsid w:val="00087C58"/>
    <w:rsid w:val="00087E70"/>
    <w:rsid w:val="00090E10"/>
    <w:rsid w:val="000913D9"/>
    <w:rsid w:val="00091A52"/>
    <w:rsid w:val="00091B76"/>
    <w:rsid w:val="00093097"/>
    <w:rsid w:val="000949CE"/>
    <w:rsid w:val="000949F7"/>
    <w:rsid w:val="00094B38"/>
    <w:rsid w:val="00095AFF"/>
    <w:rsid w:val="000967BC"/>
    <w:rsid w:val="0009696C"/>
    <w:rsid w:val="00097296"/>
    <w:rsid w:val="000977A2"/>
    <w:rsid w:val="00097936"/>
    <w:rsid w:val="000A066C"/>
    <w:rsid w:val="000A15F7"/>
    <w:rsid w:val="000A1920"/>
    <w:rsid w:val="000A28F1"/>
    <w:rsid w:val="000A33F6"/>
    <w:rsid w:val="000A3F77"/>
    <w:rsid w:val="000A6A6A"/>
    <w:rsid w:val="000A6D74"/>
    <w:rsid w:val="000A7FA7"/>
    <w:rsid w:val="000B004E"/>
    <w:rsid w:val="000B0CB0"/>
    <w:rsid w:val="000B155C"/>
    <w:rsid w:val="000B1EDF"/>
    <w:rsid w:val="000B3C21"/>
    <w:rsid w:val="000B411A"/>
    <w:rsid w:val="000B4273"/>
    <w:rsid w:val="000B51D6"/>
    <w:rsid w:val="000B6AC2"/>
    <w:rsid w:val="000B74A7"/>
    <w:rsid w:val="000B752A"/>
    <w:rsid w:val="000B76E5"/>
    <w:rsid w:val="000C093E"/>
    <w:rsid w:val="000C20DD"/>
    <w:rsid w:val="000C258C"/>
    <w:rsid w:val="000C2A8F"/>
    <w:rsid w:val="000C33B9"/>
    <w:rsid w:val="000C3526"/>
    <w:rsid w:val="000C3BE1"/>
    <w:rsid w:val="000C5F75"/>
    <w:rsid w:val="000C66F0"/>
    <w:rsid w:val="000C6846"/>
    <w:rsid w:val="000C69A2"/>
    <w:rsid w:val="000C6A5F"/>
    <w:rsid w:val="000C6C98"/>
    <w:rsid w:val="000C731C"/>
    <w:rsid w:val="000C7532"/>
    <w:rsid w:val="000C7B53"/>
    <w:rsid w:val="000D010D"/>
    <w:rsid w:val="000D01A1"/>
    <w:rsid w:val="000D0E95"/>
    <w:rsid w:val="000D3A8D"/>
    <w:rsid w:val="000D40D9"/>
    <w:rsid w:val="000D4616"/>
    <w:rsid w:val="000D5653"/>
    <w:rsid w:val="000D6761"/>
    <w:rsid w:val="000D690F"/>
    <w:rsid w:val="000D7882"/>
    <w:rsid w:val="000D78A2"/>
    <w:rsid w:val="000D78A9"/>
    <w:rsid w:val="000D7AAB"/>
    <w:rsid w:val="000D7F34"/>
    <w:rsid w:val="000E0EBA"/>
    <w:rsid w:val="000E1A3B"/>
    <w:rsid w:val="000E1CDF"/>
    <w:rsid w:val="000E1EA7"/>
    <w:rsid w:val="000E29AD"/>
    <w:rsid w:val="000E2F33"/>
    <w:rsid w:val="000E3AB9"/>
    <w:rsid w:val="000E3EE6"/>
    <w:rsid w:val="000E43BD"/>
    <w:rsid w:val="000E53A8"/>
    <w:rsid w:val="000E5AA6"/>
    <w:rsid w:val="000E5ACA"/>
    <w:rsid w:val="000E6A0F"/>
    <w:rsid w:val="000E6A7B"/>
    <w:rsid w:val="000E713A"/>
    <w:rsid w:val="000E793C"/>
    <w:rsid w:val="000E7DCA"/>
    <w:rsid w:val="000F477D"/>
    <w:rsid w:val="000F49EF"/>
    <w:rsid w:val="000F4E20"/>
    <w:rsid w:val="000F52A9"/>
    <w:rsid w:val="000F5ADD"/>
    <w:rsid w:val="000F636C"/>
    <w:rsid w:val="000F69CB"/>
    <w:rsid w:val="000F6D47"/>
    <w:rsid w:val="000F7FAF"/>
    <w:rsid w:val="00100998"/>
    <w:rsid w:val="00100E69"/>
    <w:rsid w:val="00101EF8"/>
    <w:rsid w:val="00101FA7"/>
    <w:rsid w:val="0010379E"/>
    <w:rsid w:val="00103BCF"/>
    <w:rsid w:val="00103DC8"/>
    <w:rsid w:val="00104209"/>
    <w:rsid w:val="00104811"/>
    <w:rsid w:val="00104BEB"/>
    <w:rsid w:val="00105175"/>
    <w:rsid w:val="00105413"/>
    <w:rsid w:val="001119BC"/>
    <w:rsid w:val="00111A10"/>
    <w:rsid w:val="00111A49"/>
    <w:rsid w:val="00113492"/>
    <w:rsid w:val="00113C58"/>
    <w:rsid w:val="001147CF"/>
    <w:rsid w:val="00115206"/>
    <w:rsid w:val="0011592C"/>
    <w:rsid w:val="00115C05"/>
    <w:rsid w:val="00117CE1"/>
    <w:rsid w:val="00120880"/>
    <w:rsid w:val="001208CA"/>
    <w:rsid w:val="00120A14"/>
    <w:rsid w:val="0012164F"/>
    <w:rsid w:val="0012304D"/>
    <w:rsid w:val="00123F88"/>
    <w:rsid w:val="00125420"/>
    <w:rsid w:val="0012566B"/>
    <w:rsid w:val="00125A56"/>
    <w:rsid w:val="00125B73"/>
    <w:rsid w:val="00126119"/>
    <w:rsid w:val="001270F8"/>
    <w:rsid w:val="001302B2"/>
    <w:rsid w:val="001315CF"/>
    <w:rsid w:val="00131B7F"/>
    <w:rsid w:val="001326EC"/>
    <w:rsid w:val="0013358B"/>
    <w:rsid w:val="00133B17"/>
    <w:rsid w:val="00133C42"/>
    <w:rsid w:val="00133E9A"/>
    <w:rsid w:val="001345F3"/>
    <w:rsid w:val="00134E92"/>
    <w:rsid w:val="0013649A"/>
    <w:rsid w:val="00136CDA"/>
    <w:rsid w:val="00137321"/>
    <w:rsid w:val="00137418"/>
    <w:rsid w:val="001374C4"/>
    <w:rsid w:val="00137562"/>
    <w:rsid w:val="00137E3A"/>
    <w:rsid w:val="001400D5"/>
    <w:rsid w:val="0014037E"/>
    <w:rsid w:val="001412B7"/>
    <w:rsid w:val="001414C0"/>
    <w:rsid w:val="001417EC"/>
    <w:rsid w:val="0014288D"/>
    <w:rsid w:val="001435F2"/>
    <w:rsid w:val="00143DAC"/>
    <w:rsid w:val="00143DCF"/>
    <w:rsid w:val="00144178"/>
    <w:rsid w:val="001446F0"/>
    <w:rsid w:val="0014567D"/>
    <w:rsid w:val="00145EEA"/>
    <w:rsid w:val="00146D8F"/>
    <w:rsid w:val="0015037B"/>
    <w:rsid w:val="0015056C"/>
    <w:rsid w:val="00150F19"/>
    <w:rsid w:val="00150F1C"/>
    <w:rsid w:val="00150FC4"/>
    <w:rsid w:val="00151354"/>
    <w:rsid w:val="00152597"/>
    <w:rsid w:val="001527EB"/>
    <w:rsid w:val="001538BD"/>
    <w:rsid w:val="001542EE"/>
    <w:rsid w:val="001550B3"/>
    <w:rsid w:val="00155494"/>
    <w:rsid w:val="00155FBE"/>
    <w:rsid w:val="00156612"/>
    <w:rsid w:val="0015676F"/>
    <w:rsid w:val="00156EE1"/>
    <w:rsid w:val="00157826"/>
    <w:rsid w:val="00157C06"/>
    <w:rsid w:val="00160CA5"/>
    <w:rsid w:val="001618D9"/>
    <w:rsid w:val="00161EF2"/>
    <w:rsid w:val="001625F3"/>
    <w:rsid w:val="00163569"/>
    <w:rsid w:val="00164015"/>
    <w:rsid w:val="001641E6"/>
    <w:rsid w:val="0016452C"/>
    <w:rsid w:val="00165278"/>
    <w:rsid w:val="00165A74"/>
    <w:rsid w:val="00165E46"/>
    <w:rsid w:val="00165EF0"/>
    <w:rsid w:val="00166AE6"/>
    <w:rsid w:val="00167A3F"/>
    <w:rsid w:val="0017055C"/>
    <w:rsid w:val="00170EAF"/>
    <w:rsid w:val="00171E1A"/>
    <w:rsid w:val="00172D02"/>
    <w:rsid w:val="0017330D"/>
    <w:rsid w:val="00174241"/>
    <w:rsid w:val="001745CE"/>
    <w:rsid w:val="0017474F"/>
    <w:rsid w:val="001747BE"/>
    <w:rsid w:val="00174DFE"/>
    <w:rsid w:val="00175032"/>
    <w:rsid w:val="00175BB3"/>
    <w:rsid w:val="0017610D"/>
    <w:rsid w:val="00176175"/>
    <w:rsid w:val="0017632F"/>
    <w:rsid w:val="00176A0E"/>
    <w:rsid w:val="00177358"/>
    <w:rsid w:val="001777D6"/>
    <w:rsid w:val="001777DE"/>
    <w:rsid w:val="00177972"/>
    <w:rsid w:val="0018052F"/>
    <w:rsid w:val="00181928"/>
    <w:rsid w:val="00182CE6"/>
    <w:rsid w:val="001830D6"/>
    <w:rsid w:val="00183210"/>
    <w:rsid w:val="00183754"/>
    <w:rsid w:val="00183B65"/>
    <w:rsid w:val="00183DA0"/>
    <w:rsid w:val="00184BFC"/>
    <w:rsid w:val="00184F4A"/>
    <w:rsid w:val="00185831"/>
    <w:rsid w:val="00185DD9"/>
    <w:rsid w:val="00186349"/>
    <w:rsid w:val="00186ED2"/>
    <w:rsid w:val="0019020B"/>
    <w:rsid w:val="001905D0"/>
    <w:rsid w:val="001906C4"/>
    <w:rsid w:val="00190BD8"/>
    <w:rsid w:val="00191D11"/>
    <w:rsid w:val="00191F83"/>
    <w:rsid w:val="00191F9C"/>
    <w:rsid w:val="00192988"/>
    <w:rsid w:val="00193589"/>
    <w:rsid w:val="00193BE5"/>
    <w:rsid w:val="00195020"/>
    <w:rsid w:val="00195278"/>
    <w:rsid w:val="001960D2"/>
    <w:rsid w:val="001965A2"/>
    <w:rsid w:val="00196774"/>
    <w:rsid w:val="00196AEA"/>
    <w:rsid w:val="00197B27"/>
    <w:rsid w:val="001A0226"/>
    <w:rsid w:val="001A0927"/>
    <w:rsid w:val="001A232B"/>
    <w:rsid w:val="001A2451"/>
    <w:rsid w:val="001A3232"/>
    <w:rsid w:val="001A5888"/>
    <w:rsid w:val="001A6384"/>
    <w:rsid w:val="001A6959"/>
    <w:rsid w:val="001A7059"/>
    <w:rsid w:val="001A75F5"/>
    <w:rsid w:val="001A782F"/>
    <w:rsid w:val="001A784E"/>
    <w:rsid w:val="001A7B92"/>
    <w:rsid w:val="001A7C4E"/>
    <w:rsid w:val="001B02AB"/>
    <w:rsid w:val="001B0619"/>
    <w:rsid w:val="001B07CD"/>
    <w:rsid w:val="001B0CB1"/>
    <w:rsid w:val="001B0E3D"/>
    <w:rsid w:val="001B1459"/>
    <w:rsid w:val="001B16F8"/>
    <w:rsid w:val="001B1B2C"/>
    <w:rsid w:val="001B1C34"/>
    <w:rsid w:val="001B2173"/>
    <w:rsid w:val="001B2A62"/>
    <w:rsid w:val="001B33BF"/>
    <w:rsid w:val="001B3421"/>
    <w:rsid w:val="001B4073"/>
    <w:rsid w:val="001B49E5"/>
    <w:rsid w:val="001B4D94"/>
    <w:rsid w:val="001B56DE"/>
    <w:rsid w:val="001B5EA4"/>
    <w:rsid w:val="001B5FC3"/>
    <w:rsid w:val="001B5FE4"/>
    <w:rsid w:val="001B6324"/>
    <w:rsid w:val="001B670B"/>
    <w:rsid w:val="001B6CD2"/>
    <w:rsid w:val="001B760B"/>
    <w:rsid w:val="001C01B7"/>
    <w:rsid w:val="001C1B76"/>
    <w:rsid w:val="001C1BE7"/>
    <w:rsid w:val="001C2E5D"/>
    <w:rsid w:val="001C36D4"/>
    <w:rsid w:val="001C3AAD"/>
    <w:rsid w:val="001C52BE"/>
    <w:rsid w:val="001C599C"/>
    <w:rsid w:val="001C5D25"/>
    <w:rsid w:val="001C60D5"/>
    <w:rsid w:val="001C74EE"/>
    <w:rsid w:val="001D0057"/>
    <w:rsid w:val="001D0505"/>
    <w:rsid w:val="001D054D"/>
    <w:rsid w:val="001D0AEF"/>
    <w:rsid w:val="001D0B5D"/>
    <w:rsid w:val="001D0CF2"/>
    <w:rsid w:val="001D12FE"/>
    <w:rsid w:val="001D15BC"/>
    <w:rsid w:val="001D1F08"/>
    <w:rsid w:val="001D2E9B"/>
    <w:rsid w:val="001D517E"/>
    <w:rsid w:val="001D5516"/>
    <w:rsid w:val="001D618E"/>
    <w:rsid w:val="001D6A74"/>
    <w:rsid w:val="001D79C0"/>
    <w:rsid w:val="001D7A42"/>
    <w:rsid w:val="001D7BD3"/>
    <w:rsid w:val="001E0A40"/>
    <w:rsid w:val="001E1943"/>
    <w:rsid w:val="001E1EE0"/>
    <w:rsid w:val="001E2399"/>
    <w:rsid w:val="001E2B89"/>
    <w:rsid w:val="001E2F1B"/>
    <w:rsid w:val="001E35D7"/>
    <w:rsid w:val="001E4550"/>
    <w:rsid w:val="001E4AB1"/>
    <w:rsid w:val="001E5146"/>
    <w:rsid w:val="001E5295"/>
    <w:rsid w:val="001E5A28"/>
    <w:rsid w:val="001E61AE"/>
    <w:rsid w:val="001E6293"/>
    <w:rsid w:val="001E6A59"/>
    <w:rsid w:val="001E6D6B"/>
    <w:rsid w:val="001E7794"/>
    <w:rsid w:val="001E78F3"/>
    <w:rsid w:val="001E7AD8"/>
    <w:rsid w:val="001F03C6"/>
    <w:rsid w:val="001F0C92"/>
    <w:rsid w:val="001F1851"/>
    <w:rsid w:val="001F32DA"/>
    <w:rsid w:val="001F55E7"/>
    <w:rsid w:val="001F5896"/>
    <w:rsid w:val="001F6CE6"/>
    <w:rsid w:val="00202107"/>
    <w:rsid w:val="00202399"/>
    <w:rsid w:val="00202731"/>
    <w:rsid w:val="00202F27"/>
    <w:rsid w:val="00203896"/>
    <w:rsid w:val="00203C60"/>
    <w:rsid w:val="002044F0"/>
    <w:rsid w:val="00204D06"/>
    <w:rsid w:val="00205551"/>
    <w:rsid w:val="00205AD8"/>
    <w:rsid w:val="00205D1E"/>
    <w:rsid w:val="00205F3D"/>
    <w:rsid w:val="00206917"/>
    <w:rsid w:val="00207036"/>
    <w:rsid w:val="0020722B"/>
    <w:rsid w:val="0020742D"/>
    <w:rsid w:val="00207632"/>
    <w:rsid w:val="00207941"/>
    <w:rsid w:val="00207965"/>
    <w:rsid w:val="00207A7A"/>
    <w:rsid w:val="00207AAB"/>
    <w:rsid w:val="00207BCD"/>
    <w:rsid w:val="0021064E"/>
    <w:rsid w:val="002109C8"/>
    <w:rsid w:val="00211EAE"/>
    <w:rsid w:val="002132FF"/>
    <w:rsid w:val="002136D6"/>
    <w:rsid w:val="00213A97"/>
    <w:rsid w:val="00213B67"/>
    <w:rsid w:val="00213DD1"/>
    <w:rsid w:val="00214A3E"/>
    <w:rsid w:val="00215054"/>
    <w:rsid w:val="002152B1"/>
    <w:rsid w:val="002156E6"/>
    <w:rsid w:val="00215B01"/>
    <w:rsid w:val="00215DBD"/>
    <w:rsid w:val="00216123"/>
    <w:rsid w:val="002165BC"/>
    <w:rsid w:val="0021674B"/>
    <w:rsid w:val="00216D71"/>
    <w:rsid w:val="00217739"/>
    <w:rsid w:val="00217FB5"/>
    <w:rsid w:val="002201A5"/>
    <w:rsid w:val="00220846"/>
    <w:rsid w:val="00220C41"/>
    <w:rsid w:val="00221F34"/>
    <w:rsid w:val="002223EE"/>
    <w:rsid w:val="00222833"/>
    <w:rsid w:val="00222A2F"/>
    <w:rsid w:val="002241F6"/>
    <w:rsid w:val="00224414"/>
    <w:rsid w:val="00224936"/>
    <w:rsid w:val="00225618"/>
    <w:rsid w:val="00225626"/>
    <w:rsid w:val="00225F95"/>
    <w:rsid w:val="002269AD"/>
    <w:rsid w:val="00226F6A"/>
    <w:rsid w:val="002276A8"/>
    <w:rsid w:val="00227F1B"/>
    <w:rsid w:val="00231427"/>
    <w:rsid w:val="00231AEB"/>
    <w:rsid w:val="002325A3"/>
    <w:rsid w:val="00233800"/>
    <w:rsid w:val="00233DF4"/>
    <w:rsid w:val="00234B33"/>
    <w:rsid w:val="002351A5"/>
    <w:rsid w:val="002356EA"/>
    <w:rsid w:val="00236696"/>
    <w:rsid w:val="002367B1"/>
    <w:rsid w:val="00237308"/>
    <w:rsid w:val="00237B1B"/>
    <w:rsid w:val="00240C00"/>
    <w:rsid w:val="002413E2"/>
    <w:rsid w:val="002416EB"/>
    <w:rsid w:val="00241A69"/>
    <w:rsid w:val="00241A6B"/>
    <w:rsid w:val="00241D92"/>
    <w:rsid w:val="00242429"/>
    <w:rsid w:val="002427CD"/>
    <w:rsid w:val="00242AEE"/>
    <w:rsid w:val="00243AC5"/>
    <w:rsid w:val="00243DF5"/>
    <w:rsid w:val="00245413"/>
    <w:rsid w:val="00245697"/>
    <w:rsid w:val="0024592B"/>
    <w:rsid w:val="0024687D"/>
    <w:rsid w:val="002473C3"/>
    <w:rsid w:val="0024751E"/>
    <w:rsid w:val="002475D1"/>
    <w:rsid w:val="0024765A"/>
    <w:rsid w:val="00247FD1"/>
    <w:rsid w:val="00251339"/>
    <w:rsid w:val="00251389"/>
    <w:rsid w:val="00251C79"/>
    <w:rsid w:val="002521AC"/>
    <w:rsid w:val="00252669"/>
    <w:rsid w:val="00253A30"/>
    <w:rsid w:val="00253ED2"/>
    <w:rsid w:val="002541C5"/>
    <w:rsid w:val="002552D6"/>
    <w:rsid w:val="002556F2"/>
    <w:rsid w:val="00255F13"/>
    <w:rsid w:val="0025602B"/>
    <w:rsid w:val="002564EE"/>
    <w:rsid w:val="002569CD"/>
    <w:rsid w:val="00256B61"/>
    <w:rsid w:val="00261281"/>
    <w:rsid w:val="00261297"/>
    <w:rsid w:val="00261372"/>
    <w:rsid w:val="00261F55"/>
    <w:rsid w:val="00261FA7"/>
    <w:rsid w:val="0026384F"/>
    <w:rsid w:val="00263917"/>
    <w:rsid w:val="0026466F"/>
    <w:rsid w:val="00264882"/>
    <w:rsid w:val="0026517B"/>
    <w:rsid w:val="0026551D"/>
    <w:rsid w:val="002658ED"/>
    <w:rsid w:val="00265D5E"/>
    <w:rsid w:val="002667FD"/>
    <w:rsid w:val="002669E3"/>
    <w:rsid w:val="00267042"/>
    <w:rsid w:val="002707D6"/>
    <w:rsid w:val="002711CD"/>
    <w:rsid w:val="00271629"/>
    <w:rsid w:val="00272060"/>
    <w:rsid w:val="002720B9"/>
    <w:rsid w:val="00272185"/>
    <w:rsid w:val="002723F8"/>
    <w:rsid w:val="002724AF"/>
    <w:rsid w:val="00273583"/>
    <w:rsid w:val="00273DE7"/>
    <w:rsid w:val="00275553"/>
    <w:rsid w:val="00275CB0"/>
    <w:rsid w:val="00276204"/>
    <w:rsid w:val="0027672F"/>
    <w:rsid w:val="00276887"/>
    <w:rsid w:val="0027693C"/>
    <w:rsid w:val="00276943"/>
    <w:rsid w:val="00280D3F"/>
    <w:rsid w:val="00281851"/>
    <w:rsid w:val="00282524"/>
    <w:rsid w:val="0028252E"/>
    <w:rsid w:val="00282723"/>
    <w:rsid w:val="00282BA8"/>
    <w:rsid w:val="00283F53"/>
    <w:rsid w:val="00285982"/>
    <w:rsid w:val="002865CB"/>
    <w:rsid w:val="00286FA5"/>
    <w:rsid w:val="0028766F"/>
    <w:rsid w:val="00287F20"/>
    <w:rsid w:val="00291269"/>
    <w:rsid w:val="0029463D"/>
    <w:rsid w:val="00294BF2"/>
    <w:rsid w:val="00296B9C"/>
    <w:rsid w:val="002A030E"/>
    <w:rsid w:val="002A05A2"/>
    <w:rsid w:val="002A18CE"/>
    <w:rsid w:val="002A280A"/>
    <w:rsid w:val="002A2EA6"/>
    <w:rsid w:val="002A2FD5"/>
    <w:rsid w:val="002A363E"/>
    <w:rsid w:val="002A390A"/>
    <w:rsid w:val="002A3E86"/>
    <w:rsid w:val="002A47FB"/>
    <w:rsid w:val="002A51C6"/>
    <w:rsid w:val="002A7334"/>
    <w:rsid w:val="002B0522"/>
    <w:rsid w:val="002B1319"/>
    <w:rsid w:val="002B1DCB"/>
    <w:rsid w:val="002B1E60"/>
    <w:rsid w:val="002B281F"/>
    <w:rsid w:val="002B2DC4"/>
    <w:rsid w:val="002B31EF"/>
    <w:rsid w:val="002B3BF1"/>
    <w:rsid w:val="002B4269"/>
    <w:rsid w:val="002B5659"/>
    <w:rsid w:val="002B5C53"/>
    <w:rsid w:val="002B737F"/>
    <w:rsid w:val="002B787A"/>
    <w:rsid w:val="002C0249"/>
    <w:rsid w:val="002C02F3"/>
    <w:rsid w:val="002C0AF9"/>
    <w:rsid w:val="002C1139"/>
    <w:rsid w:val="002C1817"/>
    <w:rsid w:val="002C1A09"/>
    <w:rsid w:val="002C2CF9"/>
    <w:rsid w:val="002C324D"/>
    <w:rsid w:val="002C3D30"/>
    <w:rsid w:val="002C3E69"/>
    <w:rsid w:val="002C4DAB"/>
    <w:rsid w:val="002C5569"/>
    <w:rsid w:val="002C5749"/>
    <w:rsid w:val="002C6BBA"/>
    <w:rsid w:val="002C6EC8"/>
    <w:rsid w:val="002C7748"/>
    <w:rsid w:val="002C7A6A"/>
    <w:rsid w:val="002C7C48"/>
    <w:rsid w:val="002C7ED4"/>
    <w:rsid w:val="002D01CB"/>
    <w:rsid w:val="002D1F22"/>
    <w:rsid w:val="002D3685"/>
    <w:rsid w:val="002D3E65"/>
    <w:rsid w:val="002D59ED"/>
    <w:rsid w:val="002D6AE7"/>
    <w:rsid w:val="002D77A3"/>
    <w:rsid w:val="002E040E"/>
    <w:rsid w:val="002E0F1C"/>
    <w:rsid w:val="002E0FA7"/>
    <w:rsid w:val="002E1093"/>
    <w:rsid w:val="002E1199"/>
    <w:rsid w:val="002E19B9"/>
    <w:rsid w:val="002E26D2"/>
    <w:rsid w:val="002E2FB9"/>
    <w:rsid w:val="002E3AFE"/>
    <w:rsid w:val="002E5297"/>
    <w:rsid w:val="002E52D5"/>
    <w:rsid w:val="002E5F4F"/>
    <w:rsid w:val="002E75F7"/>
    <w:rsid w:val="002E7CEB"/>
    <w:rsid w:val="002F07AC"/>
    <w:rsid w:val="002F0B67"/>
    <w:rsid w:val="002F1439"/>
    <w:rsid w:val="002F1570"/>
    <w:rsid w:val="002F25A2"/>
    <w:rsid w:val="002F2DD3"/>
    <w:rsid w:val="002F3398"/>
    <w:rsid w:val="002F3507"/>
    <w:rsid w:val="002F3DE9"/>
    <w:rsid w:val="002F4B77"/>
    <w:rsid w:val="002F638E"/>
    <w:rsid w:val="002F6511"/>
    <w:rsid w:val="002F6A32"/>
    <w:rsid w:val="002F6F59"/>
    <w:rsid w:val="002F7BB2"/>
    <w:rsid w:val="00300C02"/>
    <w:rsid w:val="0030164E"/>
    <w:rsid w:val="00301730"/>
    <w:rsid w:val="0030233E"/>
    <w:rsid w:val="00302530"/>
    <w:rsid w:val="00302D19"/>
    <w:rsid w:val="00302F46"/>
    <w:rsid w:val="00303505"/>
    <w:rsid w:val="003038B3"/>
    <w:rsid w:val="00304464"/>
    <w:rsid w:val="0030455B"/>
    <w:rsid w:val="003046F4"/>
    <w:rsid w:val="00304DC0"/>
    <w:rsid w:val="00304EBF"/>
    <w:rsid w:val="00304EF3"/>
    <w:rsid w:val="003050AF"/>
    <w:rsid w:val="00305580"/>
    <w:rsid w:val="00305CD2"/>
    <w:rsid w:val="00306F77"/>
    <w:rsid w:val="00307536"/>
    <w:rsid w:val="00310110"/>
    <w:rsid w:val="003103E5"/>
    <w:rsid w:val="00310E90"/>
    <w:rsid w:val="00312DC8"/>
    <w:rsid w:val="003141FE"/>
    <w:rsid w:val="00314783"/>
    <w:rsid w:val="003152E3"/>
    <w:rsid w:val="003155CA"/>
    <w:rsid w:val="00316920"/>
    <w:rsid w:val="00317238"/>
    <w:rsid w:val="0031735A"/>
    <w:rsid w:val="00317580"/>
    <w:rsid w:val="00321314"/>
    <w:rsid w:val="003213B1"/>
    <w:rsid w:val="003217F5"/>
    <w:rsid w:val="003219EA"/>
    <w:rsid w:val="00321EDF"/>
    <w:rsid w:val="00322BB5"/>
    <w:rsid w:val="00323599"/>
    <w:rsid w:val="00323CEF"/>
    <w:rsid w:val="00324589"/>
    <w:rsid w:val="00324638"/>
    <w:rsid w:val="00325189"/>
    <w:rsid w:val="00325FBB"/>
    <w:rsid w:val="00326A56"/>
    <w:rsid w:val="00330D4B"/>
    <w:rsid w:val="00331B54"/>
    <w:rsid w:val="00331F96"/>
    <w:rsid w:val="003322D3"/>
    <w:rsid w:val="0033233E"/>
    <w:rsid w:val="00332E8E"/>
    <w:rsid w:val="0033305A"/>
    <w:rsid w:val="00333E17"/>
    <w:rsid w:val="00334AC3"/>
    <w:rsid w:val="00334F00"/>
    <w:rsid w:val="00335FE9"/>
    <w:rsid w:val="003360A4"/>
    <w:rsid w:val="0033776C"/>
    <w:rsid w:val="00341CE7"/>
    <w:rsid w:val="00342C27"/>
    <w:rsid w:val="003432B0"/>
    <w:rsid w:val="00344854"/>
    <w:rsid w:val="003454AD"/>
    <w:rsid w:val="00345BC9"/>
    <w:rsid w:val="00345D15"/>
    <w:rsid w:val="00346763"/>
    <w:rsid w:val="003469C8"/>
    <w:rsid w:val="00346CCC"/>
    <w:rsid w:val="00350F20"/>
    <w:rsid w:val="00351DD2"/>
    <w:rsid w:val="00352242"/>
    <w:rsid w:val="00352612"/>
    <w:rsid w:val="00352A59"/>
    <w:rsid w:val="00352FB7"/>
    <w:rsid w:val="00353072"/>
    <w:rsid w:val="00353154"/>
    <w:rsid w:val="003531DC"/>
    <w:rsid w:val="003534E4"/>
    <w:rsid w:val="00353A37"/>
    <w:rsid w:val="003542D0"/>
    <w:rsid w:val="00354973"/>
    <w:rsid w:val="00354E20"/>
    <w:rsid w:val="00354FBB"/>
    <w:rsid w:val="003557B4"/>
    <w:rsid w:val="00355DB2"/>
    <w:rsid w:val="003562EB"/>
    <w:rsid w:val="00356F57"/>
    <w:rsid w:val="00356F7C"/>
    <w:rsid w:val="0036064E"/>
    <w:rsid w:val="00360B92"/>
    <w:rsid w:val="0036169B"/>
    <w:rsid w:val="00363119"/>
    <w:rsid w:val="0036374D"/>
    <w:rsid w:val="003643B2"/>
    <w:rsid w:val="003643D7"/>
    <w:rsid w:val="00364593"/>
    <w:rsid w:val="00364743"/>
    <w:rsid w:val="00364A64"/>
    <w:rsid w:val="00364DE4"/>
    <w:rsid w:val="00364EE2"/>
    <w:rsid w:val="00364FD3"/>
    <w:rsid w:val="0036692A"/>
    <w:rsid w:val="00366E11"/>
    <w:rsid w:val="003679C9"/>
    <w:rsid w:val="00367E82"/>
    <w:rsid w:val="0037006B"/>
    <w:rsid w:val="003703EB"/>
    <w:rsid w:val="00370912"/>
    <w:rsid w:val="00371182"/>
    <w:rsid w:val="003711C5"/>
    <w:rsid w:val="0037124E"/>
    <w:rsid w:val="00371533"/>
    <w:rsid w:val="00371D2E"/>
    <w:rsid w:val="00372D07"/>
    <w:rsid w:val="00373437"/>
    <w:rsid w:val="00373605"/>
    <w:rsid w:val="00373A10"/>
    <w:rsid w:val="00373C01"/>
    <w:rsid w:val="00375141"/>
    <w:rsid w:val="0037545D"/>
    <w:rsid w:val="003766A3"/>
    <w:rsid w:val="003776CF"/>
    <w:rsid w:val="003803BF"/>
    <w:rsid w:val="00380D7C"/>
    <w:rsid w:val="00381071"/>
    <w:rsid w:val="00381112"/>
    <w:rsid w:val="003823AA"/>
    <w:rsid w:val="0038351C"/>
    <w:rsid w:val="003835F8"/>
    <w:rsid w:val="00384914"/>
    <w:rsid w:val="00384967"/>
    <w:rsid w:val="00384AE2"/>
    <w:rsid w:val="00384FDA"/>
    <w:rsid w:val="0038522D"/>
    <w:rsid w:val="00386513"/>
    <w:rsid w:val="00387400"/>
    <w:rsid w:val="003875D0"/>
    <w:rsid w:val="003901E2"/>
    <w:rsid w:val="003904FA"/>
    <w:rsid w:val="003908DF"/>
    <w:rsid w:val="00391422"/>
    <w:rsid w:val="00391CE5"/>
    <w:rsid w:val="00392909"/>
    <w:rsid w:val="00394310"/>
    <w:rsid w:val="0039493D"/>
    <w:rsid w:val="00395892"/>
    <w:rsid w:val="00396253"/>
    <w:rsid w:val="003962CF"/>
    <w:rsid w:val="003A18B2"/>
    <w:rsid w:val="003A2476"/>
    <w:rsid w:val="003A276D"/>
    <w:rsid w:val="003A41A9"/>
    <w:rsid w:val="003A4D48"/>
    <w:rsid w:val="003A5776"/>
    <w:rsid w:val="003A6305"/>
    <w:rsid w:val="003A7119"/>
    <w:rsid w:val="003B0567"/>
    <w:rsid w:val="003B0F69"/>
    <w:rsid w:val="003B1754"/>
    <w:rsid w:val="003B21B9"/>
    <w:rsid w:val="003B2208"/>
    <w:rsid w:val="003B372C"/>
    <w:rsid w:val="003B49F2"/>
    <w:rsid w:val="003B51B1"/>
    <w:rsid w:val="003B59DC"/>
    <w:rsid w:val="003B7D67"/>
    <w:rsid w:val="003C001C"/>
    <w:rsid w:val="003C04F7"/>
    <w:rsid w:val="003C1081"/>
    <w:rsid w:val="003C114A"/>
    <w:rsid w:val="003C158A"/>
    <w:rsid w:val="003C1D79"/>
    <w:rsid w:val="003C1D95"/>
    <w:rsid w:val="003C2F36"/>
    <w:rsid w:val="003C31EA"/>
    <w:rsid w:val="003C3336"/>
    <w:rsid w:val="003C54A5"/>
    <w:rsid w:val="003C612F"/>
    <w:rsid w:val="003C7466"/>
    <w:rsid w:val="003D0BE7"/>
    <w:rsid w:val="003D0E88"/>
    <w:rsid w:val="003D1B04"/>
    <w:rsid w:val="003D217B"/>
    <w:rsid w:val="003D279F"/>
    <w:rsid w:val="003D28F3"/>
    <w:rsid w:val="003D2D5D"/>
    <w:rsid w:val="003D5EDA"/>
    <w:rsid w:val="003D65FF"/>
    <w:rsid w:val="003D67F8"/>
    <w:rsid w:val="003E0A59"/>
    <w:rsid w:val="003E0A95"/>
    <w:rsid w:val="003E0E6F"/>
    <w:rsid w:val="003E103D"/>
    <w:rsid w:val="003E14EB"/>
    <w:rsid w:val="003E1C03"/>
    <w:rsid w:val="003E1D4B"/>
    <w:rsid w:val="003E1E27"/>
    <w:rsid w:val="003E224F"/>
    <w:rsid w:val="003E24E5"/>
    <w:rsid w:val="003E308A"/>
    <w:rsid w:val="003E4131"/>
    <w:rsid w:val="003E5503"/>
    <w:rsid w:val="003E5880"/>
    <w:rsid w:val="003E6190"/>
    <w:rsid w:val="003E64BF"/>
    <w:rsid w:val="003E7DC4"/>
    <w:rsid w:val="003F0CC0"/>
    <w:rsid w:val="003F0FFB"/>
    <w:rsid w:val="003F1304"/>
    <w:rsid w:val="003F14B1"/>
    <w:rsid w:val="003F1B68"/>
    <w:rsid w:val="003F2079"/>
    <w:rsid w:val="003F2FC2"/>
    <w:rsid w:val="003F340E"/>
    <w:rsid w:val="003F3AA4"/>
    <w:rsid w:val="003F3EB6"/>
    <w:rsid w:val="003F471D"/>
    <w:rsid w:val="003F5063"/>
    <w:rsid w:val="003F56DC"/>
    <w:rsid w:val="003F5AED"/>
    <w:rsid w:val="003F6573"/>
    <w:rsid w:val="0040026E"/>
    <w:rsid w:val="004004AA"/>
    <w:rsid w:val="00400CEC"/>
    <w:rsid w:val="004019DB"/>
    <w:rsid w:val="00401F56"/>
    <w:rsid w:val="00402744"/>
    <w:rsid w:val="0040316D"/>
    <w:rsid w:val="00403CD6"/>
    <w:rsid w:val="00403FD8"/>
    <w:rsid w:val="00404782"/>
    <w:rsid w:val="00405CD9"/>
    <w:rsid w:val="00405E32"/>
    <w:rsid w:val="0040674F"/>
    <w:rsid w:val="004067D9"/>
    <w:rsid w:val="00406FA3"/>
    <w:rsid w:val="00407B9A"/>
    <w:rsid w:val="004108D2"/>
    <w:rsid w:val="004108FC"/>
    <w:rsid w:val="00410C4E"/>
    <w:rsid w:val="00411E6B"/>
    <w:rsid w:val="00412ABE"/>
    <w:rsid w:val="004134AC"/>
    <w:rsid w:val="00413D39"/>
    <w:rsid w:val="00413FAF"/>
    <w:rsid w:val="00414053"/>
    <w:rsid w:val="00414060"/>
    <w:rsid w:val="00414463"/>
    <w:rsid w:val="00414652"/>
    <w:rsid w:val="004157A9"/>
    <w:rsid w:val="00415AA7"/>
    <w:rsid w:val="00415B36"/>
    <w:rsid w:val="00416834"/>
    <w:rsid w:val="00416954"/>
    <w:rsid w:val="00416AA9"/>
    <w:rsid w:val="00417372"/>
    <w:rsid w:val="0041797D"/>
    <w:rsid w:val="00417A63"/>
    <w:rsid w:val="00417E6E"/>
    <w:rsid w:val="00420576"/>
    <w:rsid w:val="004207ED"/>
    <w:rsid w:val="004225A6"/>
    <w:rsid w:val="00424593"/>
    <w:rsid w:val="004247C6"/>
    <w:rsid w:val="004247EB"/>
    <w:rsid w:val="00424F61"/>
    <w:rsid w:val="004258F4"/>
    <w:rsid w:val="00425A7A"/>
    <w:rsid w:val="004278CF"/>
    <w:rsid w:val="00427C7D"/>
    <w:rsid w:val="00427E35"/>
    <w:rsid w:val="004305DB"/>
    <w:rsid w:val="0043085F"/>
    <w:rsid w:val="004319DB"/>
    <w:rsid w:val="00431C70"/>
    <w:rsid w:val="00433C3A"/>
    <w:rsid w:val="00434F63"/>
    <w:rsid w:val="0043524B"/>
    <w:rsid w:val="00435763"/>
    <w:rsid w:val="004361D4"/>
    <w:rsid w:val="00437D9D"/>
    <w:rsid w:val="004413DE"/>
    <w:rsid w:val="004415BA"/>
    <w:rsid w:val="00441865"/>
    <w:rsid w:val="00441876"/>
    <w:rsid w:val="00441BBB"/>
    <w:rsid w:val="00442947"/>
    <w:rsid w:val="00443963"/>
    <w:rsid w:val="00443977"/>
    <w:rsid w:val="00443B29"/>
    <w:rsid w:val="00443BF0"/>
    <w:rsid w:val="00444EEE"/>
    <w:rsid w:val="00445CDC"/>
    <w:rsid w:val="004471C8"/>
    <w:rsid w:val="00450430"/>
    <w:rsid w:val="0045082A"/>
    <w:rsid w:val="00450C9C"/>
    <w:rsid w:val="00451521"/>
    <w:rsid w:val="00451FBE"/>
    <w:rsid w:val="004523B7"/>
    <w:rsid w:val="00452459"/>
    <w:rsid w:val="00453098"/>
    <w:rsid w:val="004530E9"/>
    <w:rsid w:val="004536CE"/>
    <w:rsid w:val="0045539A"/>
    <w:rsid w:val="00455667"/>
    <w:rsid w:val="0045608B"/>
    <w:rsid w:val="00456111"/>
    <w:rsid w:val="004567FE"/>
    <w:rsid w:val="00456F12"/>
    <w:rsid w:val="0045730E"/>
    <w:rsid w:val="0046006A"/>
    <w:rsid w:val="00460BAE"/>
    <w:rsid w:val="004610AA"/>
    <w:rsid w:val="00463257"/>
    <w:rsid w:val="00463C16"/>
    <w:rsid w:val="00463F21"/>
    <w:rsid w:val="0046415F"/>
    <w:rsid w:val="004645B2"/>
    <w:rsid w:val="00464D08"/>
    <w:rsid w:val="00464F3D"/>
    <w:rsid w:val="00465002"/>
    <w:rsid w:val="00465F16"/>
    <w:rsid w:val="004665B9"/>
    <w:rsid w:val="00466C59"/>
    <w:rsid w:val="00466F80"/>
    <w:rsid w:val="00467259"/>
    <w:rsid w:val="0047056F"/>
    <w:rsid w:val="00470F32"/>
    <w:rsid w:val="0047182C"/>
    <w:rsid w:val="00471913"/>
    <w:rsid w:val="00471B5A"/>
    <w:rsid w:val="004732DA"/>
    <w:rsid w:val="00473631"/>
    <w:rsid w:val="00473C84"/>
    <w:rsid w:val="00473D0A"/>
    <w:rsid w:val="004743A4"/>
    <w:rsid w:val="00474D75"/>
    <w:rsid w:val="00475395"/>
    <w:rsid w:val="004753F2"/>
    <w:rsid w:val="00476177"/>
    <w:rsid w:val="0047649E"/>
    <w:rsid w:val="00476914"/>
    <w:rsid w:val="0047695A"/>
    <w:rsid w:val="00476F8A"/>
    <w:rsid w:val="004815A1"/>
    <w:rsid w:val="004816C1"/>
    <w:rsid w:val="00481ABB"/>
    <w:rsid w:val="004822AB"/>
    <w:rsid w:val="00482C43"/>
    <w:rsid w:val="00483007"/>
    <w:rsid w:val="004849BD"/>
    <w:rsid w:val="00485824"/>
    <w:rsid w:val="004867ED"/>
    <w:rsid w:val="00486840"/>
    <w:rsid w:val="004876A6"/>
    <w:rsid w:val="00490084"/>
    <w:rsid w:val="00490485"/>
    <w:rsid w:val="004904A1"/>
    <w:rsid w:val="00491016"/>
    <w:rsid w:val="0049111E"/>
    <w:rsid w:val="00492BD7"/>
    <w:rsid w:val="0049353D"/>
    <w:rsid w:val="0049376D"/>
    <w:rsid w:val="00493CDA"/>
    <w:rsid w:val="00493EF5"/>
    <w:rsid w:val="0049485B"/>
    <w:rsid w:val="0049490D"/>
    <w:rsid w:val="00495921"/>
    <w:rsid w:val="00495EB7"/>
    <w:rsid w:val="00497376"/>
    <w:rsid w:val="004A03E5"/>
    <w:rsid w:val="004A0D13"/>
    <w:rsid w:val="004A0F5E"/>
    <w:rsid w:val="004A1332"/>
    <w:rsid w:val="004A1A76"/>
    <w:rsid w:val="004A301C"/>
    <w:rsid w:val="004A365B"/>
    <w:rsid w:val="004A3DF5"/>
    <w:rsid w:val="004A443C"/>
    <w:rsid w:val="004A45A6"/>
    <w:rsid w:val="004A55BE"/>
    <w:rsid w:val="004A5C4D"/>
    <w:rsid w:val="004A7777"/>
    <w:rsid w:val="004A7AB9"/>
    <w:rsid w:val="004A7AED"/>
    <w:rsid w:val="004A7EBA"/>
    <w:rsid w:val="004B00DA"/>
    <w:rsid w:val="004B0FDF"/>
    <w:rsid w:val="004B110F"/>
    <w:rsid w:val="004B14F8"/>
    <w:rsid w:val="004B30C7"/>
    <w:rsid w:val="004B3622"/>
    <w:rsid w:val="004B3E9B"/>
    <w:rsid w:val="004B3ED5"/>
    <w:rsid w:val="004B4EE1"/>
    <w:rsid w:val="004B5070"/>
    <w:rsid w:val="004B5108"/>
    <w:rsid w:val="004B6128"/>
    <w:rsid w:val="004B6263"/>
    <w:rsid w:val="004B65B7"/>
    <w:rsid w:val="004B67F2"/>
    <w:rsid w:val="004B6945"/>
    <w:rsid w:val="004B6AF6"/>
    <w:rsid w:val="004B74A1"/>
    <w:rsid w:val="004B7733"/>
    <w:rsid w:val="004C0822"/>
    <w:rsid w:val="004C0B4C"/>
    <w:rsid w:val="004C0B92"/>
    <w:rsid w:val="004C0D3B"/>
    <w:rsid w:val="004C0D98"/>
    <w:rsid w:val="004C1D7C"/>
    <w:rsid w:val="004C1E8E"/>
    <w:rsid w:val="004C1EF9"/>
    <w:rsid w:val="004C2E6D"/>
    <w:rsid w:val="004C3406"/>
    <w:rsid w:val="004C4532"/>
    <w:rsid w:val="004C4A49"/>
    <w:rsid w:val="004C62C1"/>
    <w:rsid w:val="004C7D74"/>
    <w:rsid w:val="004D0493"/>
    <w:rsid w:val="004D115F"/>
    <w:rsid w:val="004D1196"/>
    <w:rsid w:val="004D1F4E"/>
    <w:rsid w:val="004D298E"/>
    <w:rsid w:val="004D3BC8"/>
    <w:rsid w:val="004D3E25"/>
    <w:rsid w:val="004D416B"/>
    <w:rsid w:val="004D5630"/>
    <w:rsid w:val="004D60FB"/>
    <w:rsid w:val="004D65E4"/>
    <w:rsid w:val="004D670E"/>
    <w:rsid w:val="004D6CC8"/>
    <w:rsid w:val="004D730E"/>
    <w:rsid w:val="004D7B75"/>
    <w:rsid w:val="004D7F96"/>
    <w:rsid w:val="004E0460"/>
    <w:rsid w:val="004E077D"/>
    <w:rsid w:val="004E0F1C"/>
    <w:rsid w:val="004E126D"/>
    <w:rsid w:val="004E15F3"/>
    <w:rsid w:val="004E1C34"/>
    <w:rsid w:val="004E2B53"/>
    <w:rsid w:val="004E4AE2"/>
    <w:rsid w:val="004E4EF0"/>
    <w:rsid w:val="004E4F1A"/>
    <w:rsid w:val="004E5786"/>
    <w:rsid w:val="004E5D1D"/>
    <w:rsid w:val="004E604E"/>
    <w:rsid w:val="004E7C94"/>
    <w:rsid w:val="004F1A11"/>
    <w:rsid w:val="004F1A82"/>
    <w:rsid w:val="004F32AF"/>
    <w:rsid w:val="004F37C0"/>
    <w:rsid w:val="004F427E"/>
    <w:rsid w:val="004F434F"/>
    <w:rsid w:val="004F4DEB"/>
    <w:rsid w:val="004F4E19"/>
    <w:rsid w:val="004F59B0"/>
    <w:rsid w:val="004F7A3C"/>
    <w:rsid w:val="004F7B90"/>
    <w:rsid w:val="004F7FCA"/>
    <w:rsid w:val="0050030E"/>
    <w:rsid w:val="00500A33"/>
    <w:rsid w:val="00500BD1"/>
    <w:rsid w:val="005010A0"/>
    <w:rsid w:val="00501838"/>
    <w:rsid w:val="005018F4"/>
    <w:rsid w:val="005027AF"/>
    <w:rsid w:val="005028F2"/>
    <w:rsid w:val="005031AF"/>
    <w:rsid w:val="0050338C"/>
    <w:rsid w:val="00504D2A"/>
    <w:rsid w:val="00504E2D"/>
    <w:rsid w:val="00505C50"/>
    <w:rsid w:val="00506950"/>
    <w:rsid w:val="00506AFD"/>
    <w:rsid w:val="00506BF3"/>
    <w:rsid w:val="00506E04"/>
    <w:rsid w:val="0050744B"/>
    <w:rsid w:val="00510FF1"/>
    <w:rsid w:val="00511223"/>
    <w:rsid w:val="00511393"/>
    <w:rsid w:val="005114C0"/>
    <w:rsid w:val="00511AA1"/>
    <w:rsid w:val="00511D65"/>
    <w:rsid w:val="005125BA"/>
    <w:rsid w:val="00513223"/>
    <w:rsid w:val="0051322D"/>
    <w:rsid w:val="005136EA"/>
    <w:rsid w:val="00513BBB"/>
    <w:rsid w:val="00514154"/>
    <w:rsid w:val="0051432C"/>
    <w:rsid w:val="00514C41"/>
    <w:rsid w:val="005151B4"/>
    <w:rsid w:val="00515CBF"/>
    <w:rsid w:val="00515F08"/>
    <w:rsid w:val="00515F11"/>
    <w:rsid w:val="00516B39"/>
    <w:rsid w:val="005173DF"/>
    <w:rsid w:val="005205B2"/>
    <w:rsid w:val="00520A7C"/>
    <w:rsid w:val="005216DC"/>
    <w:rsid w:val="00523185"/>
    <w:rsid w:val="005231E5"/>
    <w:rsid w:val="00523DA1"/>
    <w:rsid w:val="00524837"/>
    <w:rsid w:val="00526A9C"/>
    <w:rsid w:val="00532010"/>
    <w:rsid w:val="005323E7"/>
    <w:rsid w:val="005327FF"/>
    <w:rsid w:val="005328F7"/>
    <w:rsid w:val="00532A94"/>
    <w:rsid w:val="00532D1B"/>
    <w:rsid w:val="0053320A"/>
    <w:rsid w:val="005339BA"/>
    <w:rsid w:val="005339D6"/>
    <w:rsid w:val="00533ED5"/>
    <w:rsid w:val="00535BC1"/>
    <w:rsid w:val="00535FF2"/>
    <w:rsid w:val="00536DDB"/>
    <w:rsid w:val="00537493"/>
    <w:rsid w:val="005375AE"/>
    <w:rsid w:val="005401EC"/>
    <w:rsid w:val="00540735"/>
    <w:rsid w:val="005414C8"/>
    <w:rsid w:val="0054242A"/>
    <w:rsid w:val="0054248A"/>
    <w:rsid w:val="005426AF"/>
    <w:rsid w:val="00542943"/>
    <w:rsid w:val="005430DE"/>
    <w:rsid w:val="00543393"/>
    <w:rsid w:val="00544768"/>
    <w:rsid w:val="00545F73"/>
    <w:rsid w:val="00546BAC"/>
    <w:rsid w:val="00551330"/>
    <w:rsid w:val="00551BD6"/>
    <w:rsid w:val="0055242C"/>
    <w:rsid w:val="0055289E"/>
    <w:rsid w:val="00552B93"/>
    <w:rsid w:val="00553270"/>
    <w:rsid w:val="00553294"/>
    <w:rsid w:val="00553FAD"/>
    <w:rsid w:val="00553FBF"/>
    <w:rsid w:val="00554362"/>
    <w:rsid w:val="005543FA"/>
    <w:rsid w:val="00554B4E"/>
    <w:rsid w:val="005555EC"/>
    <w:rsid w:val="005557C8"/>
    <w:rsid w:val="005562DF"/>
    <w:rsid w:val="0055648E"/>
    <w:rsid w:val="00556AF9"/>
    <w:rsid w:val="00556CE6"/>
    <w:rsid w:val="00556E31"/>
    <w:rsid w:val="00557C5B"/>
    <w:rsid w:val="00557CBF"/>
    <w:rsid w:val="00557CDB"/>
    <w:rsid w:val="00560663"/>
    <w:rsid w:val="00560EC4"/>
    <w:rsid w:val="00560FDD"/>
    <w:rsid w:val="00561425"/>
    <w:rsid w:val="0056158F"/>
    <w:rsid w:val="00561C8E"/>
    <w:rsid w:val="005620C9"/>
    <w:rsid w:val="00562455"/>
    <w:rsid w:val="00562DCF"/>
    <w:rsid w:val="00562FC6"/>
    <w:rsid w:val="00563659"/>
    <w:rsid w:val="005644C7"/>
    <w:rsid w:val="00564F0E"/>
    <w:rsid w:val="0056645B"/>
    <w:rsid w:val="005666FB"/>
    <w:rsid w:val="00566DF1"/>
    <w:rsid w:val="005676C6"/>
    <w:rsid w:val="005701C7"/>
    <w:rsid w:val="0057027C"/>
    <w:rsid w:val="0057059B"/>
    <w:rsid w:val="005710E2"/>
    <w:rsid w:val="00571847"/>
    <w:rsid w:val="005729C4"/>
    <w:rsid w:val="005734FC"/>
    <w:rsid w:val="00574F77"/>
    <w:rsid w:val="00575D2D"/>
    <w:rsid w:val="0057681A"/>
    <w:rsid w:val="00577AF2"/>
    <w:rsid w:val="00580439"/>
    <w:rsid w:val="00580B1E"/>
    <w:rsid w:val="0058103F"/>
    <w:rsid w:val="00581218"/>
    <w:rsid w:val="00582CA4"/>
    <w:rsid w:val="00583637"/>
    <w:rsid w:val="0058395E"/>
    <w:rsid w:val="00583E62"/>
    <w:rsid w:val="00584B31"/>
    <w:rsid w:val="00585DA3"/>
    <w:rsid w:val="00586933"/>
    <w:rsid w:val="00586C64"/>
    <w:rsid w:val="005915BB"/>
    <w:rsid w:val="00591B92"/>
    <w:rsid w:val="00593E86"/>
    <w:rsid w:val="00593EAE"/>
    <w:rsid w:val="00594CF3"/>
    <w:rsid w:val="005954B1"/>
    <w:rsid w:val="00595756"/>
    <w:rsid w:val="00596A81"/>
    <w:rsid w:val="00597483"/>
    <w:rsid w:val="005975EC"/>
    <w:rsid w:val="00597B65"/>
    <w:rsid w:val="00597E19"/>
    <w:rsid w:val="005A00AA"/>
    <w:rsid w:val="005A025C"/>
    <w:rsid w:val="005A1273"/>
    <w:rsid w:val="005A1416"/>
    <w:rsid w:val="005A247A"/>
    <w:rsid w:val="005A4001"/>
    <w:rsid w:val="005A47A6"/>
    <w:rsid w:val="005A48F5"/>
    <w:rsid w:val="005A596F"/>
    <w:rsid w:val="005A5D2A"/>
    <w:rsid w:val="005A618B"/>
    <w:rsid w:val="005A69A6"/>
    <w:rsid w:val="005B004C"/>
    <w:rsid w:val="005B01D6"/>
    <w:rsid w:val="005B11D7"/>
    <w:rsid w:val="005B1E10"/>
    <w:rsid w:val="005B1E24"/>
    <w:rsid w:val="005B1FC5"/>
    <w:rsid w:val="005B2FE3"/>
    <w:rsid w:val="005B33C6"/>
    <w:rsid w:val="005B34E8"/>
    <w:rsid w:val="005B3E40"/>
    <w:rsid w:val="005B4908"/>
    <w:rsid w:val="005B585D"/>
    <w:rsid w:val="005B59AB"/>
    <w:rsid w:val="005B6970"/>
    <w:rsid w:val="005B7978"/>
    <w:rsid w:val="005B7FB0"/>
    <w:rsid w:val="005C00EB"/>
    <w:rsid w:val="005C01C3"/>
    <w:rsid w:val="005C1555"/>
    <w:rsid w:val="005C2394"/>
    <w:rsid w:val="005C49D4"/>
    <w:rsid w:val="005C5141"/>
    <w:rsid w:val="005C5961"/>
    <w:rsid w:val="005C5A4F"/>
    <w:rsid w:val="005C5C73"/>
    <w:rsid w:val="005D1078"/>
    <w:rsid w:val="005D23D4"/>
    <w:rsid w:val="005D420B"/>
    <w:rsid w:val="005D4D0E"/>
    <w:rsid w:val="005D5102"/>
    <w:rsid w:val="005D5304"/>
    <w:rsid w:val="005D5313"/>
    <w:rsid w:val="005D5907"/>
    <w:rsid w:val="005D59DF"/>
    <w:rsid w:val="005D5C62"/>
    <w:rsid w:val="005D6AFF"/>
    <w:rsid w:val="005D6B71"/>
    <w:rsid w:val="005D70DC"/>
    <w:rsid w:val="005D78DE"/>
    <w:rsid w:val="005D7CF1"/>
    <w:rsid w:val="005E090B"/>
    <w:rsid w:val="005E1464"/>
    <w:rsid w:val="005E183A"/>
    <w:rsid w:val="005E18C6"/>
    <w:rsid w:val="005E21B1"/>
    <w:rsid w:val="005E2C09"/>
    <w:rsid w:val="005E2EAE"/>
    <w:rsid w:val="005E3405"/>
    <w:rsid w:val="005E3719"/>
    <w:rsid w:val="005E4250"/>
    <w:rsid w:val="005E5914"/>
    <w:rsid w:val="005E6073"/>
    <w:rsid w:val="005E66FC"/>
    <w:rsid w:val="005E6AFE"/>
    <w:rsid w:val="005E72BE"/>
    <w:rsid w:val="005E77C8"/>
    <w:rsid w:val="005E7CEB"/>
    <w:rsid w:val="005F2214"/>
    <w:rsid w:val="005F38D0"/>
    <w:rsid w:val="005F4124"/>
    <w:rsid w:val="005F4323"/>
    <w:rsid w:val="005F70EF"/>
    <w:rsid w:val="00600B85"/>
    <w:rsid w:val="00601788"/>
    <w:rsid w:val="00603521"/>
    <w:rsid w:val="00603569"/>
    <w:rsid w:val="00603F42"/>
    <w:rsid w:val="006043D6"/>
    <w:rsid w:val="0060591D"/>
    <w:rsid w:val="00605986"/>
    <w:rsid w:val="00605BF9"/>
    <w:rsid w:val="006062FC"/>
    <w:rsid w:val="006064C0"/>
    <w:rsid w:val="00607242"/>
    <w:rsid w:val="006074DE"/>
    <w:rsid w:val="00610B36"/>
    <w:rsid w:val="00610B85"/>
    <w:rsid w:val="006110D6"/>
    <w:rsid w:val="00612031"/>
    <w:rsid w:val="0061377F"/>
    <w:rsid w:val="0061389A"/>
    <w:rsid w:val="006177EC"/>
    <w:rsid w:val="00617E19"/>
    <w:rsid w:val="00620A85"/>
    <w:rsid w:val="00620C85"/>
    <w:rsid w:val="00620E39"/>
    <w:rsid w:val="0062231F"/>
    <w:rsid w:val="00623171"/>
    <w:rsid w:val="006238DC"/>
    <w:rsid w:val="006246A4"/>
    <w:rsid w:val="006246B2"/>
    <w:rsid w:val="00624BEF"/>
    <w:rsid w:val="00625E99"/>
    <w:rsid w:val="00626249"/>
    <w:rsid w:val="00626BB5"/>
    <w:rsid w:val="0062738C"/>
    <w:rsid w:val="006278B7"/>
    <w:rsid w:val="00630083"/>
    <w:rsid w:val="00630582"/>
    <w:rsid w:val="006325AB"/>
    <w:rsid w:val="006325E2"/>
    <w:rsid w:val="00632AAD"/>
    <w:rsid w:val="00632B8B"/>
    <w:rsid w:val="00632D44"/>
    <w:rsid w:val="0063353E"/>
    <w:rsid w:val="006335E2"/>
    <w:rsid w:val="0063396E"/>
    <w:rsid w:val="0063443C"/>
    <w:rsid w:val="00634C5B"/>
    <w:rsid w:val="00637CF0"/>
    <w:rsid w:val="006406AC"/>
    <w:rsid w:val="00640A89"/>
    <w:rsid w:val="00640F02"/>
    <w:rsid w:val="006417D6"/>
    <w:rsid w:val="00641B4D"/>
    <w:rsid w:val="006424A9"/>
    <w:rsid w:val="00642620"/>
    <w:rsid w:val="00644255"/>
    <w:rsid w:val="00644697"/>
    <w:rsid w:val="006453AA"/>
    <w:rsid w:val="0064585A"/>
    <w:rsid w:val="00645EFB"/>
    <w:rsid w:val="00645FBB"/>
    <w:rsid w:val="00646304"/>
    <w:rsid w:val="0064712E"/>
    <w:rsid w:val="00647369"/>
    <w:rsid w:val="00647650"/>
    <w:rsid w:val="0064771B"/>
    <w:rsid w:val="00647B10"/>
    <w:rsid w:val="00647CA1"/>
    <w:rsid w:val="00647F33"/>
    <w:rsid w:val="00650207"/>
    <w:rsid w:val="00650925"/>
    <w:rsid w:val="00650AE3"/>
    <w:rsid w:val="00650B32"/>
    <w:rsid w:val="0065107E"/>
    <w:rsid w:val="006510A4"/>
    <w:rsid w:val="006512CD"/>
    <w:rsid w:val="00651336"/>
    <w:rsid w:val="00651823"/>
    <w:rsid w:val="0065209D"/>
    <w:rsid w:val="00652BE5"/>
    <w:rsid w:val="006535B1"/>
    <w:rsid w:val="0065362D"/>
    <w:rsid w:val="00653FA5"/>
    <w:rsid w:val="00654173"/>
    <w:rsid w:val="006546BD"/>
    <w:rsid w:val="00654EEE"/>
    <w:rsid w:val="006568F6"/>
    <w:rsid w:val="006570C1"/>
    <w:rsid w:val="00657BAF"/>
    <w:rsid w:val="00661109"/>
    <w:rsid w:val="00661122"/>
    <w:rsid w:val="00661BBE"/>
    <w:rsid w:val="00661F4E"/>
    <w:rsid w:val="00662181"/>
    <w:rsid w:val="006624BD"/>
    <w:rsid w:val="00663651"/>
    <w:rsid w:val="006643D1"/>
    <w:rsid w:val="006645BE"/>
    <w:rsid w:val="00664867"/>
    <w:rsid w:val="00665947"/>
    <w:rsid w:val="00666912"/>
    <w:rsid w:val="00666987"/>
    <w:rsid w:val="00666F57"/>
    <w:rsid w:val="0066713F"/>
    <w:rsid w:val="00667C42"/>
    <w:rsid w:val="00667D8A"/>
    <w:rsid w:val="006722B3"/>
    <w:rsid w:val="00672374"/>
    <w:rsid w:val="0067244A"/>
    <w:rsid w:val="00672D83"/>
    <w:rsid w:val="00673198"/>
    <w:rsid w:val="00673438"/>
    <w:rsid w:val="00674693"/>
    <w:rsid w:val="00674EC2"/>
    <w:rsid w:val="006751C0"/>
    <w:rsid w:val="006751D8"/>
    <w:rsid w:val="00675A5E"/>
    <w:rsid w:val="00675F3A"/>
    <w:rsid w:val="00676202"/>
    <w:rsid w:val="00677720"/>
    <w:rsid w:val="00677842"/>
    <w:rsid w:val="00680927"/>
    <w:rsid w:val="00680D59"/>
    <w:rsid w:val="00681264"/>
    <w:rsid w:val="00681FA1"/>
    <w:rsid w:val="00682CCA"/>
    <w:rsid w:val="0068328D"/>
    <w:rsid w:val="00683828"/>
    <w:rsid w:val="006839C3"/>
    <w:rsid w:val="00683B0B"/>
    <w:rsid w:val="006840A7"/>
    <w:rsid w:val="00684C9F"/>
    <w:rsid w:val="00684E5E"/>
    <w:rsid w:val="00686C12"/>
    <w:rsid w:val="00690601"/>
    <w:rsid w:val="00691517"/>
    <w:rsid w:val="00691D70"/>
    <w:rsid w:val="00692956"/>
    <w:rsid w:val="0069315D"/>
    <w:rsid w:val="006939DC"/>
    <w:rsid w:val="00694164"/>
    <w:rsid w:val="006947AD"/>
    <w:rsid w:val="00694EF8"/>
    <w:rsid w:val="00696814"/>
    <w:rsid w:val="00696995"/>
    <w:rsid w:val="00697BDF"/>
    <w:rsid w:val="00697DA8"/>
    <w:rsid w:val="00697F36"/>
    <w:rsid w:val="006A0DE3"/>
    <w:rsid w:val="006A22B8"/>
    <w:rsid w:val="006A239E"/>
    <w:rsid w:val="006A23C1"/>
    <w:rsid w:val="006A28CE"/>
    <w:rsid w:val="006A2B48"/>
    <w:rsid w:val="006A2C28"/>
    <w:rsid w:val="006A3E4B"/>
    <w:rsid w:val="006A5463"/>
    <w:rsid w:val="006A5592"/>
    <w:rsid w:val="006A5754"/>
    <w:rsid w:val="006A58AE"/>
    <w:rsid w:val="006A5B12"/>
    <w:rsid w:val="006A68A2"/>
    <w:rsid w:val="006A6EB0"/>
    <w:rsid w:val="006A720E"/>
    <w:rsid w:val="006B0075"/>
    <w:rsid w:val="006B0470"/>
    <w:rsid w:val="006B0C4B"/>
    <w:rsid w:val="006B0FDA"/>
    <w:rsid w:val="006B5578"/>
    <w:rsid w:val="006B5A7D"/>
    <w:rsid w:val="006B5A7E"/>
    <w:rsid w:val="006B5C0E"/>
    <w:rsid w:val="006B6491"/>
    <w:rsid w:val="006B6936"/>
    <w:rsid w:val="006B6E0D"/>
    <w:rsid w:val="006B7181"/>
    <w:rsid w:val="006B726A"/>
    <w:rsid w:val="006B7863"/>
    <w:rsid w:val="006C0A3C"/>
    <w:rsid w:val="006C0F00"/>
    <w:rsid w:val="006C114E"/>
    <w:rsid w:val="006C1338"/>
    <w:rsid w:val="006C18FF"/>
    <w:rsid w:val="006C1998"/>
    <w:rsid w:val="006C19D4"/>
    <w:rsid w:val="006C1F31"/>
    <w:rsid w:val="006C2159"/>
    <w:rsid w:val="006C2276"/>
    <w:rsid w:val="006C2681"/>
    <w:rsid w:val="006C2763"/>
    <w:rsid w:val="006C3ACD"/>
    <w:rsid w:val="006C4AFF"/>
    <w:rsid w:val="006C51D8"/>
    <w:rsid w:val="006C6820"/>
    <w:rsid w:val="006C690B"/>
    <w:rsid w:val="006C7003"/>
    <w:rsid w:val="006C740C"/>
    <w:rsid w:val="006D0D9A"/>
    <w:rsid w:val="006D19E5"/>
    <w:rsid w:val="006D2523"/>
    <w:rsid w:val="006D2C48"/>
    <w:rsid w:val="006D35B7"/>
    <w:rsid w:val="006D3935"/>
    <w:rsid w:val="006D4A9C"/>
    <w:rsid w:val="006D51AF"/>
    <w:rsid w:val="006D5326"/>
    <w:rsid w:val="006D55DB"/>
    <w:rsid w:val="006D65E9"/>
    <w:rsid w:val="006D6865"/>
    <w:rsid w:val="006D6D2C"/>
    <w:rsid w:val="006D6D95"/>
    <w:rsid w:val="006E08C3"/>
    <w:rsid w:val="006E16C3"/>
    <w:rsid w:val="006E1CCC"/>
    <w:rsid w:val="006E26D0"/>
    <w:rsid w:val="006E2AD7"/>
    <w:rsid w:val="006E2C9A"/>
    <w:rsid w:val="006E3C84"/>
    <w:rsid w:val="006E57F3"/>
    <w:rsid w:val="006E61D9"/>
    <w:rsid w:val="006E6879"/>
    <w:rsid w:val="006E6A57"/>
    <w:rsid w:val="006E6EDE"/>
    <w:rsid w:val="006E75D0"/>
    <w:rsid w:val="006F00F2"/>
    <w:rsid w:val="006F0558"/>
    <w:rsid w:val="006F0D21"/>
    <w:rsid w:val="006F1F9C"/>
    <w:rsid w:val="006F1FD1"/>
    <w:rsid w:val="006F2C4B"/>
    <w:rsid w:val="006F361B"/>
    <w:rsid w:val="006F3CDB"/>
    <w:rsid w:val="006F4D17"/>
    <w:rsid w:val="006F4D4D"/>
    <w:rsid w:val="006F6B1E"/>
    <w:rsid w:val="006F72AD"/>
    <w:rsid w:val="007000CB"/>
    <w:rsid w:val="00700411"/>
    <w:rsid w:val="0070075D"/>
    <w:rsid w:val="0070082E"/>
    <w:rsid w:val="00701D3D"/>
    <w:rsid w:val="00703053"/>
    <w:rsid w:val="00703182"/>
    <w:rsid w:val="0070387B"/>
    <w:rsid w:val="00704B9B"/>
    <w:rsid w:val="007050DE"/>
    <w:rsid w:val="00705588"/>
    <w:rsid w:val="007057EC"/>
    <w:rsid w:val="00707259"/>
    <w:rsid w:val="00707D9F"/>
    <w:rsid w:val="007117B3"/>
    <w:rsid w:val="00711E96"/>
    <w:rsid w:val="0071271F"/>
    <w:rsid w:val="007128E2"/>
    <w:rsid w:val="00712C00"/>
    <w:rsid w:val="00712CBC"/>
    <w:rsid w:val="007136C7"/>
    <w:rsid w:val="00713A5A"/>
    <w:rsid w:val="00713D62"/>
    <w:rsid w:val="00714D6F"/>
    <w:rsid w:val="00715DB9"/>
    <w:rsid w:val="007160A6"/>
    <w:rsid w:val="00717312"/>
    <w:rsid w:val="00717864"/>
    <w:rsid w:val="00717897"/>
    <w:rsid w:val="00717ABB"/>
    <w:rsid w:val="00720231"/>
    <w:rsid w:val="00722B1E"/>
    <w:rsid w:val="00722FBF"/>
    <w:rsid w:val="00723E58"/>
    <w:rsid w:val="00723FAB"/>
    <w:rsid w:val="0072466E"/>
    <w:rsid w:val="00725BD8"/>
    <w:rsid w:val="00726965"/>
    <w:rsid w:val="007272CB"/>
    <w:rsid w:val="007273AB"/>
    <w:rsid w:val="007277B8"/>
    <w:rsid w:val="0073005E"/>
    <w:rsid w:val="007305B8"/>
    <w:rsid w:val="00731231"/>
    <w:rsid w:val="00731515"/>
    <w:rsid w:val="00731711"/>
    <w:rsid w:val="007317E3"/>
    <w:rsid w:val="00731976"/>
    <w:rsid w:val="00731D10"/>
    <w:rsid w:val="0073300B"/>
    <w:rsid w:val="00733503"/>
    <w:rsid w:val="00733FF1"/>
    <w:rsid w:val="0073409E"/>
    <w:rsid w:val="00734262"/>
    <w:rsid w:val="00734371"/>
    <w:rsid w:val="00734595"/>
    <w:rsid w:val="00734E30"/>
    <w:rsid w:val="00734F6F"/>
    <w:rsid w:val="00735E29"/>
    <w:rsid w:val="0073754A"/>
    <w:rsid w:val="007377C1"/>
    <w:rsid w:val="00740A38"/>
    <w:rsid w:val="00740CCD"/>
    <w:rsid w:val="007410A5"/>
    <w:rsid w:val="00742B8C"/>
    <w:rsid w:val="0074315D"/>
    <w:rsid w:val="00743AE6"/>
    <w:rsid w:val="00743C49"/>
    <w:rsid w:val="00744B5C"/>
    <w:rsid w:val="0074510D"/>
    <w:rsid w:val="00745690"/>
    <w:rsid w:val="00745EDD"/>
    <w:rsid w:val="00746223"/>
    <w:rsid w:val="0074658B"/>
    <w:rsid w:val="00746AF2"/>
    <w:rsid w:val="00747859"/>
    <w:rsid w:val="0075069F"/>
    <w:rsid w:val="007513AE"/>
    <w:rsid w:val="00751898"/>
    <w:rsid w:val="00752230"/>
    <w:rsid w:val="0075223E"/>
    <w:rsid w:val="007529FB"/>
    <w:rsid w:val="0075341F"/>
    <w:rsid w:val="00753B66"/>
    <w:rsid w:val="00753BC9"/>
    <w:rsid w:val="00753D9B"/>
    <w:rsid w:val="00754528"/>
    <w:rsid w:val="00754912"/>
    <w:rsid w:val="00755B46"/>
    <w:rsid w:val="00757383"/>
    <w:rsid w:val="007575EB"/>
    <w:rsid w:val="00757DF6"/>
    <w:rsid w:val="00760DB4"/>
    <w:rsid w:val="00761551"/>
    <w:rsid w:val="00762050"/>
    <w:rsid w:val="0076236E"/>
    <w:rsid w:val="007626D1"/>
    <w:rsid w:val="0076285C"/>
    <w:rsid w:val="007632B6"/>
    <w:rsid w:val="007637C3"/>
    <w:rsid w:val="0076383F"/>
    <w:rsid w:val="007639D3"/>
    <w:rsid w:val="007644FE"/>
    <w:rsid w:val="00765314"/>
    <w:rsid w:val="00767845"/>
    <w:rsid w:val="007678C1"/>
    <w:rsid w:val="00767AC4"/>
    <w:rsid w:val="00767B4E"/>
    <w:rsid w:val="00767E1B"/>
    <w:rsid w:val="00767E48"/>
    <w:rsid w:val="00770426"/>
    <w:rsid w:val="00770E7C"/>
    <w:rsid w:val="0077103A"/>
    <w:rsid w:val="007723C4"/>
    <w:rsid w:val="00772719"/>
    <w:rsid w:val="007727E4"/>
    <w:rsid w:val="00774202"/>
    <w:rsid w:val="007742B5"/>
    <w:rsid w:val="007750C5"/>
    <w:rsid w:val="00775311"/>
    <w:rsid w:val="00775C87"/>
    <w:rsid w:val="00777591"/>
    <w:rsid w:val="00777BDB"/>
    <w:rsid w:val="00777EEB"/>
    <w:rsid w:val="00777FAB"/>
    <w:rsid w:val="0078030A"/>
    <w:rsid w:val="007814B4"/>
    <w:rsid w:val="00782166"/>
    <w:rsid w:val="007823C3"/>
    <w:rsid w:val="00782CF6"/>
    <w:rsid w:val="007837C7"/>
    <w:rsid w:val="0078429C"/>
    <w:rsid w:val="00784C96"/>
    <w:rsid w:val="00784CF8"/>
    <w:rsid w:val="00784D9C"/>
    <w:rsid w:val="00786875"/>
    <w:rsid w:val="0078780B"/>
    <w:rsid w:val="00787BA0"/>
    <w:rsid w:val="00787EC0"/>
    <w:rsid w:val="0079032C"/>
    <w:rsid w:val="0079052E"/>
    <w:rsid w:val="007909BD"/>
    <w:rsid w:val="007912F5"/>
    <w:rsid w:val="007914F9"/>
    <w:rsid w:val="0079160B"/>
    <w:rsid w:val="00791AEA"/>
    <w:rsid w:val="00791F56"/>
    <w:rsid w:val="00792A18"/>
    <w:rsid w:val="00793AA5"/>
    <w:rsid w:val="0079401F"/>
    <w:rsid w:val="00794C7A"/>
    <w:rsid w:val="0079510A"/>
    <w:rsid w:val="0079591C"/>
    <w:rsid w:val="00795C0B"/>
    <w:rsid w:val="007964EE"/>
    <w:rsid w:val="007969FD"/>
    <w:rsid w:val="00796D5F"/>
    <w:rsid w:val="00797524"/>
    <w:rsid w:val="007A0677"/>
    <w:rsid w:val="007A189A"/>
    <w:rsid w:val="007A18D6"/>
    <w:rsid w:val="007A2045"/>
    <w:rsid w:val="007A2CC4"/>
    <w:rsid w:val="007A56F9"/>
    <w:rsid w:val="007A59F5"/>
    <w:rsid w:val="007A7397"/>
    <w:rsid w:val="007A7EB2"/>
    <w:rsid w:val="007A7ECE"/>
    <w:rsid w:val="007B0058"/>
    <w:rsid w:val="007B0938"/>
    <w:rsid w:val="007B1E13"/>
    <w:rsid w:val="007B30DD"/>
    <w:rsid w:val="007B3527"/>
    <w:rsid w:val="007B40E5"/>
    <w:rsid w:val="007B4421"/>
    <w:rsid w:val="007B461C"/>
    <w:rsid w:val="007B504B"/>
    <w:rsid w:val="007B5134"/>
    <w:rsid w:val="007B646C"/>
    <w:rsid w:val="007B6C70"/>
    <w:rsid w:val="007B6F98"/>
    <w:rsid w:val="007B7C65"/>
    <w:rsid w:val="007C1026"/>
    <w:rsid w:val="007C2496"/>
    <w:rsid w:val="007C5026"/>
    <w:rsid w:val="007C5B5B"/>
    <w:rsid w:val="007C5E4C"/>
    <w:rsid w:val="007C6CC4"/>
    <w:rsid w:val="007C6D47"/>
    <w:rsid w:val="007C728F"/>
    <w:rsid w:val="007C7DA8"/>
    <w:rsid w:val="007C7E9A"/>
    <w:rsid w:val="007D1117"/>
    <w:rsid w:val="007D1255"/>
    <w:rsid w:val="007D15DD"/>
    <w:rsid w:val="007D18C0"/>
    <w:rsid w:val="007D2777"/>
    <w:rsid w:val="007D2E0E"/>
    <w:rsid w:val="007D2E84"/>
    <w:rsid w:val="007D33C4"/>
    <w:rsid w:val="007D393F"/>
    <w:rsid w:val="007D3D74"/>
    <w:rsid w:val="007D3F2A"/>
    <w:rsid w:val="007D4D2C"/>
    <w:rsid w:val="007D5266"/>
    <w:rsid w:val="007D596A"/>
    <w:rsid w:val="007D5C5A"/>
    <w:rsid w:val="007D5E99"/>
    <w:rsid w:val="007D62A0"/>
    <w:rsid w:val="007D64AB"/>
    <w:rsid w:val="007D6DA7"/>
    <w:rsid w:val="007D70D9"/>
    <w:rsid w:val="007D7E17"/>
    <w:rsid w:val="007E0202"/>
    <w:rsid w:val="007E1014"/>
    <w:rsid w:val="007E18B8"/>
    <w:rsid w:val="007E226B"/>
    <w:rsid w:val="007E22F4"/>
    <w:rsid w:val="007E2F98"/>
    <w:rsid w:val="007E38B1"/>
    <w:rsid w:val="007E4564"/>
    <w:rsid w:val="007E4D83"/>
    <w:rsid w:val="007E51D1"/>
    <w:rsid w:val="007E6360"/>
    <w:rsid w:val="007E7254"/>
    <w:rsid w:val="007F04BA"/>
    <w:rsid w:val="007F073D"/>
    <w:rsid w:val="007F0D2D"/>
    <w:rsid w:val="007F0E23"/>
    <w:rsid w:val="007F1A74"/>
    <w:rsid w:val="007F2C29"/>
    <w:rsid w:val="007F30F2"/>
    <w:rsid w:val="007F3827"/>
    <w:rsid w:val="007F3E2D"/>
    <w:rsid w:val="007F4354"/>
    <w:rsid w:val="007F4B3B"/>
    <w:rsid w:val="007F4FB6"/>
    <w:rsid w:val="007F5CDB"/>
    <w:rsid w:val="007F687E"/>
    <w:rsid w:val="007F6AA4"/>
    <w:rsid w:val="007F7B2D"/>
    <w:rsid w:val="0080084C"/>
    <w:rsid w:val="00800938"/>
    <w:rsid w:val="008016A4"/>
    <w:rsid w:val="00802BCD"/>
    <w:rsid w:val="008031ED"/>
    <w:rsid w:val="00804C29"/>
    <w:rsid w:val="00804EF7"/>
    <w:rsid w:val="008050CB"/>
    <w:rsid w:val="0080565B"/>
    <w:rsid w:val="00807039"/>
    <w:rsid w:val="008073F7"/>
    <w:rsid w:val="0080785E"/>
    <w:rsid w:val="00810AC7"/>
    <w:rsid w:val="00811187"/>
    <w:rsid w:val="0081157A"/>
    <w:rsid w:val="0081181C"/>
    <w:rsid w:val="00811C62"/>
    <w:rsid w:val="008123F0"/>
    <w:rsid w:val="00812842"/>
    <w:rsid w:val="00813485"/>
    <w:rsid w:val="00813EBD"/>
    <w:rsid w:val="008140CB"/>
    <w:rsid w:val="008141BF"/>
    <w:rsid w:val="0081496A"/>
    <w:rsid w:val="00815675"/>
    <w:rsid w:val="00815A49"/>
    <w:rsid w:val="00815B2C"/>
    <w:rsid w:val="00816195"/>
    <w:rsid w:val="0081629D"/>
    <w:rsid w:val="00816B73"/>
    <w:rsid w:val="008178C6"/>
    <w:rsid w:val="00820748"/>
    <w:rsid w:val="00821071"/>
    <w:rsid w:val="008213E7"/>
    <w:rsid w:val="008217BB"/>
    <w:rsid w:val="00822667"/>
    <w:rsid w:val="0082293E"/>
    <w:rsid w:val="008231D3"/>
    <w:rsid w:val="008241B0"/>
    <w:rsid w:val="008244D6"/>
    <w:rsid w:val="008253E5"/>
    <w:rsid w:val="00825410"/>
    <w:rsid w:val="00825812"/>
    <w:rsid w:val="00826D58"/>
    <w:rsid w:val="00827C4C"/>
    <w:rsid w:val="00830A7E"/>
    <w:rsid w:val="00831902"/>
    <w:rsid w:val="008327FB"/>
    <w:rsid w:val="00834721"/>
    <w:rsid w:val="0083479C"/>
    <w:rsid w:val="00834BC4"/>
    <w:rsid w:val="00834E6D"/>
    <w:rsid w:val="0083563C"/>
    <w:rsid w:val="00835D2D"/>
    <w:rsid w:val="00836279"/>
    <w:rsid w:val="00836E5B"/>
    <w:rsid w:val="008377C3"/>
    <w:rsid w:val="00837AE3"/>
    <w:rsid w:val="00840437"/>
    <w:rsid w:val="00840E77"/>
    <w:rsid w:val="00840FC3"/>
    <w:rsid w:val="00841E55"/>
    <w:rsid w:val="00842984"/>
    <w:rsid w:val="00842AE4"/>
    <w:rsid w:val="00843B27"/>
    <w:rsid w:val="008441BD"/>
    <w:rsid w:val="008448DC"/>
    <w:rsid w:val="00844E27"/>
    <w:rsid w:val="00844F4D"/>
    <w:rsid w:val="0084598B"/>
    <w:rsid w:val="00847B90"/>
    <w:rsid w:val="00850358"/>
    <w:rsid w:val="00850C23"/>
    <w:rsid w:val="00850D6A"/>
    <w:rsid w:val="008514D0"/>
    <w:rsid w:val="008524EC"/>
    <w:rsid w:val="00852B16"/>
    <w:rsid w:val="00853AEB"/>
    <w:rsid w:val="00853C0C"/>
    <w:rsid w:val="0085405E"/>
    <w:rsid w:val="0085441E"/>
    <w:rsid w:val="00855000"/>
    <w:rsid w:val="00855F9C"/>
    <w:rsid w:val="00856052"/>
    <w:rsid w:val="008569FE"/>
    <w:rsid w:val="00856CDD"/>
    <w:rsid w:val="008571A8"/>
    <w:rsid w:val="008608C9"/>
    <w:rsid w:val="00860F0A"/>
    <w:rsid w:val="00861C72"/>
    <w:rsid w:val="00864E03"/>
    <w:rsid w:val="00865890"/>
    <w:rsid w:val="00865AC6"/>
    <w:rsid w:val="008666DA"/>
    <w:rsid w:val="008670D1"/>
    <w:rsid w:val="00867B3D"/>
    <w:rsid w:val="008701BF"/>
    <w:rsid w:val="00870271"/>
    <w:rsid w:val="00870C14"/>
    <w:rsid w:val="0087100D"/>
    <w:rsid w:val="00871584"/>
    <w:rsid w:val="008722CB"/>
    <w:rsid w:val="00872DE9"/>
    <w:rsid w:val="00873E9C"/>
    <w:rsid w:val="008748A2"/>
    <w:rsid w:val="00874B01"/>
    <w:rsid w:val="0087504E"/>
    <w:rsid w:val="00875A15"/>
    <w:rsid w:val="00875C4C"/>
    <w:rsid w:val="00875CE9"/>
    <w:rsid w:val="00875EC1"/>
    <w:rsid w:val="0087629C"/>
    <w:rsid w:val="00876535"/>
    <w:rsid w:val="0087671D"/>
    <w:rsid w:val="00880935"/>
    <w:rsid w:val="00880A8E"/>
    <w:rsid w:val="00881B61"/>
    <w:rsid w:val="00881BA7"/>
    <w:rsid w:val="00883528"/>
    <w:rsid w:val="00883D50"/>
    <w:rsid w:val="008847AA"/>
    <w:rsid w:val="00884930"/>
    <w:rsid w:val="0088611B"/>
    <w:rsid w:val="0089047A"/>
    <w:rsid w:val="00890A65"/>
    <w:rsid w:val="00890C0D"/>
    <w:rsid w:val="00891321"/>
    <w:rsid w:val="0089161A"/>
    <w:rsid w:val="008926B1"/>
    <w:rsid w:val="008935B9"/>
    <w:rsid w:val="00894611"/>
    <w:rsid w:val="0089533C"/>
    <w:rsid w:val="00896228"/>
    <w:rsid w:val="0089672A"/>
    <w:rsid w:val="00896D9E"/>
    <w:rsid w:val="008A06A8"/>
    <w:rsid w:val="008A0937"/>
    <w:rsid w:val="008A1654"/>
    <w:rsid w:val="008A19A3"/>
    <w:rsid w:val="008A270B"/>
    <w:rsid w:val="008A2B5B"/>
    <w:rsid w:val="008A2DCC"/>
    <w:rsid w:val="008A3292"/>
    <w:rsid w:val="008A5CB4"/>
    <w:rsid w:val="008A65CF"/>
    <w:rsid w:val="008A7700"/>
    <w:rsid w:val="008B0E83"/>
    <w:rsid w:val="008B1F2E"/>
    <w:rsid w:val="008B1F37"/>
    <w:rsid w:val="008B1FA3"/>
    <w:rsid w:val="008B2E53"/>
    <w:rsid w:val="008B3C0F"/>
    <w:rsid w:val="008B4DE2"/>
    <w:rsid w:val="008B4EAA"/>
    <w:rsid w:val="008B54D4"/>
    <w:rsid w:val="008B5B26"/>
    <w:rsid w:val="008B61B5"/>
    <w:rsid w:val="008B6305"/>
    <w:rsid w:val="008B7760"/>
    <w:rsid w:val="008B7C56"/>
    <w:rsid w:val="008C0CE9"/>
    <w:rsid w:val="008C162C"/>
    <w:rsid w:val="008C27BE"/>
    <w:rsid w:val="008C307A"/>
    <w:rsid w:val="008C4357"/>
    <w:rsid w:val="008C4626"/>
    <w:rsid w:val="008C5727"/>
    <w:rsid w:val="008C5DD4"/>
    <w:rsid w:val="008C63DE"/>
    <w:rsid w:val="008C6C5C"/>
    <w:rsid w:val="008C744C"/>
    <w:rsid w:val="008C795F"/>
    <w:rsid w:val="008C7A0C"/>
    <w:rsid w:val="008D02C9"/>
    <w:rsid w:val="008D0351"/>
    <w:rsid w:val="008D0DAE"/>
    <w:rsid w:val="008D0E36"/>
    <w:rsid w:val="008D2A0D"/>
    <w:rsid w:val="008D48B4"/>
    <w:rsid w:val="008D5033"/>
    <w:rsid w:val="008D60F2"/>
    <w:rsid w:val="008D6194"/>
    <w:rsid w:val="008E0220"/>
    <w:rsid w:val="008E15AE"/>
    <w:rsid w:val="008E2644"/>
    <w:rsid w:val="008E329B"/>
    <w:rsid w:val="008E341B"/>
    <w:rsid w:val="008E375A"/>
    <w:rsid w:val="008E3978"/>
    <w:rsid w:val="008E41FC"/>
    <w:rsid w:val="008E4F90"/>
    <w:rsid w:val="008E50E9"/>
    <w:rsid w:val="008E563E"/>
    <w:rsid w:val="008E5AD6"/>
    <w:rsid w:val="008E5B42"/>
    <w:rsid w:val="008E6163"/>
    <w:rsid w:val="008E64B5"/>
    <w:rsid w:val="008E6530"/>
    <w:rsid w:val="008E6EB2"/>
    <w:rsid w:val="008E75C9"/>
    <w:rsid w:val="008F0BDC"/>
    <w:rsid w:val="008F15E2"/>
    <w:rsid w:val="008F184D"/>
    <w:rsid w:val="008F25DF"/>
    <w:rsid w:val="008F348F"/>
    <w:rsid w:val="008F36EB"/>
    <w:rsid w:val="008F4151"/>
    <w:rsid w:val="008F4719"/>
    <w:rsid w:val="008F4CB6"/>
    <w:rsid w:val="008F4E96"/>
    <w:rsid w:val="008F5914"/>
    <w:rsid w:val="008F7FC1"/>
    <w:rsid w:val="008F7FDB"/>
    <w:rsid w:val="00900AD7"/>
    <w:rsid w:val="00900B0F"/>
    <w:rsid w:val="00900DD0"/>
    <w:rsid w:val="00901E76"/>
    <w:rsid w:val="009022D8"/>
    <w:rsid w:val="009025B4"/>
    <w:rsid w:val="009028D2"/>
    <w:rsid w:val="00903126"/>
    <w:rsid w:val="009032A0"/>
    <w:rsid w:val="009047FB"/>
    <w:rsid w:val="00904C61"/>
    <w:rsid w:val="00904FD1"/>
    <w:rsid w:val="00905033"/>
    <w:rsid w:val="0090508D"/>
    <w:rsid w:val="00906333"/>
    <w:rsid w:val="00906D4F"/>
    <w:rsid w:val="009076B8"/>
    <w:rsid w:val="00907782"/>
    <w:rsid w:val="00907902"/>
    <w:rsid w:val="00911D62"/>
    <w:rsid w:val="00912E1E"/>
    <w:rsid w:val="00913D03"/>
    <w:rsid w:val="00914510"/>
    <w:rsid w:val="00914992"/>
    <w:rsid w:val="009152E9"/>
    <w:rsid w:val="00915410"/>
    <w:rsid w:val="00916205"/>
    <w:rsid w:val="00916B18"/>
    <w:rsid w:val="00917D30"/>
    <w:rsid w:val="00917E07"/>
    <w:rsid w:val="00917EC8"/>
    <w:rsid w:val="0092048F"/>
    <w:rsid w:val="00920790"/>
    <w:rsid w:val="009209C1"/>
    <w:rsid w:val="00922A19"/>
    <w:rsid w:val="00922DBE"/>
    <w:rsid w:val="00923505"/>
    <w:rsid w:val="00923C3E"/>
    <w:rsid w:val="009244A6"/>
    <w:rsid w:val="009249B8"/>
    <w:rsid w:val="00924A0A"/>
    <w:rsid w:val="00924EAA"/>
    <w:rsid w:val="0092534E"/>
    <w:rsid w:val="00925E25"/>
    <w:rsid w:val="0092653D"/>
    <w:rsid w:val="00927407"/>
    <w:rsid w:val="00927835"/>
    <w:rsid w:val="00927F09"/>
    <w:rsid w:val="00930B2A"/>
    <w:rsid w:val="00931972"/>
    <w:rsid w:val="00933066"/>
    <w:rsid w:val="009338E0"/>
    <w:rsid w:val="00933CF6"/>
    <w:rsid w:val="00935573"/>
    <w:rsid w:val="00935845"/>
    <w:rsid w:val="00935E74"/>
    <w:rsid w:val="00937542"/>
    <w:rsid w:val="00937651"/>
    <w:rsid w:val="00937D64"/>
    <w:rsid w:val="00940C53"/>
    <w:rsid w:val="0094214D"/>
    <w:rsid w:val="009425C2"/>
    <w:rsid w:val="00942813"/>
    <w:rsid w:val="00943122"/>
    <w:rsid w:val="009437C9"/>
    <w:rsid w:val="00944138"/>
    <w:rsid w:val="009441AF"/>
    <w:rsid w:val="0094435D"/>
    <w:rsid w:val="009445BC"/>
    <w:rsid w:val="00944A9D"/>
    <w:rsid w:val="00944CAA"/>
    <w:rsid w:val="009469CF"/>
    <w:rsid w:val="00946E2F"/>
    <w:rsid w:val="0094713E"/>
    <w:rsid w:val="00947AA5"/>
    <w:rsid w:val="00947D34"/>
    <w:rsid w:val="00950641"/>
    <w:rsid w:val="009509D6"/>
    <w:rsid w:val="00950C68"/>
    <w:rsid w:val="0095190B"/>
    <w:rsid w:val="00951C88"/>
    <w:rsid w:val="00952B7F"/>
    <w:rsid w:val="00954024"/>
    <w:rsid w:val="00954F13"/>
    <w:rsid w:val="00955388"/>
    <w:rsid w:val="00956D11"/>
    <w:rsid w:val="00957AF5"/>
    <w:rsid w:val="0096000F"/>
    <w:rsid w:val="00960AA8"/>
    <w:rsid w:val="00962138"/>
    <w:rsid w:val="00963020"/>
    <w:rsid w:val="009632A3"/>
    <w:rsid w:val="009632B4"/>
    <w:rsid w:val="009640C7"/>
    <w:rsid w:val="00964178"/>
    <w:rsid w:val="00964595"/>
    <w:rsid w:val="009646DC"/>
    <w:rsid w:val="00964A16"/>
    <w:rsid w:val="00964A56"/>
    <w:rsid w:val="00964C91"/>
    <w:rsid w:val="009652BA"/>
    <w:rsid w:val="009654B6"/>
    <w:rsid w:val="00965FAE"/>
    <w:rsid w:val="009663EA"/>
    <w:rsid w:val="00966BEC"/>
    <w:rsid w:val="009674BD"/>
    <w:rsid w:val="009674F7"/>
    <w:rsid w:val="00967C3E"/>
    <w:rsid w:val="00967FB6"/>
    <w:rsid w:val="00971056"/>
    <w:rsid w:val="0097157E"/>
    <w:rsid w:val="009717B4"/>
    <w:rsid w:val="00971EC8"/>
    <w:rsid w:val="00974342"/>
    <w:rsid w:val="0097438B"/>
    <w:rsid w:val="00974429"/>
    <w:rsid w:val="0097473B"/>
    <w:rsid w:val="00975321"/>
    <w:rsid w:val="009753B0"/>
    <w:rsid w:val="00975553"/>
    <w:rsid w:val="00975BFF"/>
    <w:rsid w:val="00975E9D"/>
    <w:rsid w:val="00976430"/>
    <w:rsid w:val="00977903"/>
    <w:rsid w:val="00977A8C"/>
    <w:rsid w:val="00980596"/>
    <w:rsid w:val="00980C7C"/>
    <w:rsid w:val="00981306"/>
    <w:rsid w:val="00981F37"/>
    <w:rsid w:val="009829E1"/>
    <w:rsid w:val="00982E8C"/>
    <w:rsid w:val="009832FC"/>
    <w:rsid w:val="009836DB"/>
    <w:rsid w:val="00983B13"/>
    <w:rsid w:val="00984214"/>
    <w:rsid w:val="00984639"/>
    <w:rsid w:val="0098479E"/>
    <w:rsid w:val="00985069"/>
    <w:rsid w:val="00985C10"/>
    <w:rsid w:val="00985FC7"/>
    <w:rsid w:val="009877CC"/>
    <w:rsid w:val="00987B11"/>
    <w:rsid w:val="009900E9"/>
    <w:rsid w:val="00990765"/>
    <w:rsid w:val="00990FEC"/>
    <w:rsid w:val="00992293"/>
    <w:rsid w:val="009924BD"/>
    <w:rsid w:val="00992EEA"/>
    <w:rsid w:val="0099443E"/>
    <w:rsid w:val="0099465A"/>
    <w:rsid w:val="00994819"/>
    <w:rsid w:val="009954FF"/>
    <w:rsid w:val="00996C66"/>
    <w:rsid w:val="00997DD8"/>
    <w:rsid w:val="009A006C"/>
    <w:rsid w:val="009A0B5C"/>
    <w:rsid w:val="009A1039"/>
    <w:rsid w:val="009A1172"/>
    <w:rsid w:val="009A1432"/>
    <w:rsid w:val="009A1F2E"/>
    <w:rsid w:val="009A308D"/>
    <w:rsid w:val="009A309B"/>
    <w:rsid w:val="009A37E3"/>
    <w:rsid w:val="009A43E2"/>
    <w:rsid w:val="009A491D"/>
    <w:rsid w:val="009A495A"/>
    <w:rsid w:val="009A4B69"/>
    <w:rsid w:val="009A4DD8"/>
    <w:rsid w:val="009A50E3"/>
    <w:rsid w:val="009A6F59"/>
    <w:rsid w:val="009A7272"/>
    <w:rsid w:val="009A7C30"/>
    <w:rsid w:val="009A7E24"/>
    <w:rsid w:val="009B0083"/>
    <w:rsid w:val="009B060A"/>
    <w:rsid w:val="009B0E3E"/>
    <w:rsid w:val="009B1066"/>
    <w:rsid w:val="009B21D4"/>
    <w:rsid w:val="009B2DB1"/>
    <w:rsid w:val="009B31A2"/>
    <w:rsid w:val="009B36CA"/>
    <w:rsid w:val="009B3818"/>
    <w:rsid w:val="009B4437"/>
    <w:rsid w:val="009B4893"/>
    <w:rsid w:val="009B4CC8"/>
    <w:rsid w:val="009B571F"/>
    <w:rsid w:val="009B6DB1"/>
    <w:rsid w:val="009C02F4"/>
    <w:rsid w:val="009C09DD"/>
    <w:rsid w:val="009C0CB2"/>
    <w:rsid w:val="009C0E3A"/>
    <w:rsid w:val="009C12BB"/>
    <w:rsid w:val="009C18B0"/>
    <w:rsid w:val="009C18EF"/>
    <w:rsid w:val="009C22E3"/>
    <w:rsid w:val="009C280D"/>
    <w:rsid w:val="009C2980"/>
    <w:rsid w:val="009C35F4"/>
    <w:rsid w:val="009C38F2"/>
    <w:rsid w:val="009C3929"/>
    <w:rsid w:val="009C3945"/>
    <w:rsid w:val="009C3DBF"/>
    <w:rsid w:val="009C405D"/>
    <w:rsid w:val="009C4353"/>
    <w:rsid w:val="009C4787"/>
    <w:rsid w:val="009C4B05"/>
    <w:rsid w:val="009C4B49"/>
    <w:rsid w:val="009C4E21"/>
    <w:rsid w:val="009C55F5"/>
    <w:rsid w:val="009C5D76"/>
    <w:rsid w:val="009C64D4"/>
    <w:rsid w:val="009C6865"/>
    <w:rsid w:val="009C7C2F"/>
    <w:rsid w:val="009C7F67"/>
    <w:rsid w:val="009D1791"/>
    <w:rsid w:val="009D1AEF"/>
    <w:rsid w:val="009D1C9F"/>
    <w:rsid w:val="009D1E7B"/>
    <w:rsid w:val="009D26C5"/>
    <w:rsid w:val="009D39A0"/>
    <w:rsid w:val="009D3F4A"/>
    <w:rsid w:val="009D420D"/>
    <w:rsid w:val="009D4B45"/>
    <w:rsid w:val="009D4E55"/>
    <w:rsid w:val="009D56E0"/>
    <w:rsid w:val="009D5734"/>
    <w:rsid w:val="009D5A1D"/>
    <w:rsid w:val="009D5AD9"/>
    <w:rsid w:val="009D5CFC"/>
    <w:rsid w:val="009D5FAF"/>
    <w:rsid w:val="009D6EB2"/>
    <w:rsid w:val="009D6F1E"/>
    <w:rsid w:val="009D71A1"/>
    <w:rsid w:val="009E0610"/>
    <w:rsid w:val="009E07D5"/>
    <w:rsid w:val="009E0E96"/>
    <w:rsid w:val="009E17AA"/>
    <w:rsid w:val="009E19DD"/>
    <w:rsid w:val="009E1FA7"/>
    <w:rsid w:val="009E201F"/>
    <w:rsid w:val="009E2098"/>
    <w:rsid w:val="009E2116"/>
    <w:rsid w:val="009E21F9"/>
    <w:rsid w:val="009E25B1"/>
    <w:rsid w:val="009E4117"/>
    <w:rsid w:val="009E420F"/>
    <w:rsid w:val="009E432D"/>
    <w:rsid w:val="009E4BD6"/>
    <w:rsid w:val="009E4EE5"/>
    <w:rsid w:val="009E612B"/>
    <w:rsid w:val="009E6341"/>
    <w:rsid w:val="009E67F2"/>
    <w:rsid w:val="009E7628"/>
    <w:rsid w:val="009E7F44"/>
    <w:rsid w:val="009F0964"/>
    <w:rsid w:val="009F0968"/>
    <w:rsid w:val="009F14D1"/>
    <w:rsid w:val="009F29E4"/>
    <w:rsid w:val="009F2A55"/>
    <w:rsid w:val="009F3AB8"/>
    <w:rsid w:val="009F3D78"/>
    <w:rsid w:val="009F4A2E"/>
    <w:rsid w:val="009F5C22"/>
    <w:rsid w:val="009F632E"/>
    <w:rsid w:val="009F63C8"/>
    <w:rsid w:val="009F6972"/>
    <w:rsid w:val="009F69D8"/>
    <w:rsid w:val="00A00FD2"/>
    <w:rsid w:val="00A01496"/>
    <w:rsid w:val="00A0186A"/>
    <w:rsid w:val="00A03D84"/>
    <w:rsid w:val="00A04A44"/>
    <w:rsid w:val="00A04C05"/>
    <w:rsid w:val="00A06477"/>
    <w:rsid w:val="00A06C06"/>
    <w:rsid w:val="00A07A29"/>
    <w:rsid w:val="00A10337"/>
    <w:rsid w:val="00A1057B"/>
    <w:rsid w:val="00A10D0D"/>
    <w:rsid w:val="00A11736"/>
    <w:rsid w:val="00A118AF"/>
    <w:rsid w:val="00A124C8"/>
    <w:rsid w:val="00A1258F"/>
    <w:rsid w:val="00A1282D"/>
    <w:rsid w:val="00A12969"/>
    <w:rsid w:val="00A13FC4"/>
    <w:rsid w:val="00A14D53"/>
    <w:rsid w:val="00A14FA1"/>
    <w:rsid w:val="00A15213"/>
    <w:rsid w:val="00A15385"/>
    <w:rsid w:val="00A157CF"/>
    <w:rsid w:val="00A1590E"/>
    <w:rsid w:val="00A15979"/>
    <w:rsid w:val="00A15F5C"/>
    <w:rsid w:val="00A163B9"/>
    <w:rsid w:val="00A16760"/>
    <w:rsid w:val="00A16B83"/>
    <w:rsid w:val="00A17DCF"/>
    <w:rsid w:val="00A21432"/>
    <w:rsid w:val="00A2146C"/>
    <w:rsid w:val="00A2197B"/>
    <w:rsid w:val="00A21A44"/>
    <w:rsid w:val="00A21FCC"/>
    <w:rsid w:val="00A23AFE"/>
    <w:rsid w:val="00A2449D"/>
    <w:rsid w:val="00A24846"/>
    <w:rsid w:val="00A24C24"/>
    <w:rsid w:val="00A251EC"/>
    <w:rsid w:val="00A252CE"/>
    <w:rsid w:val="00A25A18"/>
    <w:rsid w:val="00A261C2"/>
    <w:rsid w:val="00A262AA"/>
    <w:rsid w:val="00A27790"/>
    <w:rsid w:val="00A27C1B"/>
    <w:rsid w:val="00A300FB"/>
    <w:rsid w:val="00A30BF5"/>
    <w:rsid w:val="00A312DF"/>
    <w:rsid w:val="00A3163D"/>
    <w:rsid w:val="00A31B8B"/>
    <w:rsid w:val="00A33BDD"/>
    <w:rsid w:val="00A33C3C"/>
    <w:rsid w:val="00A342EE"/>
    <w:rsid w:val="00A34428"/>
    <w:rsid w:val="00A355E8"/>
    <w:rsid w:val="00A364EF"/>
    <w:rsid w:val="00A36549"/>
    <w:rsid w:val="00A36EAA"/>
    <w:rsid w:val="00A37DA5"/>
    <w:rsid w:val="00A403EC"/>
    <w:rsid w:val="00A406A4"/>
    <w:rsid w:val="00A40C93"/>
    <w:rsid w:val="00A414AD"/>
    <w:rsid w:val="00A42DFF"/>
    <w:rsid w:val="00A4373C"/>
    <w:rsid w:val="00A438B5"/>
    <w:rsid w:val="00A44004"/>
    <w:rsid w:val="00A4542F"/>
    <w:rsid w:val="00A46E90"/>
    <w:rsid w:val="00A46FAA"/>
    <w:rsid w:val="00A47807"/>
    <w:rsid w:val="00A47D31"/>
    <w:rsid w:val="00A506B5"/>
    <w:rsid w:val="00A5122B"/>
    <w:rsid w:val="00A51A5E"/>
    <w:rsid w:val="00A51CF2"/>
    <w:rsid w:val="00A52C45"/>
    <w:rsid w:val="00A53703"/>
    <w:rsid w:val="00A53B12"/>
    <w:rsid w:val="00A53FFE"/>
    <w:rsid w:val="00A5420E"/>
    <w:rsid w:val="00A55139"/>
    <w:rsid w:val="00A551D8"/>
    <w:rsid w:val="00A55B7C"/>
    <w:rsid w:val="00A562A7"/>
    <w:rsid w:val="00A56AD9"/>
    <w:rsid w:val="00A56E2F"/>
    <w:rsid w:val="00A56F3D"/>
    <w:rsid w:val="00A570B8"/>
    <w:rsid w:val="00A57135"/>
    <w:rsid w:val="00A61A40"/>
    <w:rsid w:val="00A620F7"/>
    <w:rsid w:val="00A62A64"/>
    <w:rsid w:val="00A62C4E"/>
    <w:rsid w:val="00A65848"/>
    <w:rsid w:val="00A65EF3"/>
    <w:rsid w:val="00A666DF"/>
    <w:rsid w:val="00A671E7"/>
    <w:rsid w:val="00A67443"/>
    <w:rsid w:val="00A67F62"/>
    <w:rsid w:val="00A70AEB"/>
    <w:rsid w:val="00A71130"/>
    <w:rsid w:val="00A711EC"/>
    <w:rsid w:val="00A71A35"/>
    <w:rsid w:val="00A72442"/>
    <w:rsid w:val="00A72C73"/>
    <w:rsid w:val="00A747CB"/>
    <w:rsid w:val="00A754E8"/>
    <w:rsid w:val="00A75668"/>
    <w:rsid w:val="00A75FDF"/>
    <w:rsid w:val="00A76519"/>
    <w:rsid w:val="00A76BB5"/>
    <w:rsid w:val="00A779DA"/>
    <w:rsid w:val="00A77C34"/>
    <w:rsid w:val="00A77D7A"/>
    <w:rsid w:val="00A80195"/>
    <w:rsid w:val="00A81078"/>
    <w:rsid w:val="00A82D42"/>
    <w:rsid w:val="00A8360C"/>
    <w:rsid w:val="00A83CE0"/>
    <w:rsid w:val="00A84086"/>
    <w:rsid w:val="00A84C2A"/>
    <w:rsid w:val="00A85B99"/>
    <w:rsid w:val="00A864B9"/>
    <w:rsid w:val="00A86BCE"/>
    <w:rsid w:val="00A86E54"/>
    <w:rsid w:val="00A879DB"/>
    <w:rsid w:val="00A87F64"/>
    <w:rsid w:val="00A90160"/>
    <w:rsid w:val="00A90BC6"/>
    <w:rsid w:val="00A90F42"/>
    <w:rsid w:val="00A91275"/>
    <w:rsid w:val="00A930BF"/>
    <w:rsid w:val="00A948BF"/>
    <w:rsid w:val="00A953F5"/>
    <w:rsid w:val="00A95A7B"/>
    <w:rsid w:val="00A95ECB"/>
    <w:rsid w:val="00A964A4"/>
    <w:rsid w:val="00A97394"/>
    <w:rsid w:val="00A97E90"/>
    <w:rsid w:val="00A97F51"/>
    <w:rsid w:val="00AA0EC0"/>
    <w:rsid w:val="00AA1259"/>
    <w:rsid w:val="00AA1B5D"/>
    <w:rsid w:val="00AA2038"/>
    <w:rsid w:val="00AA2C87"/>
    <w:rsid w:val="00AA2F45"/>
    <w:rsid w:val="00AA43F0"/>
    <w:rsid w:val="00AA4FF7"/>
    <w:rsid w:val="00AA57EF"/>
    <w:rsid w:val="00AA5AE6"/>
    <w:rsid w:val="00AA5C78"/>
    <w:rsid w:val="00AA6157"/>
    <w:rsid w:val="00AA62A2"/>
    <w:rsid w:val="00AA6B9D"/>
    <w:rsid w:val="00AA6E7B"/>
    <w:rsid w:val="00AA7CCF"/>
    <w:rsid w:val="00AB016D"/>
    <w:rsid w:val="00AB0702"/>
    <w:rsid w:val="00AB0737"/>
    <w:rsid w:val="00AB12B7"/>
    <w:rsid w:val="00AB1C55"/>
    <w:rsid w:val="00AB2AFE"/>
    <w:rsid w:val="00AB2D30"/>
    <w:rsid w:val="00AB3149"/>
    <w:rsid w:val="00AB321F"/>
    <w:rsid w:val="00AB358E"/>
    <w:rsid w:val="00AB3F34"/>
    <w:rsid w:val="00AB4637"/>
    <w:rsid w:val="00AB5AA1"/>
    <w:rsid w:val="00AB6289"/>
    <w:rsid w:val="00AB71C3"/>
    <w:rsid w:val="00AB7476"/>
    <w:rsid w:val="00AB7B1A"/>
    <w:rsid w:val="00AC0402"/>
    <w:rsid w:val="00AC0AFA"/>
    <w:rsid w:val="00AC1209"/>
    <w:rsid w:val="00AC1C0E"/>
    <w:rsid w:val="00AC25BF"/>
    <w:rsid w:val="00AC2A11"/>
    <w:rsid w:val="00AC2BF3"/>
    <w:rsid w:val="00AC4165"/>
    <w:rsid w:val="00AC4942"/>
    <w:rsid w:val="00AC4A3A"/>
    <w:rsid w:val="00AC4D76"/>
    <w:rsid w:val="00AC5125"/>
    <w:rsid w:val="00AC53E6"/>
    <w:rsid w:val="00AC5F18"/>
    <w:rsid w:val="00AC61E9"/>
    <w:rsid w:val="00AC61F6"/>
    <w:rsid w:val="00AC69B9"/>
    <w:rsid w:val="00AC7026"/>
    <w:rsid w:val="00AC737F"/>
    <w:rsid w:val="00AC747D"/>
    <w:rsid w:val="00AC7ADA"/>
    <w:rsid w:val="00AD00A8"/>
    <w:rsid w:val="00AD0FC8"/>
    <w:rsid w:val="00AD237A"/>
    <w:rsid w:val="00AD2F7A"/>
    <w:rsid w:val="00AD375F"/>
    <w:rsid w:val="00AD3FB4"/>
    <w:rsid w:val="00AD4454"/>
    <w:rsid w:val="00AD456F"/>
    <w:rsid w:val="00AD4F37"/>
    <w:rsid w:val="00AD6FC6"/>
    <w:rsid w:val="00AD744F"/>
    <w:rsid w:val="00AD751B"/>
    <w:rsid w:val="00AE00A1"/>
    <w:rsid w:val="00AE020C"/>
    <w:rsid w:val="00AE0A17"/>
    <w:rsid w:val="00AE0AFC"/>
    <w:rsid w:val="00AE0E98"/>
    <w:rsid w:val="00AE1CD8"/>
    <w:rsid w:val="00AE21B5"/>
    <w:rsid w:val="00AE26E7"/>
    <w:rsid w:val="00AE2B8C"/>
    <w:rsid w:val="00AE32DE"/>
    <w:rsid w:val="00AE42A8"/>
    <w:rsid w:val="00AE4BD8"/>
    <w:rsid w:val="00AE7465"/>
    <w:rsid w:val="00AE7D96"/>
    <w:rsid w:val="00AF04AF"/>
    <w:rsid w:val="00AF223A"/>
    <w:rsid w:val="00AF2CAC"/>
    <w:rsid w:val="00AF3388"/>
    <w:rsid w:val="00AF387B"/>
    <w:rsid w:val="00AF3A79"/>
    <w:rsid w:val="00AF3C84"/>
    <w:rsid w:val="00AF3E55"/>
    <w:rsid w:val="00AF40E8"/>
    <w:rsid w:val="00AF535C"/>
    <w:rsid w:val="00AF596B"/>
    <w:rsid w:val="00AF6E2B"/>
    <w:rsid w:val="00AF700B"/>
    <w:rsid w:val="00AF7A65"/>
    <w:rsid w:val="00AF7E9F"/>
    <w:rsid w:val="00B002C1"/>
    <w:rsid w:val="00B004EB"/>
    <w:rsid w:val="00B00554"/>
    <w:rsid w:val="00B00972"/>
    <w:rsid w:val="00B010C8"/>
    <w:rsid w:val="00B0336F"/>
    <w:rsid w:val="00B0381A"/>
    <w:rsid w:val="00B03E57"/>
    <w:rsid w:val="00B03EB1"/>
    <w:rsid w:val="00B04516"/>
    <w:rsid w:val="00B0595D"/>
    <w:rsid w:val="00B05FBF"/>
    <w:rsid w:val="00B0612A"/>
    <w:rsid w:val="00B06370"/>
    <w:rsid w:val="00B06DA5"/>
    <w:rsid w:val="00B077F7"/>
    <w:rsid w:val="00B07B10"/>
    <w:rsid w:val="00B07FA7"/>
    <w:rsid w:val="00B10059"/>
    <w:rsid w:val="00B12B48"/>
    <w:rsid w:val="00B136B9"/>
    <w:rsid w:val="00B138F5"/>
    <w:rsid w:val="00B13D87"/>
    <w:rsid w:val="00B14998"/>
    <w:rsid w:val="00B176BF"/>
    <w:rsid w:val="00B2103D"/>
    <w:rsid w:val="00B217CA"/>
    <w:rsid w:val="00B22F6E"/>
    <w:rsid w:val="00B2488A"/>
    <w:rsid w:val="00B2527B"/>
    <w:rsid w:val="00B25E64"/>
    <w:rsid w:val="00B25E82"/>
    <w:rsid w:val="00B264B4"/>
    <w:rsid w:val="00B2688E"/>
    <w:rsid w:val="00B26890"/>
    <w:rsid w:val="00B27126"/>
    <w:rsid w:val="00B279AF"/>
    <w:rsid w:val="00B30393"/>
    <w:rsid w:val="00B3217F"/>
    <w:rsid w:val="00B328DD"/>
    <w:rsid w:val="00B33D8A"/>
    <w:rsid w:val="00B35D84"/>
    <w:rsid w:val="00B360BF"/>
    <w:rsid w:val="00B36154"/>
    <w:rsid w:val="00B404B8"/>
    <w:rsid w:val="00B408F6"/>
    <w:rsid w:val="00B4165A"/>
    <w:rsid w:val="00B4182A"/>
    <w:rsid w:val="00B436C5"/>
    <w:rsid w:val="00B440ED"/>
    <w:rsid w:val="00B44AC2"/>
    <w:rsid w:val="00B44DCE"/>
    <w:rsid w:val="00B44FEB"/>
    <w:rsid w:val="00B45CB9"/>
    <w:rsid w:val="00B4724A"/>
    <w:rsid w:val="00B478D1"/>
    <w:rsid w:val="00B4794B"/>
    <w:rsid w:val="00B50D1B"/>
    <w:rsid w:val="00B517FB"/>
    <w:rsid w:val="00B51D7E"/>
    <w:rsid w:val="00B5230B"/>
    <w:rsid w:val="00B53282"/>
    <w:rsid w:val="00B53AFF"/>
    <w:rsid w:val="00B540C8"/>
    <w:rsid w:val="00B542EE"/>
    <w:rsid w:val="00B5468D"/>
    <w:rsid w:val="00B55269"/>
    <w:rsid w:val="00B576C9"/>
    <w:rsid w:val="00B57E5D"/>
    <w:rsid w:val="00B60331"/>
    <w:rsid w:val="00B608F0"/>
    <w:rsid w:val="00B60C28"/>
    <w:rsid w:val="00B61022"/>
    <w:rsid w:val="00B6138C"/>
    <w:rsid w:val="00B62312"/>
    <w:rsid w:val="00B625D9"/>
    <w:rsid w:val="00B6277A"/>
    <w:rsid w:val="00B63075"/>
    <w:rsid w:val="00B63354"/>
    <w:rsid w:val="00B63697"/>
    <w:rsid w:val="00B639E0"/>
    <w:rsid w:val="00B63A77"/>
    <w:rsid w:val="00B654F9"/>
    <w:rsid w:val="00B65610"/>
    <w:rsid w:val="00B66392"/>
    <w:rsid w:val="00B665F7"/>
    <w:rsid w:val="00B6689F"/>
    <w:rsid w:val="00B66DDF"/>
    <w:rsid w:val="00B67608"/>
    <w:rsid w:val="00B67B11"/>
    <w:rsid w:val="00B67C09"/>
    <w:rsid w:val="00B67DE4"/>
    <w:rsid w:val="00B70257"/>
    <w:rsid w:val="00B70B34"/>
    <w:rsid w:val="00B71483"/>
    <w:rsid w:val="00B71877"/>
    <w:rsid w:val="00B71EEA"/>
    <w:rsid w:val="00B75315"/>
    <w:rsid w:val="00B75E77"/>
    <w:rsid w:val="00B7611E"/>
    <w:rsid w:val="00B7692E"/>
    <w:rsid w:val="00B76AD0"/>
    <w:rsid w:val="00B7754C"/>
    <w:rsid w:val="00B77B42"/>
    <w:rsid w:val="00B80090"/>
    <w:rsid w:val="00B803EC"/>
    <w:rsid w:val="00B80E05"/>
    <w:rsid w:val="00B8111A"/>
    <w:rsid w:val="00B81D80"/>
    <w:rsid w:val="00B82BBA"/>
    <w:rsid w:val="00B835E6"/>
    <w:rsid w:val="00B83789"/>
    <w:rsid w:val="00B83A19"/>
    <w:rsid w:val="00B8426A"/>
    <w:rsid w:val="00B84DF5"/>
    <w:rsid w:val="00B85534"/>
    <w:rsid w:val="00B856FE"/>
    <w:rsid w:val="00B90440"/>
    <w:rsid w:val="00B9048E"/>
    <w:rsid w:val="00B91775"/>
    <w:rsid w:val="00B91B93"/>
    <w:rsid w:val="00B92461"/>
    <w:rsid w:val="00B937D6"/>
    <w:rsid w:val="00B93CB2"/>
    <w:rsid w:val="00B94273"/>
    <w:rsid w:val="00B95553"/>
    <w:rsid w:val="00B959A6"/>
    <w:rsid w:val="00B95B61"/>
    <w:rsid w:val="00B95D90"/>
    <w:rsid w:val="00B95F65"/>
    <w:rsid w:val="00B9655F"/>
    <w:rsid w:val="00B96835"/>
    <w:rsid w:val="00B96BFD"/>
    <w:rsid w:val="00BA0312"/>
    <w:rsid w:val="00BA09A1"/>
    <w:rsid w:val="00BA1286"/>
    <w:rsid w:val="00BA242C"/>
    <w:rsid w:val="00BA26C1"/>
    <w:rsid w:val="00BA31F4"/>
    <w:rsid w:val="00BA3369"/>
    <w:rsid w:val="00BA3802"/>
    <w:rsid w:val="00BA3E44"/>
    <w:rsid w:val="00BA3FDD"/>
    <w:rsid w:val="00BA42F6"/>
    <w:rsid w:val="00BA459A"/>
    <w:rsid w:val="00BA461C"/>
    <w:rsid w:val="00BA46CB"/>
    <w:rsid w:val="00BA4FAB"/>
    <w:rsid w:val="00BA588C"/>
    <w:rsid w:val="00BA5991"/>
    <w:rsid w:val="00BA603A"/>
    <w:rsid w:val="00BA6F2E"/>
    <w:rsid w:val="00BB12E0"/>
    <w:rsid w:val="00BB1AB5"/>
    <w:rsid w:val="00BB1C9F"/>
    <w:rsid w:val="00BB3DD8"/>
    <w:rsid w:val="00BB4307"/>
    <w:rsid w:val="00BB62C3"/>
    <w:rsid w:val="00BB6F12"/>
    <w:rsid w:val="00BC0139"/>
    <w:rsid w:val="00BC093E"/>
    <w:rsid w:val="00BC1AD8"/>
    <w:rsid w:val="00BC2C05"/>
    <w:rsid w:val="00BC4571"/>
    <w:rsid w:val="00BC4793"/>
    <w:rsid w:val="00BC532F"/>
    <w:rsid w:val="00BC6872"/>
    <w:rsid w:val="00BC6E9B"/>
    <w:rsid w:val="00BC7482"/>
    <w:rsid w:val="00BD2FB5"/>
    <w:rsid w:val="00BD3F26"/>
    <w:rsid w:val="00BD4D07"/>
    <w:rsid w:val="00BD586B"/>
    <w:rsid w:val="00BD64DC"/>
    <w:rsid w:val="00BD6835"/>
    <w:rsid w:val="00BD7BD7"/>
    <w:rsid w:val="00BD7BFC"/>
    <w:rsid w:val="00BD7C66"/>
    <w:rsid w:val="00BE07E2"/>
    <w:rsid w:val="00BE0E3D"/>
    <w:rsid w:val="00BE1BA7"/>
    <w:rsid w:val="00BE1D9C"/>
    <w:rsid w:val="00BE2417"/>
    <w:rsid w:val="00BE29B6"/>
    <w:rsid w:val="00BE511C"/>
    <w:rsid w:val="00BE67D7"/>
    <w:rsid w:val="00BE6EC4"/>
    <w:rsid w:val="00BF0CB2"/>
    <w:rsid w:val="00BF10BA"/>
    <w:rsid w:val="00BF1311"/>
    <w:rsid w:val="00BF156F"/>
    <w:rsid w:val="00BF1864"/>
    <w:rsid w:val="00BF25A3"/>
    <w:rsid w:val="00BF29C8"/>
    <w:rsid w:val="00BF34CE"/>
    <w:rsid w:val="00BF3D22"/>
    <w:rsid w:val="00BF4127"/>
    <w:rsid w:val="00BF46A7"/>
    <w:rsid w:val="00BF5A43"/>
    <w:rsid w:val="00BF6C09"/>
    <w:rsid w:val="00BF7705"/>
    <w:rsid w:val="00BF7E4C"/>
    <w:rsid w:val="00C00346"/>
    <w:rsid w:val="00C00523"/>
    <w:rsid w:val="00C00F6D"/>
    <w:rsid w:val="00C01235"/>
    <w:rsid w:val="00C0153B"/>
    <w:rsid w:val="00C018BE"/>
    <w:rsid w:val="00C01C5E"/>
    <w:rsid w:val="00C049F2"/>
    <w:rsid w:val="00C04B90"/>
    <w:rsid w:val="00C054AF"/>
    <w:rsid w:val="00C05DB4"/>
    <w:rsid w:val="00C05E33"/>
    <w:rsid w:val="00C06366"/>
    <w:rsid w:val="00C074A0"/>
    <w:rsid w:val="00C07587"/>
    <w:rsid w:val="00C0769C"/>
    <w:rsid w:val="00C07ADF"/>
    <w:rsid w:val="00C07D28"/>
    <w:rsid w:val="00C07FEC"/>
    <w:rsid w:val="00C1007C"/>
    <w:rsid w:val="00C10FD6"/>
    <w:rsid w:val="00C110B3"/>
    <w:rsid w:val="00C11AF8"/>
    <w:rsid w:val="00C11F35"/>
    <w:rsid w:val="00C133D0"/>
    <w:rsid w:val="00C13BED"/>
    <w:rsid w:val="00C13C53"/>
    <w:rsid w:val="00C1419E"/>
    <w:rsid w:val="00C14769"/>
    <w:rsid w:val="00C149BF"/>
    <w:rsid w:val="00C14D8A"/>
    <w:rsid w:val="00C154A0"/>
    <w:rsid w:val="00C16C86"/>
    <w:rsid w:val="00C16F5A"/>
    <w:rsid w:val="00C17C86"/>
    <w:rsid w:val="00C20F59"/>
    <w:rsid w:val="00C2100D"/>
    <w:rsid w:val="00C21C09"/>
    <w:rsid w:val="00C21EA3"/>
    <w:rsid w:val="00C21EC8"/>
    <w:rsid w:val="00C22275"/>
    <w:rsid w:val="00C22A53"/>
    <w:rsid w:val="00C231FD"/>
    <w:rsid w:val="00C2498C"/>
    <w:rsid w:val="00C24ABD"/>
    <w:rsid w:val="00C25DE3"/>
    <w:rsid w:val="00C26235"/>
    <w:rsid w:val="00C2703C"/>
    <w:rsid w:val="00C30532"/>
    <w:rsid w:val="00C30781"/>
    <w:rsid w:val="00C30ACC"/>
    <w:rsid w:val="00C3124E"/>
    <w:rsid w:val="00C3197D"/>
    <w:rsid w:val="00C31DC2"/>
    <w:rsid w:val="00C327FE"/>
    <w:rsid w:val="00C32AC4"/>
    <w:rsid w:val="00C3332B"/>
    <w:rsid w:val="00C3418E"/>
    <w:rsid w:val="00C341AB"/>
    <w:rsid w:val="00C344B9"/>
    <w:rsid w:val="00C344EC"/>
    <w:rsid w:val="00C349D3"/>
    <w:rsid w:val="00C34A53"/>
    <w:rsid w:val="00C3677F"/>
    <w:rsid w:val="00C36917"/>
    <w:rsid w:val="00C36921"/>
    <w:rsid w:val="00C36AED"/>
    <w:rsid w:val="00C377C5"/>
    <w:rsid w:val="00C37AF1"/>
    <w:rsid w:val="00C40759"/>
    <w:rsid w:val="00C41417"/>
    <w:rsid w:val="00C4238C"/>
    <w:rsid w:val="00C4265E"/>
    <w:rsid w:val="00C435BA"/>
    <w:rsid w:val="00C44145"/>
    <w:rsid w:val="00C44502"/>
    <w:rsid w:val="00C445AA"/>
    <w:rsid w:val="00C460A5"/>
    <w:rsid w:val="00C461E6"/>
    <w:rsid w:val="00C466B5"/>
    <w:rsid w:val="00C46C13"/>
    <w:rsid w:val="00C47570"/>
    <w:rsid w:val="00C47B68"/>
    <w:rsid w:val="00C50569"/>
    <w:rsid w:val="00C50750"/>
    <w:rsid w:val="00C528EC"/>
    <w:rsid w:val="00C545F6"/>
    <w:rsid w:val="00C546B8"/>
    <w:rsid w:val="00C546BA"/>
    <w:rsid w:val="00C54B70"/>
    <w:rsid w:val="00C555EA"/>
    <w:rsid w:val="00C55719"/>
    <w:rsid w:val="00C5576A"/>
    <w:rsid w:val="00C5588D"/>
    <w:rsid w:val="00C55F75"/>
    <w:rsid w:val="00C55FD7"/>
    <w:rsid w:val="00C56411"/>
    <w:rsid w:val="00C5671F"/>
    <w:rsid w:val="00C57250"/>
    <w:rsid w:val="00C572FA"/>
    <w:rsid w:val="00C60259"/>
    <w:rsid w:val="00C60630"/>
    <w:rsid w:val="00C60A86"/>
    <w:rsid w:val="00C61A0C"/>
    <w:rsid w:val="00C62311"/>
    <w:rsid w:val="00C62373"/>
    <w:rsid w:val="00C62A3D"/>
    <w:rsid w:val="00C62E0B"/>
    <w:rsid w:val="00C630DB"/>
    <w:rsid w:val="00C6345E"/>
    <w:rsid w:val="00C636E3"/>
    <w:rsid w:val="00C63D6C"/>
    <w:rsid w:val="00C6434A"/>
    <w:rsid w:val="00C64F4A"/>
    <w:rsid w:val="00C654BC"/>
    <w:rsid w:val="00C6703D"/>
    <w:rsid w:val="00C67D16"/>
    <w:rsid w:val="00C706E1"/>
    <w:rsid w:val="00C72E5C"/>
    <w:rsid w:val="00C738A5"/>
    <w:rsid w:val="00C74284"/>
    <w:rsid w:val="00C743C4"/>
    <w:rsid w:val="00C74A71"/>
    <w:rsid w:val="00C75C07"/>
    <w:rsid w:val="00C75D37"/>
    <w:rsid w:val="00C7643B"/>
    <w:rsid w:val="00C764F3"/>
    <w:rsid w:val="00C76530"/>
    <w:rsid w:val="00C76709"/>
    <w:rsid w:val="00C806E3"/>
    <w:rsid w:val="00C80A39"/>
    <w:rsid w:val="00C82E46"/>
    <w:rsid w:val="00C82FC1"/>
    <w:rsid w:val="00C831FB"/>
    <w:rsid w:val="00C83B31"/>
    <w:rsid w:val="00C86DA8"/>
    <w:rsid w:val="00C87442"/>
    <w:rsid w:val="00C87FF1"/>
    <w:rsid w:val="00C900BA"/>
    <w:rsid w:val="00C90408"/>
    <w:rsid w:val="00C926EF"/>
    <w:rsid w:val="00C9323C"/>
    <w:rsid w:val="00C94D35"/>
    <w:rsid w:val="00C95562"/>
    <w:rsid w:val="00C9653E"/>
    <w:rsid w:val="00C9781B"/>
    <w:rsid w:val="00C97C56"/>
    <w:rsid w:val="00C97C6D"/>
    <w:rsid w:val="00C97D60"/>
    <w:rsid w:val="00CA021D"/>
    <w:rsid w:val="00CA04C2"/>
    <w:rsid w:val="00CA0FFE"/>
    <w:rsid w:val="00CA1355"/>
    <w:rsid w:val="00CA1813"/>
    <w:rsid w:val="00CA260B"/>
    <w:rsid w:val="00CA2624"/>
    <w:rsid w:val="00CA2A1D"/>
    <w:rsid w:val="00CA2AF6"/>
    <w:rsid w:val="00CA36FB"/>
    <w:rsid w:val="00CA37E3"/>
    <w:rsid w:val="00CA3BBC"/>
    <w:rsid w:val="00CA3FCE"/>
    <w:rsid w:val="00CA5044"/>
    <w:rsid w:val="00CA7B97"/>
    <w:rsid w:val="00CA7E07"/>
    <w:rsid w:val="00CB088D"/>
    <w:rsid w:val="00CB0DF7"/>
    <w:rsid w:val="00CB11E4"/>
    <w:rsid w:val="00CB1716"/>
    <w:rsid w:val="00CB2037"/>
    <w:rsid w:val="00CB2085"/>
    <w:rsid w:val="00CB2800"/>
    <w:rsid w:val="00CB3C41"/>
    <w:rsid w:val="00CB49F3"/>
    <w:rsid w:val="00CB5280"/>
    <w:rsid w:val="00CB5697"/>
    <w:rsid w:val="00CB5771"/>
    <w:rsid w:val="00CB65A1"/>
    <w:rsid w:val="00CB74C2"/>
    <w:rsid w:val="00CB7596"/>
    <w:rsid w:val="00CB7BA5"/>
    <w:rsid w:val="00CC0103"/>
    <w:rsid w:val="00CC185A"/>
    <w:rsid w:val="00CC22E8"/>
    <w:rsid w:val="00CC27D1"/>
    <w:rsid w:val="00CC3C6F"/>
    <w:rsid w:val="00CC459C"/>
    <w:rsid w:val="00CC4666"/>
    <w:rsid w:val="00CC4AC6"/>
    <w:rsid w:val="00CC4E75"/>
    <w:rsid w:val="00CC4F81"/>
    <w:rsid w:val="00CC5236"/>
    <w:rsid w:val="00CC679A"/>
    <w:rsid w:val="00CC6FED"/>
    <w:rsid w:val="00CC7201"/>
    <w:rsid w:val="00CC753D"/>
    <w:rsid w:val="00CD02D7"/>
    <w:rsid w:val="00CD09D3"/>
    <w:rsid w:val="00CD1D3A"/>
    <w:rsid w:val="00CD2572"/>
    <w:rsid w:val="00CD27ED"/>
    <w:rsid w:val="00CD302F"/>
    <w:rsid w:val="00CD34D5"/>
    <w:rsid w:val="00CD3797"/>
    <w:rsid w:val="00CD4A59"/>
    <w:rsid w:val="00CD5139"/>
    <w:rsid w:val="00CD55F0"/>
    <w:rsid w:val="00CD67CF"/>
    <w:rsid w:val="00CD6B7B"/>
    <w:rsid w:val="00CD724F"/>
    <w:rsid w:val="00CE077E"/>
    <w:rsid w:val="00CE0A7D"/>
    <w:rsid w:val="00CE13A3"/>
    <w:rsid w:val="00CE14EA"/>
    <w:rsid w:val="00CE1FDE"/>
    <w:rsid w:val="00CE206E"/>
    <w:rsid w:val="00CE2DE7"/>
    <w:rsid w:val="00CE32DE"/>
    <w:rsid w:val="00CE3883"/>
    <w:rsid w:val="00CE4058"/>
    <w:rsid w:val="00CE4730"/>
    <w:rsid w:val="00CE48DA"/>
    <w:rsid w:val="00CE4B93"/>
    <w:rsid w:val="00CE566A"/>
    <w:rsid w:val="00CE5E3C"/>
    <w:rsid w:val="00CE7031"/>
    <w:rsid w:val="00CF02F5"/>
    <w:rsid w:val="00CF034E"/>
    <w:rsid w:val="00CF06F6"/>
    <w:rsid w:val="00CF0AD7"/>
    <w:rsid w:val="00CF1068"/>
    <w:rsid w:val="00CF1B90"/>
    <w:rsid w:val="00CF1BDA"/>
    <w:rsid w:val="00CF1D79"/>
    <w:rsid w:val="00CF1DDC"/>
    <w:rsid w:val="00CF27B4"/>
    <w:rsid w:val="00CF2ED3"/>
    <w:rsid w:val="00CF2FD2"/>
    <w:rsid w:val="00CF4337"/>
    <w:rsid w:val="00CF4DF0"/>
    <w:rsid w:val="00CF57AD"/>
    <w:rsid w:val="00CF5DD8"/>
    <w:rsid w:val="00CF6462"/>
    <w:rsid w:val="00CF66A2"/>
    <w:rsid w:val="00CF677E"/>
    <w:rsid w:val="00CF6B67"/>
    <w:rsid w:val="00CF764B"/>
    <w:rsid w:val="00D0054E"/>
    <w:rsid w:val="00D0083B"/>
    <w:rsid w:val="00D01519"/>
    <w:rsid w:val="00D028BD"/>
    <w:rsid w:val="00D02B97"/>
    <w:rsid w:val="00D02EBE"/>
    <w:rsid w:val="00D03D88"/>
    <w:rsid w:val="00D042E8"/>
    <w:rsid w:val="00D047F4"/>
    <w:rsid w:val="00D04A3D"/>
    <w:rsid w:val="00D05079"/>
    <w:rsid w:val="00D06364"/>
    <w:rsid w:val="00D064EC"/>
    <w:rsid w:val="00D06568"/>
    <w:rsid w:val="00D06B02"/>
    <w:rsid w:val="00D071B9"/>
    <w:rsid w:val="00D07448"/>
    <w:rsid w:val="00D1048C"/>
    <w:rsid w:val="00D10753"/>
    <w:rsid w:val="00D1077F"/>
    <w:rsid w:val="00D10784"/>
    <w:rsid w:val="00D108C5"/>
    <w:rsid w:val="00D109B0"/>
    <w:rsid w:val="00D1198F"/>
    <w:rsid w:val="00D124C4"/>
    <w:rsid w:val="00D12FE1"/>
    <w:rsid w:val="00D130BB"/>
    <w:rsid w:val="00D13719"/>
    <w:rsid w:val="00D13D25"/>
    <w:rsid w:val="00D13FA0"/>
    <w:rsid w:val="00D14D8F"/>
    <w:rsid w:val="00D150F5"/>
    <w:rsid w:val="00D1538F"/>
    <w:rsid w:val="00D1558A"/>
    <w:rsid w:val="00D16D26"/>
    <w:rsid w:val="00D17B79"/>
    <w:rsid w:val="00D201E7"/>
    <w:rsid w:val="00D2074B"/>
    <w:rsid w:val="00D207C6"/>
    <w:rsid w:val="00D20CA6"/>
    <w:rsid w:val="00D211CB"/>
    <w:rsid w:val="00D217E7"/>
    <w:rsid w:val="00D223A2"/>
    <w:rsid w:val="00D22580"/>
    <w:rsid w:val="00D2541A"/>
    <w:rsid w:val="00D25E2B"/>
    <w:rsid w:val="00D27F13"/>
    <w:rsid w:val="00D3056A"/>
    <w:rsid w:val="00D307A6"/>
    <w:rsid w:val="00D31001"/>
    <w:rsid w:val="00D31375"/>
    <w:rsid w:val="00D31AAA"/>
    <w:rsid w:val="00D31EC8"/>
    <w:rsid w:val="00D321D5"/>
    <w:rsid w:val="00D326D7"/>
    <w:rsid w:val="00D344B9"/>
    <w:rsid w:val="00D34C89"/>
    <w:rsid w:val="00D34D88"/>
    <w:rsid w:val="00D353E4"/>
    <w:rsid w:val="00D3583B"/>
    <w:rsid w:val="00D358D2"/>
    <w:rsid w:val="00D3623B"/>
    <w:rsid w:val="00D368A3"/>
    <w:rsid w:val="00D37CE7"/>
    <w:rsid w:val="00D40984"/>
    <w:rsid w:val="00D40B1D"/>
    <w:rsid w:val="00D414CC"/>
    <w:rsid w:val="00D41679"/>
    <w:rsid w:val="00D41C15"/>
    <w:rsid w:val="00D41F68"/>
    <w:rsid w:val="00D4420F"/>
    <w:rsid w:val="00D45893"/>
    <w:rsid w:val="00D45BD4"/>
    <w:rsid w:val="00D460F5"/>
    <w:rsid w:val="00D528EE"/>
    <w:rsid w:val="00D529DE"/>
    <w:rsid w:val="00D52B3D"/>
    <w:rsid w:val="00D52B87"/>
    <w:rsid w:val="00D53284"/>
    <w:rsid w:val="00D534E7"/>
    <w:rsid w:val="00D5385D"/>
    <w:rsid w:val="00D539E3"/>
    <w:rsid w:val="00D550B2"/>
    <w:rsid w:val="00D55227"/>
    <w:rsid w:val="00D55694"/>
    <w:rsid w:val="00D5583E"/>
    <w:rsid w:val="00D559E0"/>
    <w:rsid w:val="00D55A71"/>
    <w:rsid w:val="00D56806"/>
    <w:rsid w:val="00D57058"/>
    <w:rsid w:val="00D57305"/>
    <w:rsid w:val="00D57704"/>
    <w:rsid w:val="00D60D6C"/>
    <w:rsid w:val="00D619AB"/>
    <w:rsid w:val="00D622B3"/>
    <w:rsid w:val="00D62830"/>
    <w:rsid w:val="00D6306F"/>
    <w:rsid w:val="00D63C23"/>
    <w:rsid w:val="00D63F68"/>
    <w:rsid w:val="00D641FA"/>
    <w:rsid w:val="00D64355"/>
    <w:rsid w:val="00D643FF"/>
    <w:rsid w:val="00D64A7D"/>
    <w:rsid w:val="00D655D9"/>
    <w:rsid w:val="00D66064"/>
    <w:rsid w:val="00D70AB4"/>
    <w:rsid w:val="00D72290"/>
    <w:rsid w:val="00D7263A"/>
    <w:rsid w:val="00D72855"/>
    <w:rsid w:val="00D745C5"/>
    <w:rsid w:val="00D75A24"/>
    <w:rsid w:val="00D76050"/>
    <w:rsid w:val="00D762EA"/>
    <w:rsid w:val="00D76341"/>
    <w:rsid w:val="00D76BB5"/>
    <w:rsid w:val="00D76E46"/>
    <w:rsid w:val="00D809B9"/>
    <w:rsid w:val="00D80DFB"/>
    <w:rsid w:val="00D81CF7"/>
    <w:rsid w:val="00D82166"/>
    <w:rsid w:val="00D83422"/>
    <w:rsid w:val="00D83711"/>
    <w:rsid w:val="00D83CC8"/>
    <w:rsid w:val="00D83D86"/>
    <w:rsid w:val="00D83E78"/>
    <w:rsid w:val="00D83FEF"/>
    <w:rsid w:val="00D8451F"/>
    <w:rsid w:val="00D84A91"/>
    <w:rsid w:val="00D84EF8"/>
    <w:rsid w:val="00D85140"/>
    <w:rsid w:val="00D8539C"/>
    <w:rsid w:val="00D856F3"/>
    <w:rsid w:val="00D85766"/>
    <w:rsid w:val="00D85CE1"/>
    <w:rsid w:val="00D87518"/>
    <w:rsid w:val="00D87BEF"/>
    <w:rsid w:val="00D900EC"/>
    <w:rsid w:val="00D918B4"/>
    <w:rsid w:val="00D92EF6"/>
    <w:rsid w:val="00D930D9"/>
    <w:rsid w:val="00D931FD"/>
    <w:rsid w:val="00D93305"/>
    <w:rsid w:val="00D93790"/>
    <w:rsid w:val="00D94936"/>
    <w:rsid w:val="00D94D98"/>
    <w:rsid w:val="00D94F36"/>
    <w:rsid w:val="00D9589F"/>
    <w:rsid w:val="00D95E61"/>
    <w:rsid w:val="00D96281"/>
    <w:rsid w:val="00D96AC6"/>
    <w:rsid w:val="00D96DA8"/>
    <w:rsid w:val="00D97B52"/>
    <w:rsid w:val="00D97DEF"/>
    <w:rsid w:val="00DA06D9"/>
    <w:rsid w:val="00DA0A48"/>
    <w:rsid w:val="00DA11AA"/>
    <w:rsid w:val="00DA25F8"/>
    <w:rsid w:val="00DA30D3"/>
    <w:rsid w:val="00DA31CB"/>
    <w:rsid w:val="00DA339A"/>
    <w:rsid w:val="00DA372F"/>
    <w:rsid w:val="00DA381B"/>
    <w:rsid w:val="00DA41CF"/>
    <w:rsid w:val="00DA4C88"/>
    <w:rsid w:val="00DA5116"/>
    <w:rsid w:val="00DA5757"/>
    <w:rsid w:val="00DA5876"/>
    <w:rsid w:val="00DA6107"/>
    <w:rsid w:val="00DA6ED3"/>
    <w:rsid w:val="00DB085B"/>
    <w:rsid w:val="00DB08F9"/>
    <w:rsid w:val="00DB1A52"/>
    <w:rsid w:val="00DB2231"/>
    <w:rsid w:val="00DB3580"/>
    <w:rsid w:val="00DB4234"/>
    <w:rsid w:val="00DB4840"/>
    <w:rsid w:val="00DB4E40"/>
    <w:rsid w:val="00DB52D2"/>
    <w:rsid w:val="00DB5BF0"/>
    <w:rsid w:val="00DB6563"/>
    <w:rsid w:val="00DB6A76"/>
    <w:rsid w:val="00DB6D29"/>
    <w:rsid w:val="00DC0588"/>
    <w:rsid w:val="00DC08A4"/>
    <w:rsid w:val="00DC0E18"/>
    <w:rsid w:val="00DC1830"/>
    <w:rsid w:val="00DC1F72"/>
    <w:rsid w:val="00DC21B1"/>
    <w:rsid w:val="00DC224A"/>
    <w:rsid w:val="00DC3951"/>
    <w:rsid w:val="00DC3A2A"/>
    <w:rsid w:val="00DC3AC7"/>
    <w:rsid w:val="00DC3AF1"/>
    <w:rsid w:val="00DC3F8C"/>
    <w:rsid w:val="00DC40C5"/>
    <w:rsid w:val="00DC52F6"/>
    <w:rsid w:val="00DC561D"/>
    <w:rsid w:val="00DC5849"/>
    <w:rsid w:val="00DC5C04"/>
    <w:rsid w:val="00DC6FB0"/>
    <w:rsid w:val="00DC706D"/>
    <w:rsid w:val="00DC7AB4"/>
    <w:rsid w:val="00DC7C5F"/>
    <w:rsid w:val="00DD1792"/>
    <w:rsid w:val="00DD2730"/>
    <w:rsid w:val="00DD2763"/>
    <w:rsid w:val="00DD3410"/>
    <w:rsid w:val="00DD40A3"/>
    <w:rsid w:val="00DD4D90"/>
    <w:rsid w:val="00DD5B01"/>
    <w:rsid w:val="00DD5CDA"/>
    <w:rsid w:val="00DD5EFC"/>
    <w:rsid w:val="00DD6872"/>
    <w:rsid w:val="00DD694E"/>
    <w:rsid w:val="00DD7434"/>
    <w:rsid w:val="00DD7AF5"/>
    <w:rsid w:val="00DE0E02"/>
    <w:rsid w:val="00DE143A"/>
    <w:rsid w:val="00DE18A8"/>
    <w:rsid w:val="00DE31CD"/>
    <w:rsid w:val="00DE4A41"/>
    <w:rsid w:val="00DE51E0"/>
    <w:rsid w:val="00DE5D39"/>
    <w:rsid w:val="00DE641F"/>
    <w:rsid w:val="00DE6E58"/>
    <w:rsid w:val="00DE6F60"/>
    <w:rsid w:val="00DE76C4"/>
    <w:rsid w:val="00DF0CC4"/>
    <w:rsid w:val="00DF136F"/>
    <w:rsid w:val="00DF1D24"/>
    <w:rsid w:val="00DF242F"/>
    <w:rsid w:val="00DF31E4"/>
    <w:rsid w:val="00DF4A88"/>
    <w:rsid w:val="00DF58D2"/>
    <w:rsid w:val="00DF59B5"/>
    <w:rsid w:val="00DF5E44"/>
    <w:rsid w:val="00DF5F56"/>
    <w:rsid w:val="00DF677A"/>
    <w:rsid w:val="00DF750E"/>
    <w:rsid w:val="00E007DB"/>
    <w:rsid w:val="00E00D58"/>
    <w:rsid w:val="00E00DD7"/>
    <w:rsid w:val="00E01C91"/>
    <w:rsid w:val="00E0219B"/>
    <w:rsid w:val="00E021B2"/>
    <w:rsid w:val="00E0249E"/>
    <w:rsid w:val="00E0363C"/>
    <w:rsid w:val="00E0379A"/>
    <w:rsid w:val="00E0383F"/>
    <w:rsid w:val="00E04765"/>
    <w:rsid w:val="00E04998"/>
    <w:rsid w:val="00E04AC2"/>
    <w:rsid w:val="00E04CA4"/>
    <w:rsid w:val="00E05E06"/>
    <w:rsid w:val="00E05E68"/>
    <w:rsid w:val="00E06286"/>
    <w:rsid w:val="00E067D5"/>
    <w:rsid w:val="00E068FC"/>
    <w:rsid w:val="00E06E3F"/>
    <w:rsid w:val="00E07834"/>
    <w:rsid w:val="00E07934"/>
    <w:rsid w:val="00E07CBE"/>
    <w:rsid w:val="00E07F13"/>
    <w:rsid w:val="00E104A2"/>
    <w:rsid w:val="00E107A9"/>
    <w:rsid w:val="00E10D53"/>
    <w:rsid w:val="00E1123F"/>
    <w:rsid w:val="00E114F1"/>
    <w:rsid w:val="00E11E2E"/>
    <w:rsid w:val="00E11FA1"/>
    <w:rsid w:val="00E1221E"/>
    <w:rsid w:val="00E124C8"/>
    <w:rsid w:val="00E13402"/>
    <w:rsid w:val="00E1346E"/>
    <w:rsid w:val="00E14313"/>
    <w:rsid w:val="00E15324"/>
    <w:rsid w:val="00E15F97"/>
    <w:rsid w:val="00E160B9"/>
    <w:rsid w:val="00E168EF"/>
    <w:rsid w:val="00E169DC"/>
    <w:rsid w:val="00E17AFE"/>
    <w:rsid w:val="00E2006A"/>
    <w:rsid w:val="00E20B9F"/>
    <w:rsid w:val="00E212A1"/>
    <w:rsid w:val="00E2199E"/>
    <w:rsid w:val="00E21B20"/>
    <w:rsid w:val="00E21BF8"/>
    <w:rsid w:val="00E21CE0"/>
    <w:rsid w:val="00E21E26"/>
    <w:rsid w:val="00E220E6"/>
    <w:rsid w:val="00E23957"/>
    <w:rsid w:val="00E23E14"/>
    <w:rsid w:val="00E240F3"/>
    <w:rsid w:val="00E25AB7"/>
    <w:rsid w:val="00E25BB2"/>
    <w:rsid w:val="00E25DC8"/>
    <w:rsid w:val="00E261B4"/>
    <w:rsid w:val="00E30490"/>
    <w:rsid w:val="00E312A5"/>
    <w:rsid w:val="00E32555"/>
    <w:rsid w:val="00E32D62"/>
    <w:rsid w:val="00E355FF"/>
    <w:rsid w:val="00E40014"/>
    <w:rsid w:val="00E40421"/>
    <w:rsid w:val="00E40C89"/>
    <w:rsid w:val="00E414FF"/>
    <w:rsid w:val="00E42361"/>
    <w:rsid w:val="00E427E9"/>
    <w:rsid w:val="00E42C97"/>
    <w:rsid w:val="00E43462"/>
    <w:rsid w:val="00E437F8"/>
    <w:rsid w:val="00E447BB"/>
    <w:rsid w:val="00E44D40"/>
    <w:rsid w:val="00E44E1B"/>
    <w:rsid w:val="00E45C9B"/>
    <w:rsid w:val="00E45E06"/>
    <w:rsid w:val="00E46311"/>
    <w:rsid w:val="00E46320"/>
    <w:rsid w:val="00E474B1"/>
    <w:rsid w:val="00E476D9"/>
    <w:rsid w:val="00E477E3"/>
    <w:rsid w:val="00E505BB"/>
    <w:rsid w:val="00E50BE7"/>
    <w:rsid w:val="00E516E5"/>
    <w:rsid w:val="00E526EF"/>
    <w:rsid w:val="00E53036"/>
    <w:rsid w:val="00E53279"/>
    <w:rsid w:val="00E53346"/>
    <w:rsid w:val="00E534DD"/>
    <w:rsid w:val="00E537EB"/>
    <w:rsid w:val="00E54540"/>
    <w:rsid w:val="00E54700"/>
    <w:rsid w:val="00E55249"/>
    <w:rsid w:val="00E56494"/>
    <w:rsid w:val="00E571EC"/>
    <w:rsid w:val="00E60257"/>
    <w:rsid w:val="00E610A2"/>
    <w:rsid w:val="00E61523"/>
    <w:rsid w:val="00E61743"/>
    <w:rsid w:val="00E61758"/>
    <w:rsid w:val="00E618AF"/>
    <w:rsid w:val="00E61A0C"/>
    <w:rsid w:val="00E637D3"/>
    <w:rsid w:val="00E63C42"/>
    <w:rsid w:val="00E643A0"/>
    <w:rsid w:val="00E6578C"/>
    <w:rsid w:val="00E658C9"/>
    <w:rsid w:val="00E6632E"/>
    <w:rsid w:val="00E7040C"/>
    <w:rsid w:val="00E70461"/>
    <w:rsid w:val="00E71266"/>
    <w:rsid w:val="00E715F6"/>
    <w:rsid w:val="00E7165B"/>
    <w:rsid w:val="00E72ED6"/>
    <w:rsid w:val="00E73473"/>
    <w:rsid w:val="00E75333"/>
    <w:rsid w:val="00E75DDF"/>
    <w:rsid w:val="00E75F83"/>
    <w:rsid w:val="00E7625C"/>
    <w:rsid w:val="00E76505"/>
    <w:rsid w:val="00E767BB"/>
    <w:rsid w:val="00E80318"/>
    <w:rsid w:val="00E8078C"/>
    <w:rsid w:val="00E80967"/>
    <w:rsid w:val="00E825A3"/>
    <w:rsid w:val="00E82C5C"/>
    <w:rsid w:val="00E82DD6"/>
    <w:rsid w:val="00E83B8F"/>
    <w:rsid w:val="00E84174"/>
    <w:rsid w:val="00E84D26"/>
    <w:rsid w:val="00E8625B"/>
    <w:rsid w:val="00E86877"/>
    <w:rsid w:val="00E868E8"/>
    <w:rsid w:val="00E87B24"/>
    <w:rsid w:val="00E902C6"/>
    <w:rsid w:val="00E90AF2"/>
    <w:rsid w:val="00E90EEA"/>
    <w:rsid w:val="00E91171"/>
    <w:rsid w:val="00E91EE6"/>
    <w:rsid w:val="00E91FF0"/>
    <w:rsid w:val="00E924E9"/>
    <w:rsid w:val="00E925E8"/>
    <w:rsid w:val="00E92890"/>
    <w:rsid w:val="00E92C53"/>
    <w:rsid w:val="00E93024"/>
    <w:rsid w:val="00E93CDE"/>
    <w:rsid w:val="00E95634"/>
    <w:rsid w:val="00E9696C"/>
    <w:rsid w:val="00E969CE"/>
    <w:rsid w:val="00E96EF6"/>
    <w:rsid w:val="00E97D35"/>
    <w:rsid w:val="00EA015A"/>
    <w:rsid w:val="00EA0A46"/>
    <w:rsid w:val="00EA0FF9"/>
    <w:rsid w:val="00EA1731"/>
    <w:rsid w:val="00EA2369"/>
    <w:rsid w:val="00EA2532"/>
    <w:rsid w:val="00EA4690"/>
    <w:rsid w:val="00EA4A53"/>
    <w:rsid w:val="00EA5746"/>
    <w:rsid w:val="00EA5B77"/>
    <w:rsid w:val="00EA66E7"/>
    <w:rsid w:val="00EA67AA"/>
    <w:rsid w:val="00EA6B29"/>
    <w:rsid w:val="00EA7690"/>
    <w:rsid w:val="00EB008A"/>
    <w:rsid w:val="00EB075B"/>
    <w:rsid w:val="00EB0D08"/>
    <w:rsid w:val="00EB1518"/>
    <w:rsid w:val="00EB1949"/>
    <w:rsid w:val="00EB22EB"/>
    <w:rsid w:val="00EB257B"/>
    <w:rsid w:val="00EB3398"/>
    <w:rsid w:val="00EB3885"/>
    <w:rsid w:val="00EB3978"/>
    <w:rsid w:val="00EB3E3D"/>
    <w:rsid w:val="00EB515F"/>
    <w:rsid w:val="00EB5552"/>
    <w:rsid w:val="00EB619D"/>
    <w:rsid w:val="00EB6A12"/>
    <w:rsid w:val="00EB6E73"/>
    <w:rsid w:val="00EB7446"/>
    <w:rsid w:val="00EB7596"/>
    <w:rsid w:val="00EB798C"/>
    <w:rsid w:val="00EB7AD6"/>
    <w:rsid w:val="00EC0EAC"/>
    <w:rsid w:val="00EC11B7"/>
    <w:rsid w:val="00EC1419"/>
    <w:rsid w:val="00EC229E"/>
    <w:rsid w:val="00EC242A"/>
    <w:rsid w:val="00EC3064"/>
    <w:rsid w:val="00EC31F6"/>
    <w:rsid w:val="00EC3D7E"/>
    <w:rsid w:val="00EC4054"/>
    <w:rsid w:val="00EC488F"/>
    <w:rsid w:val="00EC4AF7"/>
    <w:rsid w:val="00EC5184"/>
    <w:rsid w:val="00EC5CD5"/>
    <w:rsid w:val="00EC61EA"/>
    <w:rsid w:val="00EC741A"/>
    <w:rsid w:val="00ED0B74"/>
    <w:rsid w:val="00ED0D47"/>
    <w:rsid w:val="00ED13E9"/>
    <w:rsid w:val="00ED1483"/>
    <w:rsid w:val="00ED16DC"/>
    <w:rsid w:val="00ED1AA0"/>
    <w:rsid w:val="00ED3E22"/>
    <w:rsid w:val="00ED42FC"/>
    <w:rsid w:val="00ED55C6"/>
    <w:rsid w:val="00ED591E"/>
    <w:rsid w:val="00ED5F29"/>
    <w:rsid w:val="00ED5F5C"/>
    <w:rsid w:val="00ED62CD"/>
    <w:rsid w:val="00ED772D"/>
    <w:rsid w:val="00ED7C21"/>
    <w:rsid w:val="00EE05DC"/>
    <w:rsid w:val="00EE0989"/>
    <w:rsid w:val="00EE14EA"/>
    <w:rsid w:val="00EE1C44"/>
    <w:rsid w:val="00EE1F6D"/>
    <w:rsid w:val="00EE1FBD"/>
    <w:rsid w:val="00EE3456"/>
    <w:rsid w:val="00EE3861"/>
    <w:rsid w:val="00EE3C7F"/>
    <w:rsid w:val="00EE483B"/>
    <w:rsid w:val="00EE531D"/>
    <w:rsid w:val="00EE54F0"/>
    <w:rsid w:val="00EE56A5"/>
    <w:rsid w:val="00EE572A"/>
    <w:rsid w:val="00EE6652"/>
    <w:rsid w:val="00EE6CA9"/>
    <w:rsid w:val="00EE7032"/>
    <w:rsid w:val="00EE7762"/>
    <w:rsid w:val="00EF06C0"/>
    <w:rsid w:val="00EF08FA"/>
    <w:rsid w:val="00EF16DF"/>
    <w:rsid w:val="00EF2354"/>
    <w:rsid w:val="00EF2729"/>
    <w:rsid w:val="00EF2BE0"/>
    <w:rsid w:val="00EF2F8E"/>
    <w:rsid w:val="00EF3382"/>
    <w:rsid w:val="00EF3C21"/>
    <w:rsid w:val="00EF40BA"/>
    <w:rsid w:val="00EF46B8"/>
    <w:rsid w:val="00EF481B"/>
    <w:rsid w:val="00EF4B7E"/>
    <w:rsid w:val="00EF4FF7"/>
    <w:rsid w:val="00EF534E"/>
    <w:rsid w:val="00EF55E9"/>
    <w:rsid w:val="00EF579F"/>
    <w:rsid w:val="00EF58D9"/>
    <w:rsid w:val="00EF5B70"/>
    <w:rsid w:val="00EF6441"/>
    <w:rsid w:val="00EF6628"/>
    <w:rsid w:val="00EF74A0"/>
    <w:rsid w:val="00F00022"/>
    <w:rsid w:val="00F0005D"/>
    <w:rsid w:val="00F004A7"/>
    <w:rsid w:val="00F01C20"/>
    <w:rsid w:val="00F02054"/>
    <w:rsid w:val="00F0221B"/>
    <w:rsid w:val="00F03D09"/>
    <w:rsid w:val="00F060AF"/>
    <w:rsid w:val="00F064B9"/>
    <w:rsid w:val="00F06F46"/>
    <w:rsid w:val="00F07347"/>
    <w:rsid w:val="00F07DAD"/>
    <w:rsid w:val="00F07DEF"/>
    <w:rsid w:val="00F07F68"/>
    <w:rsid w:val="00F10566"/>
    <w:rsid w:val="00F1072E"/>
    <w:rsid w:val="00F10CC9"/>
    <w:rsid w:val="00F1236B"/>
    <w:rsid w:val="00F127CE"/>
    <w:rsid w:val="00F13040"/>
    <w:rsid w:val="00F13614"/>
    <w:rsid w:val="00F13FC9"/>
    <w:rsid w:val="00F14F05"/>
    <w:rsid w:val="00F15CC2"/>
    <w:rsid w:val="00F16341"/>
    <w:rsid w:val="00F170AA"/>
    <w:rsid w:val="00F200AD"/>
    <w:rsid w:val="00F210A3"/>
    <w:rsid w:val="00F227D4"/>
    <w:rsid w:val="00F22CB2"/>
    <w:rsid w:val="00F23913"/>
    <w:rsid w:val="00F2437D"/>
    <w:rsid w:val="00F24688"/>
    <w:rsid w:val="00F248D1"/>
    <w:rsid w:val="00F24C8C"/>
    <w:rsid w:val="00F25325"/>
    <w:rsid w:val="00F26582"/>
    <w:rsid w:val="00F276E8"/>
    <w:rsid w:val="00F30A3A"/>
    <w:rsid w:val="00F316A7"/>
    <w:rsid w:val="00F31BBC"/>
    <w:rsid w:val="00F326F1"/>
    <w:rsid w:val="00F32952"/>
    <w:rsid w:val="00F333B9"/>
    <w:rsid w:val="00F33E2A"/>
    <w:rsid w:val="00F34975"/>
    <w:rsid w:val="00F355DD"/>
    <w:rsid w:val="00F357E6"/>
    <w:rsid w:val="00F3637B"/>
    <w:rsid w:val="00F36AB8"/>
    <w:rsid w:val="00F36BE7"/>
    <w:rsid w:val="00F37233"/>
    <w:rsid w:val="00F372B3"/>
    <w:rsid w:val="00F37DB1"/>
    <w:rsid w:val="00F400B5"/>
    <w:rsid w:val="00F40152"/>
    <w:rsid w:val="00F40913"/>
    <w:rsid w:val="00F40C67"/>
    <w:rsid w:val="00F42AF3"/>
    <w:rsid w:val="00F42C27"/>
    <w:rsid w:val="00F42DFA"/>
    <w:rsid w:val="00F42F1F"/>
    <w:rsid w:val="00F43CD9"/>
    <w:rsid w:val="00F44E07"/>
    <w:rsid w:val="00F44F6A"/>
    <w:rsid w:val="00F4643C"/>
    <w:rsid w:val="00F47CE5"/>
    <w:rsid w:val="00F47D2A"/>
    <w:rsid w:val="00F500CD"/>
    <w:rsid w:val="00F5025F"/>
    <w:rsid w:val="00F50625"/>
    <w:rsid w:val="00F5085C"/>
    <w:rsid w:val="00F5129C"/>
    <w:rsid w:val="00F513A5"/>
    <w:rsid w:val="00F51907"/>
    <w:rsid w:val="00F51A72"/>
    <w:rsid w:val="00F51CC9"/>
    <w:rsid w:val="00F5289F"/>
    <w:rsid w:val="00F52D44"/>
    <w:rsid w:val="00F52FD9"/>
    <w:rsid w:val="00F54973"/>
    <w:rsid w:val="00F54A40"/>
    <w:rsid w:val="00F55CB6"/>
    <w:rsid w:val="00F55D4D"/>
    <w:rsid w:val="00F55DFD"/>
    <w:rsid w:val="00F575EA"/>
    <w:rsid w:val="00F577E6"/>
    <w:rsid w:val="00F57B60"/>
    <w:rsid w:val="00F6151C"/>
    <w:rsid w:val="00F61AA3"/>
    <w:rsid w:val="00F61D08"/>
    <w:rsid w:val="00F621C1"/>
    <w:rsid w:val="00F62A64"/>
    <w:rsid w:val="00F6301C"/>
    <w:rsid w:val="00F63438"/>
    <w:rsid w:val="00F63992"/>
    <w:rsid w:val="00F64451"/>
    <w:rsid w:val="00F6489B"/>
    <w:rsid w:val="00F65B07"/>
    <w:rsid w:val="00F65C1C"/>
    <w:rsid w:val="00F66832"/>
    <w:rsid w:val="00F672DD"/>
    <w:rsid w:val="00F677F5"/>
    <w:rsid w:val="00F67FF4"/>
    <w:rsid w:val="00F700BB"/>
    <w:rsid w:val="00F7011B"/>
    <w:rsid w:val="00F70204"/>
    <w:rsid w:val="00F70381"/>
    <w:rsid w:val="00F723AB"/>
    <w:rsid w:val="00F728EE"/>
    <w:rsid w:val="00F72B64"/>
    <w:rsid w:val="00F72FE1"/>
    <w:rsid w:val="00F73237"/>
    <w:rsid w:val="00F73A06"/>
    <w:rsid w:val="00F7427A"/>
    <w:rsid w:val="00F749AD"/>
    <w:rsid w:val="00F75EEB"/>
    <w:rsid w:val="00F76F51"/>
    <w:rsid w:val="00F76F5A"/>
    <w:rsid w:val="00F775BF"/>
    <w:rsid w:val="00F77765"/>
    <w:rsid w:val="00F7788D"/>
    <w:rsid w:val="00F80324"/>
    <w:rsid w:val="00F8036A"/>
    <w:rsid w:val="00F8100A"/>
    <w:rsid w:val="00F816FE"/>
    <w:rsid w:val="00F81710"/>
    <w:rsid w:val="00F82FBC"/>
    <w:rsid w:val="00F83F2C"/>
    <w:rsid w:val="00F841F5"/>
    <w:rsid w:val="00F848A8"/>
    <w:rsid w:val="00F8534D"/>
    <w:rsid w:val="00F86117"/>
    <w:rsid w:val="00F863A6"/>
    <w:rsid w:val="00F876AE"/>
    <w:rsid w:val="00F90061"/>
    <w:rsid w:val="00F904FD"/>
    <w:rsid w:val="00F9091B"/>
    <w:rsid w:val="00F90A50"/>
    <w:rsid w:val="00F90E3E"/>
    <w:rsid w:val="00F91B7D"/>
    <w:rsid w:val="00F91E90"/>
    <w:rsid w:val="00F9242C"/>
    <w:rsid w:val="00F92531"/>
    <w:rsid w:val="00F92736"/>
    <w:rsid w:val="00F9404F"/>
    <w:rsid w:val="00F940E7"/>
    <w:rsid w:val="00F94325"/>
    <w:rsid w:val="00F944D2"/>
    <w:rsid w:val="00F95F74"/>
    <w:rsid w:val="00F96084"/>
    <w:rsid w:val="00F961FD"/>
    <w:rsid w:val="00F96A43"/>
    <w:rsid w:val="00F9713A"/>
    <w:rsid w:val="00F976FC"/>
    <w:rsid w:val="00F97FC8"/>
    <w:rsid w:val="00FA0381"/>
    <w:rsid w:val="00FA077D"/>
    <w:rsid w:val="00FA0CF8"/>
    <w:rsid w:val="00FA312F"/>
    <w:rsid w:val="00FA3C3A"/>
    <w:rsid w:val="00FA40F4"/>
    <w:rsid w:val="00FA43DD"/>
    <w:rsid w:val="00FA43FD"/>
    <w:rsid w:val="00FA4940"/>
    <w:rsid w:val="00FA5330"/>
    <w:rsid w:val="00FA5605"/>
    <w:rsid w:val="00FA56CE"/>
    <w:rsid w:val="00FA5737"/>
    <w:rsid w:val="00FA5B14"/>
    <w:rsid w:val="00FA5D28"/>
    <w:rsid w:val="00FA6140"/>
    <w:rsid w:val="00FA68B6"/>
    <w:rsid w:val="00FA753D"/>
    <w:rsid w:val="00FA76BE"/>
    <w:rsid w:val="00FA7FFA"/>
    <w:rsid w:val="00FB02BD"/>
    <w:rsid w:val="00FB0800"/>
    <w:rsid w:val="00FB160E"/>
    <w:rsid w:val="00FB2B5E"/>
    <w:rsid w:val="00FB2C81"/>
    <w:rsid w:val="00FB3BBE"/>
    <w:rsid w:val="00FB40A7"/>
    <w:rsid w:val="00FB4FE4"/>
    <w:rsid w:val="00FB6C28"/>
    <w:rsid w:val="00FB6C38"/>
    <w:rsid w:val="00FB6E71"/>
    <w:rsid w:val="00FC0C6B"/>
    <w:rsid w:val="00FC3DD9"/>
    <w:rsid w:val="00FC4077"/>
    <w:rsid w:val="00FC4847"/>
    <w:rsid w:val="00FC6FAB"/>
    <w:rsid w:val="00FD00A8"/>
    <w:rsid w:val="00FD00ED"/>
    <w:rsid w:val="00FD0CA9"/>
    <w:rsid w:val="00FD182F"/>
    <w:rsid w:val="00FD235D"/>
    <w:rsid w:val="00FD23EC"/>
    <w:rsid w:val="00FD270D"/>
    <w:rsid w:val="00FD3C22"/>
    <w:rsid w:val="00FD4C31"/>
    <w:rsid w:val="00FD5039"/>
    <w:rsid w:val="00FD61D2"/>
    <w:rsid w:val="00FE14A5"/>
    <w:rsid w:val="00FE196C"/>
    <w:rsid w:val="00FE1F69"/>
    <w:rsid w:val="00FE27B8"/>
    <w:rsid w:val="00FE2898"/>
    <w:rsid w:val="00FE2B60"/>
    <w:rsid w:val="00FE327F"/>
    <w:rsid w:val="00FE38D6"/>
    <w:rsid w:val="00FE3ABE"/>
    <w:rsid w:val="00FE3FE2"/>
    <w:rsid w:val="00FE46AE"/>
    <w:rsid w:val="00FE5680"/>
    <w:rsid w:val="00FE5818"/>
    <w:rsid w:val="00FE5EC7"/>
    <w:rsid w:val="00FE6B32"/>
    <w:rsid w:val="00FE70AB"/>
    <w:rsid w:val="00FE724D"/>
    <w:rsid w:val="00FE73F9"/>
    <w:rsid w:val="00FF0886"/>
    <w:rsid w:val="00FF0AF1"/>
    <w:rsid w:val="00FF111A"/>
    <w:rsid w:val="00FF17C2"/>
    <w:rsid w:val="00FF1CA7"/>
    <w:rsid w:val="00FF2CCB"/>
    <w:rsid w:val="00FF2E72"/>
    <w:rsid w:val="00FF2F7A"/>
    <w:rsid w:val="00FF3C29"/>
    <w:rsid w:val="00FF4FCE"/>
    <w:rsid w:val="00FF5172"/>
    <w:rsid w:val="00FF5660"/>
    <w:rsid w:val="00FF5FA0"/>
    <w:rsid w:val="00FF6F0A"/>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5:docId w15:val="{824CD87E-5B5F-4E03-83DC-C8B694BC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A42F6"/>
    <w:rPr>
      <w:sz w:val="16"/>
      <w:szCs w:val="16"/>
    </w:rPr>
  </w:style>
  <w:style w:type="paragraph" w:styleId="CommentText">
    <w:name w:val="annotation text"/>
    <w:basedOn w:val="Normal"/>
    <w:link w:val="CommentTextChar"/>
    <w:uiPriority w:val="99"/>
    <w:semiHidden/>
    <w:unhideWhenUsed/>
    <w:rsid w:val="00BA42F6"/>
  </w:style>
  <w:style w:type="character" w:customStyle="1" w:styleId="CommentTextChar">
    <w:name w:val="Comment Text Char"/>
    <w:basedOn w:val="DefaultParagraphFont"/>
    <w:link w:val="CommentText"/>
    <w:uiPriority w:val="99"/>
    <w:semiHidden/>
    <w:rsid w:val="00BA42F6"/>
    <w:rPr>
      <w:sz w:val="20"/>
      <w:szCs w:val="20"/>
    </w:rPr>
  </w:style>
  <w:style w:type="paragraph" w:styleId="CommentSubject">
    <w:name w:val="annotation subject"/>
    <w:basedOn w:val="CommentText"/>
    <w:next w:val="CommentText"/>
    <w:link w:val="CommentSubjectChar"/>
    <w:uiPriority w:val="99"/>
    <w:semiHidden/>
    <w:unhideWhenUsed/>
    <w:rsid w:val="00BA42F6"/>
    <w:rPr>
      <w:b/>
      <w:bCs/>
    </w:rPr>
  </w:style>
  <w:style w:type="character" w:customStyle="1" w:styleId="CommentSubjectChar">
    <w:name w:val="Comment Subject Char"/>
    <w:basedOn w:val="CommentTextChar"/>
    <w:link w:val="CommentSubject"/>
    <w:uiPriority w:val="99"/>
    <w:semiHidden/>
    <w:rsid w:val="00BA42F6"/>
    <w:rPr>
      <w:b/>
      <w:bCs/>
      <w:sz w:val="20"/>
      <w:szCs w:val="20"/>
    </w:rPr>
  </w:style>
  <w:style w:type="character" w:styleId="Hyperlink">
    <w:name w:val="Hyperlink"/>
    <w:basedOn w:val="DefaultParagraphFont"/>
    <w:uiPriority w:val="99"/>
    <w:semiHidden/>
    <w:unhideWhenUsed/>
    <w:rsid w:val="00AB321F"/>
    <w:rPr>
      <w:rFonts w:ascii="Arial" w:hAnsi="Arial" w:cs="Arial" w:hint="default"/>
      <w:strike w:val="0"/>
      <w:dstrike w:val="0"/>
      <w:color w:val="1122CC"/>
      <w:u w:val="none"/>
      <w:effect w:val="none"/>
    </w:rPr>
  </w:style>
  <w:style w:type="paragraph" w:styleId="NormalWeb">
    <w:name w:val="Normal (Web)"/>
    <w:basedOn w:val="Normal"/>
    <w:uiPriority w:val="99"/>
    <w:unhideWhenUsed/>
    <w:rsid w:val="001A69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186529773">
      <w:bodyDiv w:val="1"/>
      <w:marLeft w:val="0"/>
      <w:marRight w:val="0"/>
      <w:marTop w:val="0"/>
      <w:marBottom w:val="0"/>
      <w:divBdr>
        <w:top w:val="none" w:sz="0" w:space="0" w:color="auto"/>
        <w:left w:val="none" w:sz="0" w:space="0" w:color="auto"/>
        <w:bottom w:val="none" w:sz="0" w:space="0" w:color="auto"/>
        <w:right w:val="none" w:sz="0" w:space="0" w:color="auto"/>
      </w:divBdr>
      <w:divsChild>
        <w:div w:id="1253513641">
          <w:marLeft w:val="446"/>
          <w:marRight w:val="0"/>
          <w:marTop w:val="120"/>
          <w:marBottom w:val="120"/>
          <w:divBdr>
            <w:top w:val="none" w:sz="0" w:space="0" w:color="auto"/>
            <w:left w:val="none" w:sz="0" w:space="0" w:color="auto"/>
            <w:bottom w:val="none" w:sz="0" w:space="0" w:color="auto"/>
            <w:right w:val="none" w:sz="0" w:space="0" w:color="auto"/>
          </w:divBdr>
        </w:div>
        <w:div w:id="1496723294">
          <w:marLeft w:val="893"/>
          <w:marRight w:val="0"/>
          <w:marTop w:val="0"/>
          <w:marBottom w:val="60"/>
          <w:divBdr>
            <w:top w:val="none" w:sz="0" w:space="0" w:color="auto"/>
            <w:left w:val="none" w:sz="0" w:space="0" w:color="auto"/>
            <w:bottom w:val="none" w:sz="0" w:space="0" w:color="auto"/>
            <w:right w:val="none" w:sz="0" w:space="0" w:color="auto"/>
          </w:divBdr>
        </w:div>
        <w:div w:id="1906718704">
          <w:marLeft w:val="893"/>
          <w:marRight w:val="0"/>
          <w:marTop w:val="120"/>
          <w:marBottom w:val="240"/>
          <w:divBdr>
            <w:top w:val="none" w:sz="0" w:space="0" w:color="auto"/>
            <w:left w:val="none" w:sz="0" w:space="0" w:color="auto"/>
            <w:bottom w:val="none" w:sz="0" w:space="0" w:color="auto"/>
            <w:right w:val="none" w:sz="0" w:space="0" w:color="auto"/>
          </w:divBdr>
        </w:div>
        <w:div w:id="1445270820">
          <w:marLeft w:val="446"/>
          <w:marRight w:val="0"/>
          <w:marTop w:val="100"/>
          <w:marBottom w:val="100"/>
          <w:divBdr>
            <w:top w:val="none" w:sz="0" w:space="0" w:color="auto"/>
            <w:left w:val="none" w:sz="0" w:space="0" w:color="auto"/>
            <w:bottom w:val="none" w:sz="0" w:space="0" w:color="auto"/>
            <w:right w:val="none" w:sz="0" w:space="0" w:color="auto"/>
          </w:divBdr>
        </w:div>
      </w:divsChild>
    </w:div>
    <w:div w:id="209077058">
      <w:bodyDiv w:val="1"/>
      <w:marLeft w:val="0"/>
      <w:marRight w:val="0"/>
      <w:marTop w:val="0"/>
      <w:marBottom w:val="0"/>
      <w:divBdr>
        <w:top w:val="none" w:sz="0" w:space="0" w:color="auto"/>
        <w:left w:val="none" w:sz="0" w:space="0" w:color="auto"/>
        <w:bottom w:val="none" w:sz="0" w:space="0" w:color="auto"/>
        <w:right w:val="none" w:sz="0" w:space="0" w:color="auto"/>
      </w:divBdr>
      <w:divsChild>
        <w:div w:id="2111508080">
          <w:marLeft w:val="547"/>
          <w:marRight w:val="0"/>
          <w:marTop w:val="120"/>
          <w:marBottom w:val="240"/>
          <w:divBdr>
            <w:top w:val="none" w:sz="0" w:space="0" w:color="auto"/>
            <w:left w:val="none" w:sz="0" w:space="0" w:color="auto"/>
            <w:bottom w:val="none" w:sz="0" w:space="0" w:color="auto"/>
            <w:right w:val="none" w:sz="0" w:space="0" w:color="auto"/>
          </w:divBdr>
        </w:div>
        <w:div w:id="926228492">
          <w:marLeft w:val="965"/>
          <w:marRight w:val="0"/>
          <w:marTop w:val="120"/>
          <w:marBottom w:val="240"/>
          <w:divBdr>
            <w:top w:val="none" w:sz="0" w:space="0" w:color="auto"/>
            <w:left w:val="none" w:sz="0" w:space="0" w:color="auto"/>
            <w:bottom w:val="none" w:sz="0" w:space="0" w:color="auto"/>
            <w:right w:val="none" w:sz="0" w:space="0" w:color="auto"/>
          </w:divBdr>
        </w:div>
        <w:div w:id="1438527217">
          <w:marLeft w:val="965"/>
          <w:marRight w:val="0"/>
          <w:marTop w:val="120"/>
          <w:marBottom w:val="240"/>
          <w:divBdr>
            <w:top w:val="none" w:sz="0" w:space="0" w:color="auto"/>
            <w:left w:val="none" w:sz="0" w:space="0" w:color="auto"/>
            <w:bottom w:val="none" w:sz="0" w:space="0" w:color="auto"/>
            <w:right w:val="none" w:sz="0" w:space="0" w:color="auto"/>
          </w:divBdr>
        </w:div>
        <w:div w:id="1577858526">
          <w:marLeft w:val="965"/>
          <w:marRight w:val="0"/>
          <w:marTop w:val="120"/>
          <w:marBottom w:val="240"/>
          <w:divBdr>
            <w:top w:val="none" w:sz="0" w:space="0" w:color="auto"/>
            <w:left w:val="none" w:sz="0" w:space="0" w:color="auto"/>
            <w:bottom w:val="none" w:sz="0" w:space="0" w:color="auto"/>
            <w:right w:val="none" w:sz="0" w:space="0" w:color="auto"/>
          </w:divBdr>
        </w:div>
      </w:divsChild>
    </w:div>
    <w:div w:id="298729980">
      <w:bodyDiv w:val="1"/>
      <w:marLeft w:val="0"/>
      <w:marRight w:val="0"/>
      <w:marTop w:val="0"/>
      <w:marBottom w:val="0"/>
      <w:divBdr>
        <w:top w:val="none" w:sz="0" w:space="0" w:color="auto"/>
        <w:left w:val="none" w:sz="0" w:space="0" w:color="auto"/>
        <w:bottom w:val="none" w:sz="0" w:space="0" w:color="auto"/>
        <w:right w:val="none" w:sz="0" w:space="0" w:color="auto"/>
      </w:divBdr>
    </w:div>
    <w:div w:id="343673126">
      <w:bodyDiv w:val="1"/>
      <w:marLeft w:val="0"/>
      <w:marRight w:val="0"/>
      <w:marTop w:val="0"/>
      <w:marBottom w:val="0"/>
      <w:divBdr>
        <w:top w:val="none" w:sz="0" w:space="0" w:color="auto"/>
        <w:left w:val="none" w:sz="0" w:space="0" w:color="auto"/>
        <w:bottom w:val="none" w:sz="0" w:space="0" w:color="auto"/>
        <w:right w:val="none" w:sz="0" w:space="0" w:color="auto"/>
      </w:divBdr>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422921798">
      <w:bodyDiv w:val="1"/>
      <w:marLeft w:val="0"/>
      <w:marRight w:val="0"/>
      <w:marTop w:val="0"/>
      <w:marBottom w:val="0"/>
      <w:divBdr>
        <w:top w:val="none" w:sz="0" w:space="0" w:color="auto"/>
        <w:left w:val="none" w:sz="0" w:space="0" w:color="auto"/>
        <w:bottom w:val="none" w:sz="0" w:space="0" w:color="auto"/>
        <w:right w:val="none" w:sz="0" w:space="0" w:color="auto"/>
      </w:divBdr>
      <w:divsChild>
        <w:div w:id="31074538">
          <w:marLeft w:val="446"/>
          <w:marRight w:val="0"/>
          <w:marTop w:val="120"/>
          <w:marBottom w:val="120"/>
          <w:divBdr>
            <w:top w:val="none" w:sz="0" w:space="0" w:color="auto"/>
            <w:left w:val="none" w:sz="0" w:space="0" w:color="auto"/>
            <w:bottom w:val="none" w:sz="0" w:space="0" w:color="auto"/>
            <w:right w:val="none" w:sz="0" w:space="0" w:color="auto"/>
          </w:divBdr>
        </w:div>
        <w:div w:id="1271083956">
          <w:marLeft w:val="446"/>
          <w:marRight w:val="0"/>
          <w:marTop w:val="120"/>
          <w:marBottom w:val="0"/>
          <w:divBdr>
            <w:top w:val="none" w:sz="0" w:space="0" w:color="auto"/>
            <w:left w:val="none" w:sz="0" w:space="0" w:color="auto"/>
            <w:bottom w:val="none" w:sz="0" w:space="0" w:color="auto"/>
            <w:right w:val="none" w:sz="0" w:space="0" w:color="auto"/>
          </w:divBdr>
        </w:div>
        <w:div w:id="987974405">
          <w:marLeft w:val="893"/>
          <w:marRight w:val="0"/>
          <w:marTop w:val="120"/>
          <w:marBottom w:val="0"/>
          <w:divBdr>
            <w:top w:val="none" w:sz="0" w:space="0" w:color="auto"/>
            <w:left w:val="none" w:sz="0" w:space="0" w:color="auto"/>
            <w:bottom w:val="none" w:sz="0" w:space="0" w:color="auto"/>
            <w:right w:val="none" w:sz="0" w:space="0" w:color="auto"/>
          </w:divBdr>
        </w:div>
        <w:div w:id="1547985503">
          <w:marLeft w:val="893"/>
          <w:marRight w:val="0"/>
          <w:marTop w:val="120"/>
          <w:marBottom w:val="120"/>
          <w:divBdr>
            <w:top w:val="none" w:sz="0" w:space="0" w:color="auto"/>
            <w:left w:val="none" w:sz="0" w:space="0" w:color="auto"/>
            <w:bottom w:val="none" w:sz="0" w:space="0" w:color="auto"/>
            <w:right w:val="none" w:sz="0" w:space="0" w:color="auto"/>
          </w:divBdr>
        </w:div>
        <w:div w:id="1006901063">
          <w:marLeft w:val="446"/>
          <w:marRight w:val="0"/>
          <w:marTop w:val="120"/>
          <w:marBottom w:val="60"/>
          <w:divBdr>
            <w:top w:val="none" w:sz="0" w:space="0" w:color="auto"/>
            <w:left w:val="none" w:sz="0" w:space="0" w:color="auto"/>
            <w:bottom w:val="none" w:sz="0" w:space="0" w:color="auto"/>
            <w:right w:val="none" w:sz="0" w:space="0" w:color="auto"/>
          </w:divBdr>
        </w:div>
      </w:divsChild>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515925250">
      <w:bodyDiv w:val="1"/>
      <w:marLeft w:val="0"/>
      <w:marRight w:val="0"/>
      <w:marTop w:val="0"/>
      <w:marBottom w:val="0"/>
      <w:divBdr>
        <w:top w:val="none" w:sz="0" w:space="0" w:color="auto"/>
        <w:left w:val="none" w:sz="0" w:space="0" w:color="auto"/>
        <w:bottom w:val="none" w:sz="0" w:space="0" w:color="auto"/>
        <w:right w:val="none" w:sz="0" w:space="0" w:color="auto"/>
      </w:divBdr>
      <w:divsChild>
        <w:div w:id="905192047">
          <w:marLeft w:val="446"/>
          <w:marRight w:val="0"/>
          <w:marTop w:val="96"/>
          <w:marBottom w:val="240"/>
          <w:divBdr>
            <w:top w:val="none" w:sz="0" w:space="0" w:color="auto"/>
            <w:left w:val="none" w:sz="0" w:space="0" w:color="auto"/>
            <w:bottom w:val="none" w:sz="0" w:space="0" w:color="auto"/>
            <w:right w:val="none" w:sz="0" w:space="0" w:color="auto"/>
          </w:divBdr>
        </w:div>
      </w:divsChild>
    </w:div>
    <w:div w:id="519322119">
      <w:bodyDiv w:val="1"/>
      <w:marLeft w:val="0"/>
      <w:marRight w:val="0"/>
      <w:marTop w:val="0"/>
      <w:marBottom w:val="0"/>
      <w:divBdr>
        <w:top w:val="none" w:sz="0" w:space="0" w:color="auto"/>
        <w:left w:val="none" w:sz="0" w:space="0" w:color="auto"/>
        <w:bottom w:val="none" w:sz="0" w:space="0" w:color="auto"/>
        <w:right w:val="none" w:sz="0" w:space="0" w:color="auto"/>
      </w:divBdr>
      <w:divsChild>
        <w:div w:id="1134561675">
          <w:marLeft w:val="2606"/>
          <w:marRight w:val="0"/>
          <w:marTop w:val="86"/>
          <w:marBottom w:val="120"/>
          <w:divBdr>
            <w:top w:val="none" w:sz="0" w:space="0" w:color="auto"/>
            <w:left w:val="none" w:sz="0" w:space="0" w:color="auto"/>
            <w:bottom w:val="none" w:sz="0" w:space="0" w:color="auto"/>
            <w:right w:val="none" w:sz="0" w:space="0" w:color="auto"/>
          </w:divBdr>
        </w:div>
      </w:divsChild>
    </w:div>
    <w:div w:id="535579428">
      <w:bodyDiv w:val="1"/>
      <w:marLeft w:val="0"/>
      <w:marRight w:val="0"/>
      <w:marTop w:val="0"/>
      <w:marBottom w:val="0"/>
      <w:divBdr>
        <w:top w:val="none" w:sz="0" w:space="0" w:color="auto"/>
        <w:left w:val="none" w:sz="0" w:space="0" w:color="auto"/>
        <w:bottom w:val="none" w:sz="0" w:space="0" w:color="auto"/>
        <w:right w:val="none" w:sz="0" w:space="0" w:color="auto"/>
      </w:divBdr>
      <w:divsChild>
        <w:div w:id="1241673592">
          <w:marLeft w:val="1166"/>
          <w:marRight w:val="0"/>
          <w:marTop w:val="0"/>
          <w:marBottom w:val="0"/>
          <w:divBdr>
            <w:top w:val="none" w:sz="0" w:space="0" w:color="auto"/>
            <w:left w:val="none" w:sz="0" w:space="0" w:color="auto"/>
            <w:bottom w:val="none" w:sz="0" w:space="0" w:color="auto"/>
            <w:right w:val="none" w:sz="0" w:space="0" w:color="auto"/>
          </w:divBdr>
        </w:div>
        <w:div w:id="715005425">
          <w:marLeft w:val="1166"/>
          <w:marRight w:val="0"/>
          <w:marTop w:val="0"/>
          <w:marBottom w:val="0"/>
          <w:divBdr>
            <w:top w:val="none" w:sz="0" w:space="0" w:color="auto"/>
            <w:left w:val="none" w:sz="0" w:space="0" w:color="auto"/>
            <w:bottom w:val="none" w:sz="0" w:space="0" w:color="auto"/>
            <w:right w:val="none" w:sz="0" w:space="0" w:color="auto"/>
          </w:divBdr>
        </w:div>
        <w:div w:id="504132649">
          <w:marLeft w:val="1166"/>
          <w:marRight w:val="0"/>
          <w:marTop w:val="0"/>
          <w:marBottom w:val="0"/>
          <w:divBdr>
            <w:top w:val="none" w:sz="0" w:space="0" w:color="auto"/>
            <w:left w:val="none" w:sz="0" w:space="0" w:color="auto"/>
            <w:bottom w:val="none" w:sz="0" w:space="0" w:color="auto"/>
            <w:right w:val="none" w:sz="0" w:space="0" w:color="auto"/>
          </w:divBdr>
        </w:div>
        <w:div w:id="1512068656">
          <w:marLeft w:val="1166"/>
          <w:marRight w:val="0"/>
          <w:marTop w:val="0"/>
          <w:marBottom w:val="0"/>
          <w:divBdr>
            <w:top w:val="none" w:sz="0" w:space="0" w:color="auto"/>
            <w:left w:val="none" w:sz="0" w:space="0" w:color="auto"/>
            <w:bottom w:val="none" w:sz="0" w:space="0" w:color="auto"/>
            <w:right w:val="none" w:sz="0" w:space="0" w:color="auto"/>
          </w:divBdr>
        </w:div>
      </w:divsChild>
    </w:div>
    <w:div w:id="552037475">
      <w:bodyDiv w:val="1"/>
      <w:marLeft w:val="0"/>
      <w:marRight w:val="0"/>
      <w:marTop w:val="0"/>
      <w:marBottom w:val="0"/>
      <w:divBdr>
        <w:top w:val="none" w:sz="0" w:space="0" w:color="auto"/>
        <w:left w:val="none" w:sz="0" w:space="0" w:color="auto"/>
        <w:bottom w:val="none" w:sz="0" w:space="0" w:color="auto"/>
        <w:right w:val="none" w:sz="0" w:space="0" w:color="auto"/>
      </w:divBdr>
    </w:div>
    <w:div w:id="613708654">
      <w:bodyDiv w:val="1"/>
      <w:marLeft w:val="0"/>
      <w:marRight w:val="0"/>
      <w:marTop w:val="0"/>
      <w:marBottom w:val="0"/>
      <w:divBdr>
        <w:top w:val="none" w:sz="0" w:space="0" w:color="auto"/>
        <w:left w:val="none" w:sz="0" w:space="0" w:color="auto"/>
        <w:bottom w:val="none" w:sz="0" w:space="0" w:color="auto"/>
        <w:right w:val="none" w:sz="0" w:space="0" w:color="auto"/>
      </w:divBdr>
      <w:divsChild>
        <w:div w:id="1846893072">
          <w:marLeft w:val="446"/>
          <w:marRight w:val="0"/>
          <w:marTop w:val="100"/>
          <w:marBottom w:val="100"/>
          <w:divBdr>
            <w:top w:val="none" w:sz="0" w:space="0" w:color="auto"/>
            <w:left w:val="none" w:sz="0" w:space="0" w:color="auto"/>
            <w:bottom w:val="none" w:sz="0" w:space="0" w:color="auto"/>
            <w:right w:val="none" w:sz="0" w:space="0" w:color="auto"/>
          </w:divBdr>
        </w:div>
        <w:div w:id="395855012">
          <w:marLeft w:val="446"/>
          <w:marRight w:val="0"/>
          <w:marTop w:val="100"/>
          <w:marBottom w:val="100"/>
          <w:divBdr>
            <w:top w:val="none" w:sz="0" w:space="0" w:color="auto"/>
            <w:left w:val="none" w:sz="0" w:space="0" w:color="auto"/>
            <w:bottom w:val="none" w:sz="0" w:space="0" w:color="auto"/>
            <w:right w:val="none" w:sz="0" w:space="0" w:color="auto"/>
          </w:divBdr>
        </w:div>
        <w:div w:id="1504934139">
          <w:marLeft w:val="446"/>
          <w:marRight w:val="0"/>
          <w:marTop w:val="100"/>
          <w:marBottom w:val="0"/>
          <w:divBdr>
            <w:top w:val="none" w:sz="0" w:space="0" w:color="auto"/>
            <w:left w:val="none" w:sz="0" w:space="0" w:color="auto"/>
            <w:bottom w:val="none" w:sz="0" w:space="0" w:color="auto"/>
            <w:right w:val="none" w:sz="0" w:space="0" w:color="auto"/>
          </w:divBdr>
        </w:div>
        <w:div w:id="1912692004">
          <w:marLeft w:val="1166"/>
          <w:marRight w:val="0"/>
          <w:marTop w:val="100"/>
          <w:marBottom w:val="120"/>
          <w:divBdr>
            <w:top w:val="none" w:sz="0" w:space="0" w:color="auto"/>
            <w:left w:val="none" w:sz="0" w:space="0" w:color="auto"/>
            <w:bottom w:val="none" w:sz="0" w:space="0" w:color="auto"/>
            <w:right w:val="none" w:sz="0" w:space="0" w:color="auto"/>
          </w:divBdr>
        </w:div>
        <w:div w:id="1411392753">
          <w:marLeft w:val="1166"/>
          <w:marRight w:val="0"/>
          <w:marTop w:val="0"/>
          <w:marBottom w:val="100"/>
          <w:divBdr>
            <w:top w:val="none" w:sz="0" w:space="0" w:color="auto"/>
            <w:left w:val="none" w:sz="0" w:space="0" w:color="auto"/>
            <w:bottom w:val="none" w:sz="0" w:space="0" w:color="auto"/>
            <w:right w:val="none" w:sz="0" w:space="0" w:color="auto"/>
          </w:divBdr>
        </w:div>
        <w:div w:id="484010755">
          <w:marLeft w:val="446"/>
          <w:marRight w:val="0"/>
          <w:marTop w:val="100"/>
          <w:marBottom w:val="100"/>
          <w:divBdr>
            <w:top w:val="none" w:sz="0" w:space="0" w:color="auto"/>
            <w:left w:val="none" w:sz="0" w:space="0" w:color="auto"/>
            <w:bottom w:val="none" w:sz="0" w:space="0" w:color="auto"/>
            <w:right w:val="none" w:sz="0" w:space="0" w:color="auto"/>
          </w:divBdr>
        </w:div>
        <w:div w:id="1182209927">
          <w:marLeft w:val="446"/>
          <w:marRight w:val="0"/>
          <w:marTop w:val="100"/>
          <w:marBottom w:val="100"/>
          <w:divBdr>
            <w:top w:val="none" w:sz="0" w:space="0" w:color="auto"/>
            <w:left w:val="none" w:sz="0" w:space="0" w:color="auto"/>
            <w:bottom w:val="none" w:sz="0" w:space="0" w:color="auto"/>
            <w:right w:val="none" w:sz="0" w:space="0" w:color="auto"/>
          </w:divBdr>
        </w:div>
      </w:divsChild>
    </w:div>
    <w:div w:id="615016335">
      <w:bodyDiv w:val="1"/>
      <w:marLeft w:val="0"/>
      <w:marRight w:val="0"/>
      <w:marTop w:val="0"/>
      <w:marBottom w:val="0"/>
      <w:divBdr>
        <w:top w:val="none" w:sz="0" w:space="0" w:color="auto"/>
        <w:left w:val="none" w:sz="0" w:space="0" w:color="auto"/>
        <w:bottom w:val="none" w:sz="0" w:space="0" w:color="auto"/>
        <w:right w:val="none" w:sz="0" w:space="0" w:color="auto"/>
      </w:divBdr>
      <w:divsChild>
        <w:div w:id="440955833">
          <w:marLeft w:val="446"/>
          <w:marRight w:val="0"/>
          <w:marTop w:val="96"/>
          <w:marBottom w:val="240"/>
          <w:divBdr>
            <w:top w:val="none" w:sz="0" w:space="0" w:color="auto"/>
            <w:left w:val="none" w:sz="0" w:space="0" w:color="auto"/>
            <w:bottom w:val="none" w:sz="0" w:space="0" w:color="auto"/>
            <w:right w:val="none" w:sz="0" w:space="0" w:color="auto"/>
          </w:divBdr>
        </w:div>
      </w:divsChild>
    </w:div>
    <w:div w:id="724838005">
      <w:bodyDiv w:val="1"/>
      <w:marLeft w:val="0"/>
      <w:marRight w:val="0"/>
      <w:marTop w:val="0"/>
      <w:marBottom w:val="0"/>
      <w:divBdr>
        <w:top w:val="none" w:sz="0" w:space="0" w:color="auto"/>
        <w:left w:val="none" w:sz="0" w:space="0" w:color="auto"/>
        <w:bottom w:val="none" w:sz="0" w:space="0" w:color="auto"/>
        <w:right w:val="none" w:sz="0" w:space="0" w:color="auto"/>
      </w:divBdr>
      <w:divsChild>
        <w:div w:id="2034840112">
          <w:marLeft w:val="446"/>
          <w:marRight w:val="0"/>
          <w:marTop w:val="240"/>
          <w:marBottom w:val="240"/>
          <w:divBdr>
            <w:top w:val="none" w:sz="0" w:space="0" w:color="auto"/>
            <w:left w:val="none" w:sz="0" w:space="0" w:color="auto"/>
            <w:bottom w:val="none" w:sz="0" w:space="0" w:color="auto"/>
            <w:right w:val="none" w:sz="0" w:space="0" w:color="auto"/>
          </w:divBdr>
        </w:div>
        <w:div w:id="1565753307">
          <w:marLeft w:val="446"/>
          <w:marRight w:val="0"/>
          <w:marTop w:val="240"/>
          <w:marBottom w:val="24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083842148">
      <w:bodyDiv w:val="1"/>
      <w:marLeft w:val="0"/>
      <w:marRight w:val="0"/>
      <w:marTop w:val="0"/>
      <w:marBottom w:val="0"/>
      <w:divBdr>
        <w:top w:val="none" w:sz="0" w:space="0" w:color="auto"/>
        <w:left w:val="none" w:sz="0" w:space="0" w:color="auto"/>
        <w:bottom w:val="none" w:sz="0" w:space="0" w:color="auto"/>
        <w:right w:val="none" w:sz="0" w:space="0" w:color="auto"/>
      </w:divBdr>
      <w:divsChild>
        <w:div w:id="1619339828">
          <w:marLeft w:val="965"/>
          <w:marRight w:val="0"/>
          <w:marTop w:val="0"/>
          <w:marBottom w:val="240"/>
          <w:divBdr>
            <w:top w:val="none" w:sz="0" w:space="0" w:color="auto"/>
            <w:left w:val="none" w:sz="0" w:space="0" w:color="auto"/>
            <w:bottom w:val="none" w:sz="0" w:space="0" w:color="auto"/>
            <w:right w:val="none" w:sz="0" w:space="0" w:color="auto"/>
          </w:divBdr>
        </w:div>
        <w:div w:id="884173495">
          <w:marLeft w:val="965"/>
          <w:marRight w:val="0"/>
          <w:marTop w:val="0"/>
          <w:marBottom w:val="240"/>
          <w:divBdr>
            <w:top w:val="none" w:sz="0" w:space="0" w:color="auto"/>
            <w:left w:val="none" w:sz="0" w:space="0" w:color="auto"/>
            <w:bottom w:val="none" w:sz="0" w:space="0" w:color="auto"/>
            <w:right w:val="none" w:sz="0" w:space="0" w:color="auto"/>
          </w:divBdr>
        </w:div>
        <w:div w:id="1018236250">
          <w:marLeft w:val="965"/>
          <w:marRight w:val="0"/>
          <w:marTop w:val="0"/>
          <w:marBottom w:val="240"/>
          <w:divBdr>
            <w:top w:val="none" w:sz="0" w:space="0" w:color="auto"/>
            <w:left w:val="none" w:sz="0" w:space="0" w:color="auto"/>
            <w:bottom w:val="none" w:sz="0" w:space="0" w:color="auto"/>
            <w:right w:val="none" w:sz="0" w:space="0" w:color="auto"/>
          </w:divBdr>
        </w:div>
      </w:divsChild>
    </w:div>
    <w:div w:id="1122505114">
      <w:bodyDiv w:val="1"/>
      <w:marLeft w:val="0"/>
      <w:marRight w:val="0"/>
      <w:marTop w:val="0"/>
      <w:marBottom w:val="0"/>
      <w:divBdr>
        <w:top w:val="none" w:sz="0" w:space="0" w:color="auto"/>
        <w:left w:val="none" w:sz="0" w:space="0" w:color="auto"/>
        <w:bottom w:val="none" w:sz="0" w:space="0" w:color="auto"/>
        <w:right w:val="none" w:sz="0" w:space="0" w:color="auto"/>
      </w:divBdr>
      <w:divsChild>
        <w:div w:id="1793667334">
          <w:marLeft w:val="446"/>
          <w:marRight w:val="0"/>
          <w:marTop w:val="96"/>
          <w:marBottom w:val="0"/>
          <w:divBdr>
            <w:top w:val="none" w:sz="0" w:space="0" w:color="auto"/>
            <w:left w:val="none" w:sz="0" w:space="0" w:color="auto"/>
            <w:bottom w:val="none" w:sz="0" w:space="0" w:color="auto"/>
            <w:right w:val="none" w:sz="0" w:space="0" w:color="auto"/>
          </w:divBdr>
        </w:div>
      </w:divsChild>
    </w:div>
    <w:div w:id="1218466756">
      <w:bodyDiv w:val="1"/>
      <w:marLeft w:val="0"/>
      <w:marRight w:val="0"/>
      <w:marTop w:val="0"/>
      <w:marBottom w:val="0"/>
      <w:divBdr>
        <w:top w:val="none" w:sz="0" w:space="0" w:color="auto"/>
        <w:left w:val="none" w:sz="0" w:space="0" w:color="auto"/>
        <w:bottom w:val="none" w:sz="0" w:space="0" w:color="auto"/>
        <w:right w:val="none" w:sz="0" w:space="0" w:color="auto"/>
      </w:divBdr>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340741098">
      <w:bodyDiv w:val="1"/>
      <w:marLeft w:val="0"/>
      <w:marRight w:val="0"/>
      <w:marTop w:val="0"/>
      <w:marBottom w:val="0"/>
      <w:divBdr>
        <w:top w:val="none" w:sz="0" w:space="0" w:color="auto"/>
        <w:left w:val="none" w:sz="0" w:space="0" w:color="auto"/>
        <w:bottom w:val="none" w:sz="0" w:space="0" w:color="auto"/>
        <w:right w:val="none" w:sz="0" w:space="0" w:color="auto"/>
      </w:divBdr>
      <w:divsChild>
        <w:div w:id="916938161">
          <w:marLeft w:val="446"/>
          <w:marRight w:val="0"/>
          <w:marTop w:val="120"/>
          <w:marBottom w:val="0"/>
          <w:divBdr>
            <w:top w:val="none" w:sz="0" w:space="0" w:color="auto"/>
            <w:left w:val="none" w:sz="0" w:space="0" w:color="auto"/>
            <w:bottom w:val="none" w:sz="0" w:space="0" w:color="auto"/>
            <w:right w:val="none" w:sz="0" w:space="0" w:color="auto"/>
          </w:divBdr>
        </w:div>
        <w:div w:id="1182353264">
          <w:marLeft w:val="893"/>
          <w:marRight w:val="0"/>
          <w:marTop w:val="120"/>
          <w:marBottom w:val="60"/>
          <w:divBdr>
            <w:top w:val="none" w:sz="0" w:space="0" w:color="auto"/>
            <w:left w:val="none" w:sz="0" w:space="0" w:color="auto"/>
            <w:bottom w:val="none" w:sz="0" w:space="0" w:color="auto"/>
            <w:right w:val="none" w:sz="0" w:space="0" w:color="auto"/>
          </w:divBdr>
        </w:div>
        <w:div w:id="903486028">
          <w:marLeft w:val="893"/>
          <w:marRight w:val="0"/>
          <w:marTop w:val="120"/>
          <w:marBottom w:val="60"/>
          <w:divBdr>
            <w:top w:val="none" w:sz="0" w:space="0" w:color="auto"/>
            <w:left w:val="none" w:sz="0" w:space="0" w:color="auto"/>
            <w:bottom w:val="none" w:sz="0" w:space="0" w:color="auto"/>
            <w:right w:val="none" w:sz="0" w:space="0" w:color="auto"/>
          </w:divBdr>
        </w:div>
        <w:div w:id="1136532601">
          <w:marLeft w:val="893"/>
          <w:marRight w:val="0"/>
          <w:marTop w:val="120"/>
          <w:marBottom w:val="60"/>
          <w:divBdr>
            <w:top w:val="none" w:sz="0" w:space="0" w:color="auto"/>
            <w:left w:val="none" w:sz="0" w:space="0" w:color="auto"/>
            <w:bottom w:val="none" w:sz="0" w:space="0" w:color="auto"/>
            <w:right w:val="none" w:sz="0" w:space="0" w:color="auto"/>
          </w:divBdr>
        </w:div>
      </w:divsChild>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38738639">
      <w:bodyDiv w:val="1"/>
      <w:marLeft w:val="0"/>
      <w:marRight w:val="0"/>
      <w:marTop w:val="0"/>
      <w:marBottom w:val="0"/>
      <w:divBdr>
        <w:top w:val="none" w:sz="0" w:space="0" w:color="auto"/>
        <w:left w:val="none" w:sz="0" w:space="0" w:color="auto"/>
        <w:bottom w:val="none" w:sz="0" w:space="0" w:color="auto"/>
        <w:right w:val="none" w:sz="0" w:space="0" w:color="auto"/>
      </w:divBdr>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 w:id="1858157824">
      <w:bodyDiv w:val="1"/>
      <w:marLeft w:val="0"/>
      <w:marRight w:val="0"/>
      <w:marTop w:val="0"/>
      <w:marBottom w:val="0"/>
      <w:divBdr>
        <w:top w:val="none" w:sz="0" w:space="0" w:color="auto"/>
        <w:left w:val="none" w:sz="0" w:space="0" w:color="auto"/>
        <w:bottom w:val="none" w:sz="0" w:space="0" w:color="auto"/>
        <w:right w:val="none" w:sz="0" w:space="0" w:color="auto"/>
      </w:divBdr>
    </w:div>
    <w:div w:id="1870297162">
      <w:bodyDiv w:val="1"/>
      <w:marLeft w:val="0"/>
      <w:marRight w:val="0"/>
      <w:marTop w:val="0"/>
      <w:marBottom w:val="0"/>
      <w:divBdr>
        <w:top w:val="none" w:sz="0" w:space="0" w:color="auto"/>
        <w:left w:val="none" w:sz="0" w:space="0" w:color="auto"/>
        <w:bottom w:val="none" w:sz="0" w:space="0" w:color="auto"/>
        <w:right w:val="none" w:sz="0" w:space="0" w:color="auto"/>
      </w:divBdr>
    </w:div>
    <w:div w:id="1948467771">
      <w:bodyDiv w:val="1"/>
      <w:marLeft w:val="0"/>
      <w:marRight w:val="0"/>
      <w:marTop w:val="0"/>
      <w:marBottom w:val="0"/>
      <w:divBdr>
        <w:top w:val="none" w:sz="0" w:space="0" w:color="auto"/>
        <w:left w:val="none" w:sz="0" w:space="0" w:color="auto"/>
        <w:bottom w:val="none" w:sz="0" w:space="0" w:color="auto"/>
        <w:right w:val="none" w:sz="0" w:space="0" w:color="auto"/>
      </w:divBdr>
      <w:divsChild>
        <w:div w:id="741103340">
          <w:marLeft w:val="547"/>
          <w:marRight w:val="0"/>
          <w:marTop w:val="120"/>
          <w:marBottom w:val="120"/>
          <w:divBdr>
            <w:top w:val="none" w:sz="0" w:space="0" w:color="auto"/>
            <w:left w:val="none" w:sz="0" w:space="0" w:color="auto"/>
            <w:bottom w:val="none" w:sz="0" w:space="0" w:color="auto"/>
            <w:right w:val="none" w:sz="0" w:space="0" w:color="auto"/>
          </w:divBdr>
        </w:div>
        <w:div w:id="165217268">
          <w:marLeft w:val="965"/>
          <w:marRight w:val="0"/>
          <w:marTop w:val="120"/>
          <w:marBottom w:val="120"/>
          <w:divBdr>
            <w:top w:val="none" w:sz="0" w:space="0" w:color="auto"/>
            <w:left w:val="none" w:sz="0" w:space="0" w:color="auto"/>
            <w:bottom w:val="none" w:sz="0" w:space="0" w:color="auto"/>
            <w:right w:val="none" w:sz="0" w:space="0" w:color="auto"/>
          </w:divBdr>
        </w:div>
        <w:div w:id="1429697402">
          <w:marLeft w:val="965"/>
          <w:marRight w:val="0"/>
          <w:marTop w:val="120"/>
          <w:marBottom w:val="120"/>
          <w:divBdr>
            <w:top w:val="none" w:sz="0" w:space="0" w:color="auto"/>
            <w:left w:val="none" w:sz="0" w:space="0" w:color="auto"/>
            <w:bottom w:val="none" w:sz="0" w:space="0" w:color="auto"/>
            <w:right w:val="none" w:sz="0" w:space="0" w:color="auto"/>
          </w:divBdr>
        </w:div>
        <w:div w:id="818425121">
          <w:marLeft w:val="547"/>
          <w:marRight w:val="0"/>
          <w:marTop w:val="480"/>
          <w:marBottom w:val="120"/>
          <w:divBdr>
            <w:top w:val="none" w:sz="0" w:space="0" w:color="auto"/>
            <w:left w:val="none" w:sz="0" w:space="0" w:color="auto"/>
            <w:bottom w:val="none" w:sz="0" w:space="0" w:color="auto"/>
            <w:right w:val="none" w:sz="0" w:space="0" w:color="auto"/>
          </w:divBdr>
        </w:div>
        <w:div w:id="564996737">
          <w:marLeft w:val="965"/>
          <w:marRight w:val="0"/>
          <w:marTop w:val="120"/>
          <w:marBottom w:val="120"/>
          <w:divBdr>
            <w:top w:val="none" w:sz="0" w:space="0" w:color="auto"/>
            <w:left w:val="none" w:sz="0" w:space="0" w:color="auto"/>
            <w:bottom w:val="none" w:sz="0" w:space="0" w:color="auto"/>
            <w:right w:val="none" w:sz="0" w:space="0" w:color="auto"/>
          </w:divBdr>
        </w:div>
        <w:div w:id="986281699">
          <w:marLeft w:val="965"/>
          <w:marRight w:val="0"/>
          <w:marTop w:val="120"/>
          <w:marBottom w:val="120"/>
          <w:divBdr>
            <w:top w:val="none" w:sz="0" w:space="0" w:color="auto"/>
            <w:left w:val="none" w:sz="0" w:space="0" w:color="auto"/>
            <w:bottom w:val="none" w:sz="0" w:space="0" w:color="auto"/>
            <w:right w:val="none" w:sz="0" w:space="0" w:color="auto"/>
          </w:divBdr>
        </w:div>
        <w:div w:id="1407649248">
          <w:marLeft w:val="547"/>
          <w:marRight w:val="0"/>
          <w:marTop w:val="480"/>
          <w:marBottom w:val="120"/>
          <w:divBdr>
            <w:top w:val="none" w:sz="0" w:space="0" w:color="auto"/>
            <w:left w:val="none" w:sz="0" w:space="0" w:color="auto"/>
            <w:bottom w:val="none" w:sz="0" w:space="0" w:color="auto"/>
            <w:right w:val="none" w:sz="0" w:space="0" w:color="auto"/>
          </w:divBdr>
        </w:div>
        <w:div w:id="1756055220">
          <w:marLeft w:val="965"/>
          <w:marRight w:val="0"/>
          <w:marTop w:val="120"/>
          <w:marBottom w:val="120"/>
          <w:divBdr>
            <w:top w:val="none" w:sz="0" w:space="0" w:color="auto"/>
            <w:left w:val="none" w:sz="0" w:space="0" w:color="auto"/>
            <w:bottom w:val="none" w:sz="0" w:space="0" w:color="auto"/>
            <w:right w:val="none" w:sz="0" w:space="0" w:color="auto"/>
          </w:divBdr>
        </w:div>
        <w:div w:id="458575704">
          <w:marLeft w:val="965"/>
          <w:marRight w:val="0"/>
          <w:marTop w:val="120"/>
          <w:marBottom w:val="120"/>
          <w:divBdr>
            <w:top w:val="none" w:sz="0" w:space="0" w:color="auto"/>
            <w:left w:val="none" w:sz="0" w:space="0" w:color="auto"/>
            <w:bottom w:val="none" w:sz="0" w:space="0" w:color="auto"/>
            <w:right w:val="none" w:sz="0" w:space="0" w:color="auto"/>
          </w:divBdr>
        </w:div>
      </w:divsChild>
    </w:div>
    <w:div w:id="1988389721">
      <w:bodyDiv w:val="1"/>
      <w:marLeft w:val="0"/>
      <w:marRight w:val="0"/>
      <w:marTop w:val="0"/>
      <w:marBottom w:val="0"/>
      <w:divBdr>
        <w:top w:val="none" w:sz="0" w:space="0" w:color="auto"/>
        <w:left w:val="none" w:sz="0" w:space="0" w:color="auto"/>
        <w:bottom w:val="none" w:sz="0" w:space="0" w:color="auto"/>
        <w:right w:val="none" w:sz="0" w:space="0" w:color="auto"/>
      </w:divBdr>
      <w:divsChild>
        <w:div w:id="130757425">
          <w:marLeft w:val="1166"/>
          <w:marRight w:val="0"/>
          <w:marTop w:val="96"/>
          <w:marBottom w:val="120"/>
          <w:divBdr>
            <w:top w:val="none" w:sz="0" w:space="0" w:color="auto"/>
            <w:left w:val="none" w:sz="0" w:space="0" w:color="auto"/>
            <w:bottom w:val="none" w:sz="0" w:space="0" w:color="auto"/>
            <w:right w:val="none" w:sz="0" w:space="0" w:color="auto"/>
          </w:divBdr>
        </w:div>
      </w:divsChild>
    </w:div>
    <w:div w:id="2128622224">
      <w:bodyDiv w:val="1"/>
      <w:marLeft w:val="0"/>
      <w:marRight w:val="0"/>
      <w:marTop w:val="0"/>
      <w:marBottom w:val="0"/>
      <w:divBdr>
        <w:top w:val="none" w:sz="0" w:space="0" w:color="auto"/>
        <w:left w:val="none" w:sz="0" w:space="0" w:color="auto"/>
        <w:bottom w:val="none" w:sz="0" w:space="0" w:color="auto"/>
        <w:right w:val="none" w:sz="0" w:space="0" w:color="auto"/>
      </w:divBdr>
      <w:divsChild>
        <w:div w:id="1615795403">
          <w:marLeft w:val="446"/>
          <w:marRight w:val="0"/>
          <w:marTop w:val="120"/>
          <w:marBottom w:val="0"/>
          <w:divBdr>
            <w:top w:val="none" w:sz="0" w:space="0" w:color="auto"/>
            <w:left w:val="none" w:sz="0" w:space="0" w:color="auto"/>
            <w:bottom w:val="none" w:sz="0" w:space="0" w:color="auto"/>
            <w:right w:val="none" w:sz="0" w:space="0" w:color="auto"/>
          </w:divBdr>
        </w:div>
        <w:div w:id="949316318">
          <w:marLeft w:val="893"/>
          <w:marRight w:val="0"/>
          <w:marTop w:val="120"/>
          <w:marBottom w:val="0"/>
          <w:divBdr>
            <w:top w:val="none" w:sz="0" w:space="0" w:color="auto"/>
            <w:left w:val="none" w:sz="0" w:space="0" w:color="auto"/>
            <w:bottom w:val="none" w:sz="0" w:space="0" w:color="auto"/>
            <w:right w:val="none" w:sz="0" w:space="0" w:color="auto"/>
          </w:divBdr>
        </w:div>
        <w:div w:id="340282330">
          <w:marLeft w:val="893"/>
          <w:marRight w:val="0"/>
          <w:marTop w:val="120"/>
          <w:marBottom w:val="0"/>
          <w:divBdr>
            <w:top w:val="none" w:sz="0" w:space="0" w:color="auto"/>
            <w:left w:val="none" w:sz="0" w:space="0" w:color="auto"/>
            <w:bottom w:val="none" w:sz="0" w:space="0" w:color="auto"/>
            <w:right w:val="none" w:sz="0" w:space="0" w:color="auto"/>
          </w:divBdr>
        </w:div>
      </w:divsChild>
    </w:div>
    <w:div w:id="2130664348">
      <w:bodyDiv w:val="1"/>
      <w:marLeft w:val="0"/>
      <w:marRight w:val="0"/>
      <w:marTop w:val="0"/>
      <w:marBottom w:val="0"/>
      <w:divBdr>
        <w:top w:val="none" w:sz="0" w:space="0" w:color="auto"/>
        <w:left w:val="none" w:sz="0" w:space="0" w:color="auto"/>
        <w:bottom w:val="none" w:sz="0" w:space="0" w:color="auto"/>
        <w:right w:val="none" w:sz="0" w:space="0" w:color="auto"/>
      </w:divBdr>
      <w:divsChild>
        <w:div w:id="1297947854">
          <w:marLeft w:val="547"/>
          <w:marRight w:val="0"/>
          <w:marTop w:val="120"/>
          <w:marBottom w:val="120"/>
          <w:divBdr>
            <w:top w:val="none" w:sz="0" w:space="0" w:color="auto"/>
            <w:left w:val="none" w:sz="0" w:space="0" w:color="auto"/>
            <w:bottom w:val="none" w:sz="0" w:space="0" w:color="auto"/>
            <w:right w:val="none" w:sz="0" w:space="0" w:color="auto"/>
          </w:divBdr>
        </w:div>
        <w:div w:id="1482624499">
          <w:marLeft w:val="965"/>
          <w:marRight w:val="0"/>
          <w:marTop w:val="0"/>
          <w:marBottom w:val="120"/>
          <w:divBdr>
            <w:top w:val="none" w:sz="0" w:space="0" w:color="auto"/>
            <w:left w:val="none" w:sz="0" w:space="0" w:color="auto"/>
            <w:bottom w:val="none" w:sz="0" w:space="0" w:color="auto"/>
            <w:right w:val="none" w:sz="0" w:space="0" w:color="auto"/>
          </w:divBdr>
        </w:div>
        <w:div w:id="2368679">
          <w:marLeft w:val="965"/>
          <w:marRight w:val="0"/>
          <w:marTop w:val="0"/>
          <w:marBottom w:val="120"/>
          <w:divBdr>
            <w:top w:val="none" w:sz="0" w:space="0" w:color="auto"/>
            <w:left w:val="none" w:sz="0" w:space="0" w:color="auto"/>
            <w:bottom w:val="none" w:sz="0" w:space="0" w:color="auto"/>
            <w:right w:val="none" w:sz="0" w:space="0" w:color="auto"/>
          </w:divBdr>
        </w:div>
        <w:div w:id="131945007">
          <w:marLeft w:val="965"/>
          <w:marRight w:val="0"/>
          <w:marTop w:val="0"/>
          <w:marBottom w:val="120"/>
          <w:divBdr>
            <w:top w:val="none" w:sz="0" w:space="0" w:color="auto"/>
            <w:left w:val="none" w:sz="0" w:space="0" w:color="auto"/>
            <w:bottom w:val="none" w:sz="0" w:space="0" w:color="auto"/>
            <w:right w:val="none" w:sz="0" w:space="0" w:color="auto"/>
          </w:divBdr>
        </w:div>
        <w:div w:id="2112892213">
          <w:marLeft w:val="965"/>
          <w:marRight w:val="0"/>
          <w:marTop w:val="0"/>
          <w:marBottom w:val="120"/>
          <w:divBdr>
            <w:top w:val="none" w:sz="0" w:space="0" w:color="auto"/>
            <w:left w:val="none" w:sz="0" w:space="0" w:color="auto"/>
            <w:bottom w:val="none" w:sz="0" w:space="0" w:color="auto"/>
            <w:right w:val="none" w:sz="0" w:space="0" w:color="auto"/>
          </w:divBdr>
        </w:div>
        <w:div w:id="1910268764">
          <w:marLeft w:val="547"/>
          <w:marRight w:val="0"/>
          <w:marTop w:val="360"/>
          <w:marBottom w:val="120"/>
          <w:divBdr>
            <w:top w:val="none" w:sz="0" w:space="0" w:color="auto"/>
            <w:left w:val="none" w:sz="0" w:space="0" w:color="auto"/>
            <w:bottom w:val="none" w:sz="0" w:space="0" w:color="auto"/>
            <w:right w:val="none" w:sz="0" w:space="0" w:color="auto"/>
          </w:divBdr>
        </w:div>
        <w:div w:id="957644351">
          <w:marLeft w:val="965"/>
          <w:marRight w:val="0"/>
          <w:marTop w:val="120"/>
          <w:marBottom w:val="120"/>
          <w:divBdr>
            <w:top w:val="none" w:sz="0" w:space="0" w:color="auto"/>
            <w:left w:val="none" w:sz="0" w:space="0" w:color="auto"/>
            <w:bottom w:val="none" w:sz="0" w:space="0" w:color="auto"/>
            <w:right w:val="none" w:sz="0" w:space="0" w:color="auto"/>
          </w:divBdr>
        </w:div>
        <w:div w:id="1924027254">
          <w:marLeft w:val="965"/>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911F7-0653-4D00-B29F-2C64F272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5487</Words>
  <Characters>26984</Characters>
  <Application>Microsoft Office Word</Application>
  <DocSecurity>0</DocSecurity>
  <Lines>224</Lines>
  <Paragraphs>64</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32407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Kofi Anim</dc:creator>
  <cp:lastModifiedBy>Suzette C. Stona</cp:lastModifiedBy>
  <cp:revision>6</cp:revision>
  <cp:lastPrinted>2016-06-30T19:23:00Z</cp:lastPrinted>
  <dcterms:created xsi:type="dcterms:W3CDTF">2016-07-01T17:33:00Z</dcterms:created>
  <dcterms:modified xsi:type="dcterms:W3CDTF">2016-07-01T17:43:00Z</dcterms:modified>
</cp:coreProperties>
</file>