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05C30" w14:textId="77777777" w:rsidR="004C0B62" w:rsidRPr="00E60EAF" w:rsidRDefault="00B74D92">
      <w:pPr>
        <w:rPr>
          <w:sz w:val="22"/>
          <w:szCs w:val="22"/>
        </w:rPr>
      </w:pPr>
      <w:r w:rsidRPr="00E60EAF">
        <w:rPr>
          <w:noProof/>
          <w:sz w:val="22"/>
          <w:szCs w:val="22"/>
        </w:rPr>
        <w:drawing>
          <wp:inline distT="0" distB="0" distL="0" distR="0" wp14:anchorId="60ED3E0E" wp14:editId="08729780">
            <wp:extent cx="923925" cy="752475"/>
            <wp:effectExtent l="0" t="0" r="9525" b="9525"/>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752475"/>
                    </a:xfrm>
                    <a:prstGeom prst="rect">
                      <a:avLst/>
                    </a:prstGeom>
                    <a:noFill/>
                    <a:ln>
                      <a:noFill/>
                    </a:ln>
                  </pic:spPr>
                </pic:pic>
              </a:graphicData>
            </a:graphic>
          </wp:inline>
        </w:drawing>
      </w:r>
    </w:p>
    <w:p w14:paraId="107D7329" w14:textId="77777777" w:rsidR="00D04E40" w:rsidRPr="00E60EAF" w:rsidRDefault="00D04E40">
      <w:pPr>
        <w:rPr>
          <w:sz w:val="22"/>
          <w:szCs w:val="22"/>
        </w:rPr>
      </w:pPr>
    </w:p>
    <w:p w14:paraId="37B79794" w14:textId="77777777" w:rsidR="00D04E40" w:rsidRPr="00E60EAF" w:rsidRDefault="00D04E40">
      <w:pPr>
        <w:rPr>
          <w:sz w:val="22"/>
          <w:szCs w:val="22"/>
        </w:rPr>
      </w:pPr>
    </w:p>
    <w:p w14:paraId="193EDEA3" w14:textId="77777777" w:rsidR="000075F9" w:rsidRPr="00E60EAF" w:rsidRDefault="00D04E40" w:rsidP="00D04E40">
      <w:pPr>
        <w:jc w:val="right"/>
        <w:rPr>
          <w:b/>
          <w:sz w:val="22"/>
          <w:szCs w:val="22"/>
        </w:rPr>
      </w:pPr>
      <w:r w:rsidRPr="00E60EAF">
        <w:rPr>
          <w:b/>
          <w:sz w:val="22"/>
          <w:szCs w:val="22"/>
        </w:rPr>
        <w:t xml:space="preserve">DISTRICT OF COLUMBIA </w:t>
      </w:r>
    </w:p>
    <w:p w14:paraId="1BEFCCD6" w14:textId="77777777" w:rsidR="00D04E40" w:rsidRPr="00E60EAF" w:rsidRDefault="00D04E40" w:rsidP="00D04E40">
      <w:pPr>
        <w:jc w:val="right"/>
        <w:rPr>
          <w:b/>
          <w:sz w:val="22"/>
          <w:szCs w:val="22"/>
        </w:rPr>
      </w:pPr>
      <w:r w:rsidRPr="00E60EAF">
        <w:rPr>
          <w:b/>
          <w:sz w:val="22"/>
          <w:szCs w:val="22"/>
        </w:rPr>
        <w:t>WATER AND SEWER AUTHORITY</w:t>
      </w:r>
    </w:p>
    <w:p w14:paraId="5991FB5E" w14:textId="77777777" w:rsidR="00D04E40" w:rsidRPr="00E60EAF" w:rsidRDefault="00D04E40" w:rsidP="00D04E40">
      <w:pPr>
        <w:jc w:val="right"/>
        <w:rPr>
          <w:b/>
          <w:sz w:val="22"/>
          <w:szCs w:val="22"/>
        </w:rPr>
      </w:pPr>
    </w:p>
    <w:p w14:paraId="506525E1" w14:textId="77777777" w:rsidR="00D04E40" w:rsidRPr="00E60EAF" w:rsidRDefault="00D04E40" w:rsidP="00D04E40">
      <w:pPr>
        <w:jc w:val="right"/>
        <w:rPr>
          <w:b/>
          <w:sz w:val="22"/>
          <w:szCs w:val="22"/>
        </w:rPr>
      </w:pPr>
      <w:r w:rsidRPr="00E60EAF">
        <w:rPr>
          <w:b/>
          <w:sz w:val="22"/>
          <w:szCs w:val="22"/>
        </w:rPr>
        <w:t>BOARD OF DIRECTORS</w:t>
      </w:r>
    </w:p>
    <w:p w14:paraId="536B15AF" w14:textId="77777777" w:rsidR="000075F9" w:rsidRPr="00E60EAF" w:rsidRDefault="000075F9" w:rsidP="00D04E40">
      <w:pPr>
        <w:jc w:val="right"/>
        <w:rPr>
          <w:b/>
          <w:sz w:val="22"/>
          <w:szCs w:val="22"/>
        </w:rPr>
      </w:pPr>
    </w:p>
    <w:p w14:paraId="4E2BB875" w14:textId="77777777" w:rsidR="00D04E40" w:rsidRPr="00E60EAF" w:rsidRDefault="000075F9" w:rsidP="00D04E40">
      <w:pPr>
        <w:jc w:val="right"/>
        <w:rPr>
          <w:b/>
          <w:sz w:val="22"/>
          <w:szCs w:val="22"/>
        </w:rPr>
      </w:pPr>
      <w:r w:rsidRPr="00E60EAF">
        <w:rPr>
          <w:b/>
          <w:sz w:val="22"/>
          <w:szCs w:val="22"/>
        </w:rPr>
        <w:t>GOVERNANCE COMMI</w:t>
      </w:r>
      <w:r w:rsidR="00D04E40" w:rsidRPr="00E60EAF">
        <w:rPr>
          <w:b/>
          <w:sz w:val="22"/>
          <w:szCs w:val="22"/>
        </w:rPr>
        <w:t>TTEE</w:t>
      </w:r>
    </w:p>
    <w:p w14:paraId="7E505131" w14:textId="77777777" w:rsidR="00D04E40" w:rsidRPr="00E60EAF" w:rsidRDefault="00D04E40" w:rsidP="00D04E40">
      <w:pPr>
        <w:jc w:val="right"/>
        <w:rPr>
          <w:b/>
          <w:sz w:val="22"/>
          <w:szCs w:val="22"/>
        </w:rPr>
      </w:pPr>
    </w:p>
    <w:p w14:paraId="6A47CC32" w14:textId="77777777" w:rsidR="00D04E40" w:rsidRPr="00E60EAF" w:rsidRDefault="00D04E40" w:rsidP="00D04E40">
      <w:pPr>
        <w:jc w:val="right"/>
        <w:rPr>
          <w:b/>
          <w:sz w:val="22"/>
          <w:szCs w:val="22"/>
        </w:rPr>
      </w:pPr>
      <w:r w:rsidRPr="00E60EAF">
        <w:rPr>
          <w:b/>
          <w:sz w:val="22"/>
          <w:szCs w:val="22"/>
        </w:rPr>
        <w:t>MEETING MINUTES</w:t>
      </w:r>
    </w:p>
    <w:p w14:paraId="5F717CB1" w14:textId="77777777" w:rsidR="007F7125" w:rsidRPr="00E60EAF" w:rsidRDefault="007F7125" w:rsidP="00D04E40">
      <w:pPr>
        <w:jc w:val="right"/>
        <w:rPr>
          <w:b/>
          <w:sz w:val="22"/>
          <w:szCs w:val="22"/>
        </w:rPr>
      </w:pPr>
    </w:p>
    <w:p w14:paraId="1FC98D09" w14:textId="77777777" w:rsidR="00D04E40" w:rsidRPr="00E60EAF" w:rsidRDefault="00A07997" w:rsidP="00A07997">
      <w:pPr>
        <w:jc w:val="center"/>
        <w:rPr>
          <w:b/>
          <w:sz w:val="22"/>
          <w:szCs w:val="22"/>
        </w:rPr>
      </w:pPr>
      <w:r w:rsidRPr="00E60EAF">
        <w:rPr>
          <w:b/>
          <w:sz w:val="22"/>
          <w:szCs w:val="22"/>
        </w:rPr>
        <w:t xml:space="preserve">                                                                               </w:t>
      </w:r>
      <w:r w:rsidR="007E7EA6" w:rsidRPr="00E60EAF">
        <w:rPr>
          <w:b/>
          <w:sz w:val="22"/>
          <w:szCs w:val="22"/>
        </w:rPr>
        <w:t xml:space="preserve">                            </w:t>
      </w:r>
      <w:r w:rsidR="00B800A2" w:rsidRPr="00E60EAF">
        <w:rPr>
          <w:b/>
          <w:sz w:val="22"/>
          <w:szCs w:val="22"/>
        </w:rPr>
        <w:t xml:space="preserve">       </w:t>
      </w:r>
      <w:r w:rsidR="007F2B28">
        <w:rPr>
          <w:b/>
          <w:sz w:val="22"/>
          <w:szCs w:val="22"/>
        </w:rPr>
        <w:tab/>
      </w:r>
      <w:r w:rsidR="004A57E4">
        <w:rPr>
          <w:b/>
          <w:sz w:val="22"/>
          <w:szCs w:val="22"/>
        </w:rPr>
        <w:t xml:space="preserve"> September 14</w:t>
      </w:r>
      <w:r w:rsidR="007F2B28">
        <w:rPr>
          <w:b/>
          <w:sz w:val="22"/>
          <w:szCs w:val="22"/>
        </w:rPr>
        <w:t>, 2016</w:t>
      </w:r>
    </w:p>
    <w:p w14:paraId="123459FB" w14:textId="77777777" w:rsidR="00D04E40" w:rsidRPr="00E60EAF" w:rsidRDefault="00D04E40" w:rsidP="00D04E40">
      <w:pPr>
        <w:jc w:val="right"/>
        <w:rPr>
          <w:b/>
          <w:sz w:val="22"/>
          <w:szCs w:val="22"/>
        </w:rPr>
      </w:pPr>
    </w:p>
    <w:p w14:paraId="7D6C9F23" w14:textId="77777777" w:rsidR="00D04E40" w:rsidRPr="00E60EAF" w:rsidRDefault="00D04E40" w:rsidP="00D04E40">
      <w:pPr>
        <w:jc w:val="right"/>
        <w:rPr>
          <w:b/>
          <w:sz w:val="22"/>
          <w:szCs w:val="22"/>
        </w:rPr>
      </w:pPr>
    </w:p>
    <w:p w14:paraId="4B220151" w14:textId="77777777" w:rsidR="00D04E40" w:rsidRPr="00E60EAF" w:rsidRDefault="00D04E40" w:rsidP="00D04E40">
      <w:pPr>
        <w:rPr>
          <w:b/>
          <w:sz w:val="22"/>
          <w:szCs w:val="22"/>
          <w:u w:val="single"/>
        </w:rPr>
      </w:pPr>
    </w:p>
    <w:p w14:paraId="72996726" w14:textId="77777777" w:rsidR="00D04E40" w:rsidRPr="00E60EAF" w:rsidRDefault="000075F9" w:rsidP="00D04E40">
      <w:pPr>
        <w:rPr>
          <w:b/>
          <w:sz w:val="22"/>
          <w:szCs w:val="22"/>
          <w:u w:val="single"/>
        </w:rPr>
      </w:pPr>
      <w:r w:rsidRPr="00E60EAF">
        <w:rPr>
          <w:b/>
          <w:sz w:val="22"/>
          <w:szCs w:val="22"/>
          <w:u w:val="single"/>
        </w:rPr>
        <w:t xml:space="preserve">Committee </w:t>
      </w:r>
      <w:r w:rsidR="00D04E40" w:rsidRPr="00E60EAF">
        <w:rPr>
          <w:b/>
          <w:sz w:val="22"/>
          <w:szCs w:val="22"/>
          <w:u w:val="single"/>
        </w:rPr>
        <w:t>Members</w:t>
      </w:r>
      <w:r w:rsidRPr="00E60EAF">
        <w:rPr>
          <w:sz w:val="22"/>
          <w:szCs w:val="22"/>
        </w:rPr>
        <w:tab/>
      </w:r>
      <w:r w:rsidRPr="00E60EAF">
        <w:rPr>
          <w:sz w:val="22"/>
          <w:szCs w:val="22"/>
        </w:rPr>
        <w:tab/>
      </w:r>
      <w:r w:rsidRPr="00E60EAF">
        <w:rPr>
          <w:sz w:val="22"/>
          <w:szCs w:val="22"/>
        </w:rPr>
        <w:tab/>
      </w:r>
      <w:r w:rsidRPr="00E60EAF">
        <w:rPr>
          <w:sz w:val="22"/>
          <w:szCs w:val="22"/>
        </w:rPr>
        <w:tab/>
      </w:r>
      <w:r w:rsidRPr="00E60EAF">
        <w:rPr>
          <w:b/>
          <w:sz w:val="22"/>
          <w:szCs w:val="22"/>
          <w:u w:val="single"/>
        </w:rPr>
        <w:t>D.C. Water Staff</w:t>
      </w:r>
      <w:r w:rsidR="00D04E40" w:rsidRPr="00E60EAF">
        <w:rPr>
          <w:b/>
          <w:sz w:val="22"/>
          <w:szCs w:val="22"/>
          <w:u w:val="single"/>
        </w:rPr>
        <w:t xml:space="preserve"> </w:t>
      </w:r>
    </w:p>
    <w:p w14:paraId="02171E23" w14:textId="77777777" w:rsidR="00D04E40" w:rsidRPr="00E60EAF" w:rsidRDefault="00D04E40" w:rsidP="00D04E40">
      <w:pPr>
        <w:rPr>
          <w:b/>
          <w:sz w:val="22"/>
          <w:szCs w:val="22"/>
          <w:u w:val="single"/>
        </w:rPr>
      </w:pPr>
    </w:p>
    <w:p w14:paraId="4BEBC59C" w14:textId="77777777" w:rsidR="002E4DE2" w:rsidRPr="00E60EAF" w:rsidRDefault="002E4DE2" w:rsidP="002E4DE2">
      <w:pPr>
        <w:rPr>
          <w:sz w:val="22"/>
          <w:szCs w:val="22"/>
        </w:rPr>
      </w:pPr>
      <w:r w:rsidRPr="00E60EAF">
        <w:rPr>
          <w:sz w:val="22"/>
          <w:szCs w:val="22"/>
        </w:rPr>
        <w:t>E</w:t>
      </w:r>
      <w:r w:rsidR="000B2D41" w:rsidRPr="00E60EAF">
        <w:rPr>
          <w:sz w:val="22"/>
          <w:szCs w:val="22"/>
        </w:rPr>
        <w:t>llen O. Boardman, Chairperson</w:t>
      </w:r>
      <w:r w:rsidR="000B2D41" w:rsidRPr="00E60EAF">
        <w:rPr>
          <w:sz w:val="22"/>
          <w:szCs w:val="22"/>
        </w:rPr>
        <w:tab/>
      </w:r>
      <w:r w:rsidR="000B2D41" w:rsidRPr="00E60EAF">
        <w:rPr>
          <w:sz w:val="22"/>
          <w:szCs w:val="22"/>
        </w:rPr>
        <w:tab/>
      </w:r>
      <w:r w:rsidR="000B2D41" w:rsidRPr="00E60EAF">
        <w:rPr>
          <w:sz w:val="22"/>
          <w:szCs w:val="22"/>
        </w:rPr>
        <w:tab/>
      </w:r>
      <w:r w:rsidR="007F2B28">
        <w:rPr>
          <w:sz w:val="22"/>
          <w:szCs w:val="22"/>
        </w:rPr>
        <w:t xml:space="preserve">George </w:t>
      </w:r>
      <w:r w:rsidR="006B0DEF">
        <w:rPr>
          <w:sz w:val="22"/>
          <w:szCs w:val="22"/>
        </w:rPr>
        <w:t xml:space="preserve">S. </w:t>
      </w:r>
      <w:r w:rsidR="007F2B28">
        <w:rPr>
          <w:sz w:val="22"/>
          <w:szCs w:val="22"/>
        </w:rPr>
        <w:t>Hawkins, General Manager</w:t>
      </w:r>
    </w:p>
    <w:p w14:paraId="2F08C18D" w14:textId="77777777" w:rsidR="007F2B28" w:rsidRDefault="00761393" w:rsidP="002E4DE2">
      <w:pPr>
        <w:ind w:left="3600" w:hanging="3600"/>
        <w:rPr>
          <w:sz w:val="22"/>
          <w:szCs w:val="22"/>
        </w:rPr>
      </w:pPr>
      <w:r>
        <w:rPr>
          <w:sz w:val="22"/>
          <w:szCs w:val="22"/>
        </w:rPr>
        <w:t>Ana Harvey</w:t>
      </w:r>
      <w:r w:rsidR="007F2B28">
        <w:rPr>
          <w:sz w:val="22"/>
          <w:szCs w:val="22"/>
        </w:rPr>
        <w:tab/>
      </w:r>
      <w:r w:rsidR="007F2B28">
        <w:rPr>
          <w:sz w:val="22"/>
          <w:szCs w:val="22"/>
        </w:rPr>
        <w:tab/>
      </w:r>
      <w:r w:rsidR="007F2B28">
        <w:rPr>
          <w:sz w:val="22"/>
          <w:szCs w:val="22"/>
        </w:rPr>
        <w:tab/>
        <w:t xml:space="preserve">Henderson </w:t>
      </w:r>
      <w:r w:rsidR="006B0DEF">
        <w:rPr>
          <w:sz w:val="22"/>
          <w:szCs w:val="22"/>
        </w:rPr>
        <w:t xml:space="preserve">J. </w:t>
      </w:r>
      <w:r w:rsidR="007F2B28">
        <w:rPr>
          <w:sz w:val="22"/>
          <w:szCs w:val="22"/>
        </w:rPr>
        <w:t>Brown</w:t>
      </w:r>
      <w:r w:rsidR="004A57E4">
        <w:rPr>
          <w:sz w:val="22"/>
          <w:szCs w:val="22"/>
        </w:rPr>
        <w:t>, IV</w:t>
      </w:r>
      <w:r w:rsidR="007F2B28">
        <w:rPr>
          <w:sz w:val="22"/>
          <w:szCs w:val="22"/>
        </w:rPr>
        <w:t>, General Counsel</w:t>
      </w:r>
    </w:p>
    <w:p w14:paraId="7DF5FA76" w14:textId="77777777" w:rsidR="007F2B28" w:rsidRDefault="00761393" w:rsidP="002E4DE2">
      <w:pPr>
        <w:ind w:left="3600" w:hanging="3600"/>
        <w:rPr>
          <w:sz w:val="22"/>
          <w:szCs w:val="22"/>
        </w:rPr>
      </w:pPr>
      <w:r>
        <w:rPr>
          <w:sz w:val="22"/>
          <w:szCs w:val="22"/>
        </w:rPr>
        <w:t>David W. Lake</w:t>
      </w:r>
      <w:r w:rsidR="007F2B28">
        <w:rPr>
          <w:sz w:val="22"/>
          <w:szCs w:val="22"/>
        </w:rPr>
        <w:tab/>
      </w:r>
      <w:r w:rsidR="007F2B28">
        <w:rPr>
          <w:sz w:val="22"/>
          <w:szCs w:val="22"/>
        </w:rPr>
        <w:tab/>
      </w:r>
      <w:r w:rsidR="007F2B28">
        <w:rPr>
          <w:sz w:val="22"/>
          <w:szCs w:val="22"/>
        </w:rPr>
        <w:tab/>
        <w:t>Linda Manley, Board Secretary</w:t>
      </w:r>
    </w:p>
    <w:p w14:paraId="60968291" w14:textId="77777777" w:rsidR="00EC50FF" w:rsidRDefault="00761393" w:rsidP="002E4DE2">
      <w:pPr>
        <w:ind w:left="3600" w:hanging="3600"/>
        <w:rPr>
          <w:sz w:val="22"/>
          <w:szCs w:val="22"/>
        </w:rPr>
      </w:pPr>
      <w:r>
        <w:rPr>
          <w:sz w:val="22"/>
          <w:szCs w:val="22"/>
        </w:rPr>
        <w:t>Matt</w:t>
      </w:r>
      <w:r w:rsidR="001F02E9">
        <w:rPr>
          <w:sz w:val="22"/>
          <w:szCs w:val="22"/>
        </w:rPr>
        <w:t>hew</w:t>
      </w:r>
      <w:r>
        <w:rPr>
          <w:sz w:val="22"/>
          <w:szCs w:val="22"/>
        </w:rPr>
        <w:t xml:space="preserve"> Brown</w:t>
      </w:r>
      <w:r w:rsidR="00EC50FF">
        <w:rPr>
          <w:sz w:val="22"/>
          <w:szCs w:val="22"/>
        </w:rPr>
        <w:tab/>
        <w:t xml:space="preserve"> </w:t>
      </w:r>
    </w:p>
    <w:p w14:paraId="091BDEB4" w14:textId="77777777" w:rsidR="00EC50FF" w:rsidRPr="00E60EAF" w:rsidRDefault="00EC50FF" w:rsidP="002E4DE2">
      <w:pPr>
        <w:ind w:left="3600" w:hanging="3600"/>
        <w:rPr>
          <w:sz w:val="22"/>
          <w:szCs w:val="22"/>
        </w:rPr>
      </w:pPr>
      <w:r>
        <w:rPr>
          <w:sz w:val="22"/>
          <w:szCs w:val="22"/>
        </w:rPr>
        <w:tab/>
      </w:r>
      <w:r>
        <w:rPr>
          <w:sz w:val="22"/>
          <w:szCs w:val="22"/>
        </w:rPr>
        <w:tab/>
      </w:r>
      <w:r>
        <w:rPr>
          <w:sz w:val="22"/>
          <w:szCs w:val="22"/>
        </w:rPr>
        <w:tab/>
      </w:r>
    </w:p>
    <w:p w14:paraId="0D3B53B2" w14:textId="77777777" w:rsidR="002E4DE2" w:rsidRPr="00E60EAF" w:rsidRDefault="002E4DE2" w:rsidP="002E4DE2">
      <w:pPr>
        <w:rPr>
          <w:sz w:val="22"/>
          <w:szCs w:val="22"/>
        </w:rPr>
      </w:pPr>
    </w:p>
    <w:p w14:paraId="38067EE6" w14:textId="77777777" w:rsidR="00931A06" w:rsidRDefault="002E4DE2" w:rsidP="002E4DE2">
      <w:pPr>
        <w:jc w:val="both"/>
        <w:rPr>
          <w:sz w:val="22"/>
          <w:szCs w:val="22"/>
        </w:rPr>
      </w:pPr>
      <w:r w:rsidRPr="00E60EAF">
        <w:rPr>
          <w:sz w:val="22"/>
          <w:szCs w:val="22"/>
        </w:rPr>
        <w:t>Chairperson Board</w:t>
      </w:r>
      <w:r w:rsidR="00277579">
        <w:rPr>
          <w:sz w:val="22"/>
          <w:szCs w:val="22"/>
        </w:rPr>
        <w:t>man convened the meeting at 9:05</w:t>
      </w:r>
      <w:r w:rsidR="00C262BC">
        <w:rPr>
          <w:sz w:val="22"/>
          <w:szCs w:val="22"/>
        </w:rPr>
        <w:t xml:space="preserve"> a.m.  </w:t>
      </w:r>
    </w:p>
    <w:p w14:paraId="6C3F0FF9" w14:textId="77777777" w:rsidR="00931A06" w:rsidRDefault="00931A06" w:rsidP="002E4DE2">
      <w:pPr>
        <w:jc w:val="both"/>
        <w:rPr>
          <w:sz w:val="22"/>
          <w:szCs w:val="22"/>
        </w:rPr>
      </w:pPr>
    </w:p>
    <w:p w14:paraId="4A54BC2B" w14:textId="77777777" w:rsidR="00931A06" w:rsidRPr="00931A06" w:rsidRDefault="00126D13" w:rsidP="002E4DE2">
      <w:pPr>
        <w:jc w:val="both"/>
        <w:rPr>
          <w:b/>
          <w:sz w:val="22"/>
          <w:szCs w:val="22"/>
          <w:u w:val="single"/>
        </w:rPr>
      </w:pPr>
      <w:r>
        <w:rPr>
          <w:b/>
          <w:sz w:val="22"/>
          <w:szCs w:val="22"/>
          <w:u w:val="single"/>
        </w:rPr>
        <w:t xml:space="preserve">Agenda Item # </w:t>
      </w:r>
      <w:r w:rsidR="0029010A">
        <w:rPr>
          <w:b/>
          <w:sz w:val="22"/>
          <w:szCs w:val="22"/>
          <w:u w:val="single"/>
        </w:rPr>
        <w:t>1</w:t>
      </w:r>
      <w:r>
        <w:rPr>
          <w:b/>
          <w:sz w:val="22"/>
          <w:szCs w:val="22"/>
          <w:u w:val="single"/>
        </w:rPr>
        <w:t xml:space="preserve"> - </w:t>
      </w:r>
      <w:r w:rsidR="00931A06" w:rsidRPr="00931A06">
        <w:rPr>
          <w:b/>
          <w:sz w:val="22"/>
          <w:szCs w:val="22"/>
          <w:u w:val="single"/>
        </w:rPr>
        <w:t>DC Water’s Blue Drop Project</w:t>
      </w:r>
    </w:p>
    <w:p w14:paraId="2FC38913" w14:textId="77777777" w:rsidR="00FB79EF" w:rsidRDefault="00FB79EF" w:rsidP="002E4DE2">
      <w:pPr>
        <w:jc w:val="both"/>
        <w:rPr>
          <w:sz w:val="22"/>
          <w:szCs w:val="22"/>
        </w:rPr>
      </w:pPr>
    </w:p>
    <w:p w14:paraId="7B6E745E" w14:textId="319487D4" w:rsidR="00FB79EF" w:rsidRDefault="00874483" w:rsidP="002E4DE2">
      <w:pPr>
        <w:jc w:val="both"/>
        <w:rPr>
          <w:sz w:val="22"/>
          <w:szCs w:val="22"/>
        </w:rPr>
      </w:pPr>
      <w:r>
        <w:rPr>
          <w:sz w:val="22"/>
          <w:szCs w:val="22"/>
        </w:rPr>
        <w:t>General Manager &amp; CEO George Hawkins</w:t>
      </w:r>
      <w:r w:rsidR="0029010A">
        <w:rPr>
          <w:sz w:val="22"/>
          <w:szCs w:val="22"/>
        </w:rPr>
        <w:t xml:space="preserve"> </w:t>
      </w:r>
      <w:r w:rsidR="0053788C">
        <w:rPr>
          <w:sz w:val="22"/>
          <w:szCs w:val="22"/>
        </w:rPr>
        <w:t xml:space="preserve">made a presentation to the Committee </w:t>
      </w:r>
      <w:r w:rsidR="00FB79EF">
        <w:rPr>
          <w:sz w:val="22"/>
          <w:szCs w:val="22"/>
        </w:rPr>
        <w:t xml:space="preserve">on </w:t>
      </w:r>
      <w:r w:rsidR="0029010A">
        <w:rPr>
          <w:sz w:val="22"/>
          <w:szCs w:val="22"/>
        </w:rPr>
        <w:t xml:space="preserve">the progress of </w:t>
      </w:r>
      <w:r w:rsidR="008A5FD9">
        <w:rPr>
          <w:sz w:val="22"/>
          <w:szCs w:val="22"/>
        </w:rPr>
        <w:t xml:space="preserve">DC Water’s </w:t>
      </w:r>
      <w:r w:rsidR="00FB79EF">
        <w:rPr>
          <w:sz w:val="22"/>
          <w:szCs w:val="22"/>
        </w:rPr>
        <w:t xml:space="preserve">Blue Drop </w:t>
      </w:r>
      <w:r w:rsidR="007E6E6B">
        <w:rPr>
          <w:sz w:val="22"/>
          <w:szCs w:val="22"/>
        </w:rPr>
        <w:t>proposal</w:t>
      </w:r>
      <w:r w:rsidR="00FB79EF">
        <w:rPr>
          <w:sz w:val="22"/>
          <w:szCs w:val="22"/>
        </w:rPr>
        <w:t xml:space="preserve">.  </w:t>
      </w:r>
      <w:r w:rsidR="001F02E9">
        <w:rPr>
          <w:sz w:val="22"/>
          <w:szCs w:val="22"/>
        </w:rPr>
        <w:t xml:space="preserve">Mr. Hawkins opened by </w:t>
      </w:r>
      <w:r w:rsidR="009B03AD">
        <w:rPr>
          <w:sz w:val="22"/>
          <w:szCs w:val="22"/>
        </w:rPr>
        <w:t>re-</w:t>
      </w:r>
      <w:r w:rsidR="001F02E9">
        <w:rPr>
          <w:sz w:val="22"/>
          <w:szCs w:val="22"/>
        </w:rPr>
        <w:t xml:space="preserve">introducing Alan Heymann, </w:t>
      </w:r>
      <w:r w:rsidR="009B03AD">
        <w:rPr>
          <w:sz w:val="22"/>
          <w:szCs w:val="22"/>
        </w:rPr>
        <w:t xml:space="preserve">DC Water’s </w:t>
      </w:r>
      <w:r w:rsidR="001F02E9">
        <w:rPr>
          <w:sz w:val="22"/>
          <w:szCs w:val="22"/>
        </w:rPr>
        <w:t>Chief Marketing Officer</w:t>
      </w:r>
      <w:r w:rsidR="006E5EC0">
        <w:rPr>
          <w:sz w:val="22"/>
          <w:szCs w:val="22"/>
        </w:rPr>
        <w:t>,</w:t>
      </w:r>
      <w:r w:rsidR="009B03AD">
        <w:rPr>
          <w:sz w:val="22"/>
          <w:szCs w:val="22"/>
        </w:rPr>
        <w:t xml:space="preserve"> </w:t>
      </w:r>
      <w:r w:rsidR="006E5EC0">
        <w:rPr>
          <w:sz w:val="22"/>
          <w:szCs w:val="22"/>
        </w:rPr>
        <w:t xml:space="preserve">who </w:t>
      </w:r>
      <w:r w:rsidR="009B03AD">
        <w:rPr>
          <w:sz w:val="22"/>
          <w:szCs w:val="22"/>
        </w:rPr>
        <w:t>has played a key role in the development of Blue Drop</w:t>
      </w:r>
      <w:r w:rsidR="001F02E9">
        <w:rPr>
          <w:sz w:val="22"/>
          <w:szCs w:val="22"/>
        </w:rPr>
        <w:t xml:space="preserve">.  </w:t>
      </w:r>
      <w:r w:rsidR="009B03AD">
        <w:rPr>
          <w:sz w:val="22"/>
          <w:szCs w:val="22"/>
        </w:rPr>
        <w:t xml:space="preserve">As discussed in the July 2016 </w:t>
      </w:r>
      <w:r w:rsidR="006E5EC0">
        <w:rPr>
          <w:sz w:val="22"/>
          <w:szCs w:val="22"/>
        </w:rPr>
        <w:t>Governance C</w:t>
      </w:r>
      <w:r w:rsidR="009B03AD">
        <w:rPr>
          <w:sz w:val="22"/>
          <w:szCs w:val="22"/>
        </w:rPr>
        <w:t xml:space="preserve">ommittee meeting, Mr. Heymann is expected to serve as President of Blue Drop and, along with Mr. Hawkins, will continue to lead the effort in creating and managing the new, nonprofit </w:t>
      </w:r>
      <w:r>
        <w:rPr>
          <w:sz w:val="22"/>
          <w:szCs w:val="22"/>
        </w:rPr>
        <w:t>company</w:t>
      </w:r>
      <w:r w:rsidR="009B03AD">
        <w:rPr>
          <w:sz w:val="22"/>
          <w:szCs w:val="22"/>
        </w:rPr>
        <w:t xml:space="preserve">.  </w:t>
      </w:r>
      <w:r w:rsidR="008166F7">
        <w:rPr>
          <w:sz w:val="22"/>
          <w:szCs w:val="22"/>
        </w:rPr>
        <w:t xml:space="preserve">Mr. Heymann </w:t>
      </w:r>
      <w:r w:rsidR="009B03AD">
        <w:rPr>
          <w:sz w:val="22"/>
          <w:szCs w:val="22"/>
        </w:rPr>
        <w:t xml:space="preserve">briefly </w:t>
      </w:r>
      <w:r w:rsidR="008166F7">
        <w:rPr>
          <w:sz w:val="22"/>
          <w:szCs w:val="22"/>
        </w:rPr>
        <w:t>introduce</w:t>
      </w:r>
      <w:r w:rsidR="009B03AD">
        <w:rPr>
          <w:sz w:val="22"/>
          <w:szCs w:val="22"/>
        </w:rPr>
        <w:t>d</w:t>
      </w:r>
      <w:r w:rsidR="008166F7">
        <w:rPr>
          <w:sz w:val="22"/>
          <w:szCs w:val="22"/>
        </w:rPr>
        <w:t xml:space="preserve"> other key members of the </w:t>
      </w:r>
      <w:r w:rsidR="001F02E9">
        <w:rPr>
          <w:sz w:val="22"/>
          <w:szCs w:val="22"/>
        </w:rPr>
        <w:t xml:space="preserve">development </w:t>
      </w:r>
      <w:r w:rsidR="008166F7">
        <w:rPr>
          <w:sz w:val="22"/>
          <w:szCs w:val="22"/>
        </w:rPr>
        <w:t>team:</w:t>
      </w:r>
      <w:r w:rsidR="00CD0679">
        <w:rPr>
          <w:sz w:val="22"/>
          <w:szCs w:val="22"/>
        </w:rPr>
        <w:t xml:space="preserve"> DC Water’s</w:t>
      </w:r>
      <w:r w:rsidR="007E6E6B">
        <w:rPr>
          <w:sz w:val="22"/>
          <w:szCs w:val="22"/>
        </w:rPr>
        <w:t xml:space="preserve"> </w:t>
      </w:r>
      <w:r w:rsidR="0029010A">
        <w:rPr>
          <w:sz w:val="22"/>
          <w:szCs w:val="22"/>
        </w:rPr>
        <w:t>Manager</w:t>
      </w:r>
      <w:r w:rsidR="00CD0679">
        <w:rPr>
          <w:sz w:val="22"/>
          <w:szCs w:val="22"/>
        </w:rPr>
        <w:t xml:space="preserve"> of</w:t>
      </w:r>
      <w:r w:rsidR="00203A8B">
        <w:rPr>
          <w:sz w:val="22"/>
          <w:szCs w:val="22"/>
        </w:rPr>
        <w:t xml:space="preserve"> Marketing and Business Development</w:t>
      </w:r>
      <w:r w:rsidR="0029010A">
        <w:rPr>
          <w:sz w:val="22"/>
          <w:szCs w:val="22"/>
        </w:rPr>
        <w:t>, Gloria Cadavid</w:t>
      </w:r>
      <w:r w:rsidR="001F02E9">
        <w:rPr>
          <w:sz w:val="22"/>
          <w:szCs w:val="22"/>
        </w:rPr>
        <w:t>,</w:t>
      </w:r>
      <w:r w:rsidR="00CD0679">
        <w:rPr>
          <w:sz w:val="22"/>
          <w:szCs w:val="22"/>
        </w:rPr>
        <w:t xml:space="preserve"> who </w:t>
      </w:r>
      <w:r w:rsidR="009B03AD">
        <w:rPr>
          <w:sz w:val="22"/>
          <w:szCs w:val="22"/>
        </w:rPr>
        <w:t xml:space="preserve">is expected to serve as </w:t>
      </w:r>
      <w:r w:rsidR="00CD0679">
        <w:rPr>
          <w:sz w:val="22"/>
          <w:szCs w:val="22"/>
        </w:rPr>
        <w:t>Vice President</w:t>
      </w:r>
      <w:r w:rsidR="009B03AD">
        <w:rPr>
          <w:sz w:val="22"/>
          <w:szCs w:val="22"/>
        </w:rPr>
        <w:t xml:space="preserve"> of Blue Drop, and </w:t>
      </w:r>
      <w:r w:rsidR="0029010A">
        <w:rPr>
          <w:sz w:val="22"/>
          <w:szCs w:val="22"/>
        </w:rPr>
        <w:t>Outside Counsel, N</w:t>
      </w:r>
      <w:r w:rsidR="00CD0679">
        <w:rPr>
          <w:sz w:val="22"/>
          <w:szCs w:val="22"/>
        </w:rPr>
        <w:t>ick</w:t>
      </w:r>
      <w:r w:rsidR="0029010A">
        <w:rPr>
          <w:sz w:val="22"/>
          <w:szCs w:val="22"/>
        </w:rPr>
        <w:t xml:space="preserve"> </w:t>
      </w:r>
      <w:proofErr w:type="spellStart"/>
      <w:r w:rsidR="00203A8B" w:rsidRPr="00203A8B">
        <w:rPr>
          <w:sz w:val="22"/>
          <w:szCs w:val="22"/>
        </w:rPr>
        <w:t>Karambelas</w:t>
      </w:r>
      <w:proofErr w:type="spellEnd"/>
      <w:r w:rsidR="00DD1C56">
        <w:rPr>
          <w:sz w:val="22"/>
          <w:szCs w:val="22"/>
        </w:rPr>
        <w:t>,</w:t>
      </w:r>
      <w:r w:rsidR="009B03AD">
        <w:rPr>
          <w:sz w:val="22"/>
          <w:szCs w:val="22"/>
        </w:rPr>
        <w:t xml:space="preserve"> who is assisting DC Water </w:t>
      </w:r>
      <w:r>
        <w:rPr>
          <w:sz w:val="22"/>
          <w:szCs w:val="22"/>
        </w:rPr>
        <w:t xml:space="preserve">with </w:t>
      </w:r>
      <w:r w:rsidR="006E5EC0">
        <w:rPr>
          <w:sz w:val="22"/>
          <w:szCs w:val="22"/>
        </w:rPr>
        <w:t>the legal issues involved with establishing and maintaining Blue Drop</w:t>
      </w:r>
      <w:r w:rsidR="009B03AD">
        <w:rPr>
          <w:sz w:val="22"/>
          <w:szCs w:val="22"/>
        </w:rPr>
        <w:t xml:space="preserve">.  Mr. Heymann also thanked DC Water’s </w:t>
      </w:r>
      <w:r w:rsidR="00D34592">
        <w:rPr>
          <w:sz w:val="22"/>
          <w:szCs w:val="22"/>
        </w:rPr>
        <w:t>Finance team</w:t>
      </w:r>
      <w:r w:rsidR="009B03AD">
        <w:rPr>
          <w:sz w:val="22"/>
          <w:szCs w:val="22"/>
        </w:rPr>
        <w:t xml:space="preserve"> and</w:t>
      </w:r>
      <w:r w:rsidR="0029010A">
        <w:rPr>
          <w:sz w:val="22"/>
          <w:szCs w:val="22"/>
        </w:rPr>
        <w:t xml:space="preserve"> </w:t>
      </w:r>
      <w:r w:rsidR="007E6E6B">
        <w:rPr>
          <w:sz w:val="22"/>
          <w:szCs w:val="22"/>
        </w:rPr>
        <w:t>General Counsel</w:t>
      </w:r>
      <w:r w:rsidR="009B03AD">
        <w:rPr>
          <w:sz w:val="22"/>
          <w:szCs w:val="22"/>
        </w:rPr>
        <w:t>,</w:t>
      </w:r>
      <w:r w:rsidR="007E6E6B">
        <w:rPr>
          <w:sz w:val="22"/>
          <w:szCs w:val="22"/>
        </w:rPr>
        <w:t xml:space="preserve"> </w:t>
      </w:r>
      <w:r w:rsidR="0065369E">
        <w:rPr>
          <w:sz w:val="22"/>
          <w:szCs w:val="22"/>
        </w:rPr>
        <w:t xml:space="preserve">Henderson </w:t>
      </w:r>
      <w:r w:rsidR="007E6E6B">
        <w:rPr>
          <w:sz w:val="22"/>
          <w:szCs w:val="22"/>
        </w:rPr>
        <w:t>Brown</w:t>
      </w:r>
      <w:r w:rsidR="009B03AD">
        <w:rPr>
          <w:sz w:val="22"/>
          <w:szCs w:val="22"/>
        </w:rPr>
        <w:t>, for their continued assistance and guidance</w:t>
      </w:r>
      <w:r w:rsidR="0065369E">
        <w:rPr>
          <w:sz w:val="22"/>
          <w:szCs w:val="22"/>
        </w:rPr>
        <w:t xml:space="preserve">.  </w:t>
      </w:r>
    </w:p>
    <w:p w14:paraId="57732B84" w14:textId="77777777" w:rsidR="0065369E" w:rsidRDefault="0065369E" w:rsidP="002E4DE2">
      <w:pPr>
        <w:jc w:val="both"/>
        <w:rPr>
          <w:sz w:val="22"/>
          <w:szCs w:val="22"/>
        </w:rPr>
      </w:pPr>
    </w:p>
    <w:p w14:paraId="78593A0C" w14:textId="65A639F8" w:rsidR="005B52F3" w:rsidRDefault="008166F7" w:rsidP="00874483">
      <w:pPr>
        <w:jc w:val="both"/>
        <w:rPr>
          <w:sz w:val="22"/>
          <w:szCs w:val="22"/>
        </w:rPr>
      </w:pPr>
      <w:r>
        <w:rPr>
          <w:sz w:val="22"/>
          <w:szCs w:val="22"/>
        </w:rPr>
        <w:t>Mr. Hawkins</w:t>
      </w:r>
      <w:r w:rsidR="00611407">
        <w:rPr>
          <w:sz w:val="22"/>
          <w:szCs w:val="22"/>
        </w:rPr>
        <w:t xml:space="preserve"> </w:t>
      </w:r>
      <w:r w:rsidR="009B03AD">
        <w:rPr>
          <w:sz w:val="22"/>
          <w:szCs w:val="22"/>
        </w:rPr>
        <w:t>presented an in-depth review of Blue Drop</w:t>
      </w:r>
      <w:r w:rsidR="00DD1C56">
        <w:rPr>
          <w:sz w:val="22"/>
          <w:szCs w:val="22"/>
        </w:rPr>
        <w:t>’s progress</w:t>
      </w:r>
      <w:r w:rsidR="00203A8B">
        <w:rPr>
          <w:sz w:val="22"/>
          <w:szCs w:val="22"/>
        </w:rPr>
        <w:t>.</w:t>
      </w:r>
      <w:r w:rsidR="00CD60E3">
        <w:rPr>
          <w:sz w:val="22"/>
          <w:szCs w:val="22"/>
        </w:rPr>
        <w:t xml:space="preserve">  </w:t>
      </w:r>
      <w:r w:rsidR="00D762F6">
        <w:rPr>
          <w:sz w:val="22"/>
          <w:szCs w:val="22"/>
        </w:rPr>
        <w:t xml:space="preserve">He explained that the Board had challenged him to find new and innovative sources of revenue to help mitigate effects of rising costs of service.  </w:t>
      </w:r>
      <w:r w:rsidR="00CD60E3">
        <w:rPr>
          <w:sz w:val="22"/>
          <w:szCs w:val="22"/>
        </w:rPr>
        <w:t xml:space="preserve">Mr. Hawkins explained that Blue Drop will be a separate, </w:t>
      </w:r>
      <w:r w:rsidR="00D34592">
        <w:rPr>
          <w:sz w:val="22"/>
          <w:szCs w:val="22"/>
        </w:rPr>
        <w:t>nonprofit</w:t>
      </w:r>
      <w:r w:rsidR="00CD60E3">
        <w:rPr>
          <w:sz w:val="22"/>
          <w:szCs w:val="22"/>
        </w:rPr>
        <w:t>,</w:t>
      </w:r>
      <w:r w:rsidR="00D34592">
        <w:rPr>
          <w:sz w:val="22"/>
          <w:szCs w:val="22"/>
        </w:rPr>
        <w:t xml:space="preserve"> </w:t>
      </w:r>
      <w:r w:rsidR="006E5EC0">
        <w:rPr>
          <w:sz w:val="22"/>
          <w:szCs w:val="22"/>
        </w:rPr>
        <w:t>l</w:t>
      </w:r>
      <w:r w:rsidR="00D34592">
        <w:rPr>
          <w:sz w:val="22"/>
          <w:szCs w:val="22"/>
        </w:rPr>
        <w:t xml:space="preserve">imited </w:t>
      </w:r>
      <w:r w:rsidR="006E5EC0">
        <w:rPr>
          <w:sz w:val="22"/>
          <w:szCs w:val="22"/>
        </w:rPr>
        <w:t>l</w:t>
      </w:r>
      <w:r w:rsidR="00D34592">
        <w:rPr>
          <w:sz w:val="22"/>
          <w:szCs w:val="22"/>
        </w:rPr>
        <w:t>iability</w:t>
      </w:r>
      <w:r w:rsidR="00A84F2A">
        <w:rPr>
          <w:sz w:val="22"/>
          <w:szCs w:val="22"/>
        </w:rPr>
        <w:t xml:space="preserve"> </w:t>
      </w:r>
      <w:r w:rsidR="006E5EC0">
        <w:rPr>
          <w:sz w:val="22"/>
          <w:szCs w:val="22"/>
        </w:rPr>
        <w:t>c</w:t>
      </w:r>
      <w:r w:rsidR="00A84F2A">
        <w:rPr>
          <w:sz w:val="22"/>
          <w:szCs w:val="22"/>
        </w:rPr>
        <w:t>ompany</w:t>
      </w:r>
      <w:r w:rsidR="00203A8B">
        <w:rPr>
          <w:sz w:val="22"/>
          <w:szCs w:val="22"/>
        </w:rPr>
        <w:t xml:space="preserve"> (LLC)</w:t>
      </w:r>
      <w:r w:rsidR="00A84F2A">
        <w:rPr>
          <w:sz w:val="22"/>
          <w:szCs w:val="22"/>
        </w:rPr>
        <w:t xml:space="preserve"> </w:t>
      </w:r>
      <w:r w:rsidR="00D34592">
        <w:rPr>
          <w:sz w:val="22"/>
          <w:szCs w:val="22"/>
        </w:rPr>
        <w:t xml:space="preserve">formed to </w:t>
      </w:r>
      <w:r w:rsidR="00B32C97">
        <w:rPr>
          <w:sz w:val="22"/>
          <w:szCs w:val="22"/>
        </w:rPr>
        <w:t xml:space="preserve">generate </w:t>
      </w:r>
      <w:r w:rsidR="00CD60E3">
        <w:rPr>
          <w:sz w:val="22"/>
          <w:szCs w:val="22"/>
        </w:rPr>
        <w:t xml:space="preserve">new </w:t>
      </w:r>
      <w:r w:rsidR="00B32C97">
        <w:rPr>
          <w:sz w:val="22"/>
          <w:szCs w:val="22"/>
        </w:rPr>
        <w:t xml:space="preserve">revenue </w:t>
      </w:r>
      <w:r w:rsidR="00CD60E3">
        <w:rPr>
          <w:sz w:val="22"/>
          <w:szCs w:val="22"/>
        </w:rPr>
        <w:t>from the sale of specific services and products to customers in both the public and private sector</w:t>
      </w:r>
      <w:r w:rsidR="00DD1C56">
        <w:rPr>
          <w:sz w:val="22"/>
          <w:szCs w:val="22"/>
        </w:rPr>
        <w:t>s</w:t>
      </w:r>
      <w:r w:rsidR="00CD60E3">
        <w:rPr>
          <w:sz w:val="22"/>
          <w:szCs w:val="22"/>
        </w:rPr>
        <w:t>.  Mr. Hawkins indicated that Blue Drop’s success would be measured by the revenue generated from existing product offerings</w:t>
      </w:r>
      <w:r w:rsidR="00D762F6">
        <w:rPr>
          <w:sz w:val="22"/>
          <w:szCs w:val="22"/>
        </w:rPr>
        <w:t xml:space="preserve"> and by</w:t>
      </w:r>
      <w:r w:rsidR="00611407">
        <w:rPr>
          <w:sz w:val="22"/>
          <w:szCs w:val="22"/>
        </w:rPr>
        <w:t xml:space="preserve"> </w:t>
      </w:r>
      <w:r w:rsidR="00CD60E3">
        <w:rPr>
          <w:sz w:val="22"/>
          <w:szCs w:val="22"/>
        </w:rPr>
        <w:t xml:space="preserve">the intellectual property gained from </w:t>
      </w:r>
      <w:r w:rsidR="00DD1C56">
        <w:rPr>
          <w:sz w:val="22"/>
          <w:szCs w:val="22"/>
        </w:rPr>
        <w:t xml:space="preserve">ongoing </w:t>
      </w:r>
      <w:r w:rsidR="00CD60E3">
        <w:rPr>
          <w:sz w:val="22"/>
          <w:szCs w:val="22"/>
        </w:rPr>
        <w:t xml:space="preserve">research and development efforts.  </w:t>
      </w:r>
      <w:r w:rsidR="005B52F3">
        <w:rPr>
          <w:sz w:val="22"/>
          <w:szCs w:val="22"/>
        </w:rPr>
        <w:t xml:space="preserve">Ms. </w:t>
      </w:r>
      <w:r w:rsidR="005B52F3">
        <w:rPr>
          <w:sz w:val="22"/>
          <w:szCs w:val="22"/>
        </w:rPr>
        <w:lastRenderedPageBreak/>
        <w:t>Boardman asked if fund</w:t>
      </w:r>
      <w:r w:rsidR="00F74C15">
        <w:rPr>
          <w:sz w:val="22"/>
          <w:szCs w:val="22"/>
        </w:rPr>
        <w:t xml:space="preserve">ing </w:t>
      </w:r>
      <w:r w:rsidR="00CD60E3">
        <w:rPr>
          <w:sz w:val="22"/>
          <w:szCs w:val="22"/>
        </w:rPr>
        <w:t xml:space="preserve">for Blue Drop </w:t>
      </w:r>
      <w:r w:rsidR="005B52F3">
        <w:rPr>
          <w:sz w:val="22"/>
          <w:szCs w:val="22"/>
        </w:rPr>
        <w:t xml:space="preserve">will be </w:t>
      </w:r>
      <w:r w:rsidR="00CD60E3">
        <w:rPr>
          <w:sz w:val="22"/>
          <w:szCs w:val="22"/>
        </w:rPr>
        <w:t xml:space="preserve">derived </w:t>
      </w:r>
      <w:r w:rsidR="005B52F3">
        <w:rPr>
          <w:sz w:val="22"/>
          <w:szCs w:val="22"/>
        </w:rPr>
        <w:t xml:space="preserve">from the Marketing Department and identified </w:t>
      </w:r>
      <w:r w:rsidR="0044332E">
        <w:rPr>
          <w:sz w:val="22"/>
          <w:szCs w:val="22"/>
        </w:rPr>
        <w:t xml:space="preserve">as </w:t>
      </w:r>
      <w:r w:rsidR="00CD60E3">
        <w:rPr>
          <w:sz w:val="22"/>
          <w:szCs w:val="22"/>
        </w:rPr>
        <w:t xml:space="preserve">a line item </w:t>
      </w:r>
      <w:r w:rsidR="0044332E">
        <w:rPr>
          <w:sz w:val="22"/>
          <w:szCs w:val="22"/>
        </w:rPr>
        <w:t>expense</w:t>
      </w:r>
      <w:r w:rsidR="006E5EC0">
        <w:rPr>
          <w:sz w:val="22"/>
          <w:szCs w:val="22"/>
        </w:rPr>
        <w:t xml:space="preserve"> in the budget</w:t>
      </w:r>
      <w:r w:rsidR="0044332E">
        <w:rPr>
          <w:sz w:val="22"/>
          <w:szCs w:val="22"/>
        </w:rPr>
        <w:t>.</w:t>
      </w:r>
      <w:r w:rsidR="005B52F3">
        <w:rPr>
          <w:sz w:val="22"/>
          <w:szCs w:val="22"/>
        </w:rPr>
        <w:t xml:space="preserve">  Mr. Hawkins </w:t>
      </w:r>
      <w:r w:rsidR="006E5EC0">
        <w:rPr>
          <w:sz w:val="22"/>
          <w:szCs w:val="22"/>
        </w:rPr>
        <w:t xml:space="preserve">advised that </w:t>
      </w:r>
      <w:r w:rsidR="00A95C32">
        <w:rPr>
          <w:sz w:val="22"/>
          <w:szCs w:val="22"/>
        </w:rPr>
        <w:t xml:space="preserve">any capital allocated for Blue Drop’s operations </w:t>
      </w:r>
      <w:r w:rsidR="005B52F3">
        <w:rPr>
          <w:sz w:val="22"/>
          <w:szCs w:val="22"/>
        </w:rPr>
        <w:t>will be disclosed in a full accounting to the Board</w:t>
      </w:r>
      <w:r w:rsidR="006E5EC0">
        <w:rPr>
          <w:sz w:val="22"/>
          <w:szCs w:val="22"/>
        </w:rPr>
        <w:t>.</w:t>
      </w:r>
    </w:p>
    <w:p w14:paraId="1214C90F" w14:textId="77777777" w:rsidR="00B32C97" w:rsidRDefault="00B32C97" w:rsidP="00874483">
      <w:pPr>
        <w:jc w:val="both"/>
        <w:rPr>
          <w:sz w:val="22"/>
          <w:szCs w:val="22"/>
        </w:rPr>
      </w:pPr>
    </w:p>
    <w:p w14:paraId="4272111A" w14:textId="7C91D402" w:rsidR="00EE0C25" w:rsidRDefault="00747342" w:rsidP="00874483">
      <w:pPr>
        <w:jc w:val="both"/>
        <w:rPr>
          <w:sz w:val="22"/>
          <w:szCs w:val="22"/>
        </w:rPr>
      </w:pPr>
      <w:r>
        <w:rPr>
          <w:sz w:val="22"/>
          <w:szCs w:val="22"/>
        </w:rPr>
        <w:t xml:space="preserve">Committee Member </w:t>
      </w:r>
      <w:r w:rsidR="00D2199E">
        <w:rPr>
          <w:sz w:val="22"/>
          <w:szCs w:val="22"/>
        </w:rPr>
        <w:t xml:space="preserve">Lake asked how funding and revenue </w:t>
      </w:r>
      <w:r>
        <w:rPr>
          <w:sz w:val="22"/>
          <w:szCs w:val="22"/>
        </w:rPr>
        <w:t>would</w:t>
      </w:r>
      <w:r w:rsidR="00D2199E">
        <w:rPr>
          <w:sz w:val="22"/>
          <w:szCs w:val="22"/>
        </w:rPr>
        <w:t xml:space="preserve"> be </w:t>
      </w:r>
      <w:r w:rsidR="00D762F6">
        <w:rPr>
          <w:sz w:val="22"/>
          <w:szCs w:val="22"/>
        </w:rPr>
        <w:t>allocated among</w:t>
      </w:r>
      <w:r w:rsidR="00D2199E">
        <w:rPr>
          <w:sz w:val="22"/>
          <w:szCs w:val="22"/>
        </w:rPr>
        <w:t xml:space="preserve"> DC Water and </w:t>
      </w:r>
      <w:r w:rsidR="00A95C32">
        <w:rPr>
          <w:sz w:val="22"/>
          <w:szCs w:val="22"/>
        </w:rPr>
        <w:t xml:space="preserve">the </w:t>
      </w:r>
      <w:proofErr w:type="spellStart"/>
      <w:r w:rsidR="00A95C32">
        <w:rPr>
          <w:sz w:val="22"/>
          <w:szCs w:val="22"/>
        </w:rPr>
        <w:t>I</w:t>
      </w:r>
      <w:r w:rsidR="006E5EC0">
        <w:rPr>
          <w:sz w:val="22"/>
          <w:szCs w:val="22"/>
        </w:rPr>
        <w:t>ntermunicipal</w:t>
      </w:r>
      <w:proofErr w:type="spellEnd"/>
      <w:r w:rsidR="006E5EC0">
        <w:rPr>
          <w:sz w:val="22"/>
          <w:szCs w:val="22"/>
        </w:rPr>
        <w:t xml:space="preserve"> Agreement (IMA</w:t>
      </w:r>
      <w:proofErr w:type="gramStart"/>
      <w:r w:rsidR="006E5EC0">
        <w:rPr>
          <w:sz w:val="22"/>
          <w:szCs w:val="22"/>
        </w:rPr>
        <w:t xml:space="preserve">) </w:t>
      </w:r>
      <w:r w:rsidR="00A95C32">
        <w:rPr>
          <w:sz w:val="22"/>
          <w:szCs w:val="22"/>
        </w:rPr>
        <w:t xml:space="preserve"> </w:t>
      </w:r>
      <w:r w:rsidR="00CB46F1">
        <w:rPr>
          <w:sz w:val="22"/>
          <w:szCs w:val="22"/>
        </w:rPr>
        <w:t>partners</w:t>
      </w:r>
      <w:proofErr w:type="gramEnd"/>
      <w:r w:rsidR="00AD3902">
        <w:rPr>
          <w:sz w:val="22"/>
          <w:szCs w:val="22"/>
        </w:rPr>
        <w:t xml:space="preserve">.  </w:t>
      </w:r>
      <w:r w:rsidR="00D2199E">
        <w:rPr>
          <w:sz w:val="22"/>
          <w:szCs w:val="22"/>
        </w:rPr>
        <w:t xml:space="preserve">Mr. Hawkins </w:t>
      </w:r>
      <w:r w:rsidR="006E5EC0">
        <w:rPr>
          <w:sz w:val="22"/>
          <w:szCs w:val="22"/>
        </w:rPr>
        <w:t xml:space="preserve">responded </w:t>
      </w:r>
      <w:r w:rsidR="00A95C32">
        <w:rPr>
          <w:sz w:val="22"/>
          <w:szCs w:val="22"/>
        </w:rPr>
        <w:t>that</w:t>
      </w:r>
      <w:r w:rsidR="00CB46F1">
        <w:rPr>
          <w:sz w:val="22"/>
          <w:szCs w:val="22"/>
        </w:rPr>
        <w:t xml:space="preserve"> he expects funding and revenue would be allocated in a manner similar to Bloom™.  The precise allocation and calculation for distributions would be determined in consultation with </w:t>
      </w:r>
      <w:r w:rsidR="00932917">
        <w:rPr>
          <w:sz w:val="22"/>
          <w:szCs w:val="22"/>
        </w:rPr>
        <w:t xml:space="preserve">the </w:t>
      </w:r>
      <w:r w:rsidR="00CB46F1">
        <w:rPr>
          <w:sz w:val="22"/>
          <w:szCs w:val="22"/>
        </w:rPr>
        <w:t>Board’s Finance and Governance Committees, and consistent with any obligations under the Operating Agreement</w:t>
      </w:r>
      <w:r w:rsidR="00C05B65">
        <w:rPr>
          <w:sz w:val="22"/>
          <w:szCs w:val="22"/>
        </w:rPr>
        <w:t>,</w:t>
      </w:r>
      <w:r w:rsidR="00CB46F1">
        <w:rPr>
          <w:sz w:val="22"/>
          <w:szCs w:val="22"/>
        </w:rPr>
        <w:t xml:space="preserve"> applicable law</w:t>
      </w:r>
      <w:r w:rsidR="00932917">
        <w:rPr>
          <w:sz w:val="22"/>
          <w:szCs w:val="22"/>
        </w:rPr>
        <w:t xml:space="preserve">, and the </w:t>
      </w:r>
      <w:r w:rsidR="006E5EC0">
        <w:rPr>
          <w:sz w:val="22"/>
          <w:szCs w:val="22"/>
        </w:rPr>
        <w:t>IMA</w:t>
      </w:r>
      <w:r w:rsidR="00CB46F1">
        <w:rPr>
          <w:sz w:val="22"/>
          <w:szCs w:val="22"/>
        </w:rPr>
        <w:t xml:space="preserve">.  </w:t>
      </w:r>
    </w:p>
    <w:p w14:paraId="2D06E551" w14:textId="77777777" w:rsidR="005A3D6D" w:rsidRDefault="005A3D6D" w:rsidP="002E4DE2">
      <w:pPr>
        <w:jc w:val="both"/>
        <w:rPr>
          <w:sz w:val="22"/>
          <w:szCs w:val="22"/>
        </w:rPr>
      </w:pPr>
    </w:p>
    <w:p w14:paraId="7C982A37" w14:textId="09EF27A1" w:rsidR="0044332E" w:rsidRDefault="00747342" w:rsidP="002E4DE2">
      <w:pPr>
        <w:jc w:val="both"/>
        <w:rPr>
          <w:sz w:val="22"/>
          <w:szCs w:val="22"/>
        </w:rPr>
      </w:pPr>
      <w:r>
        <w:rPr>
          <w:sz w:val="22"/>
          <w:szCs w:val="22"/>
        </w:rPr>
        <w:t xml:space="preserve">Committee Member </w:t>
      </w:r>
      <w:r w:rsidR="00874D53">
        <w:rPr>
          <w:sz w:val="22"/>
          <w:szCs w:val="22"/>
        </w:rPr>
        <w:t xml:space="preserve">Harvey asked </w:t>
      </w:r>
      <w:r w:rsidR="0044332E">
        <w:rPr>
          <w:sz w:val="22"/>
          <w:szCs w:val="22"/>
        </w:rPr>
        <w:t xml:space="preserve">if </w:t>
      </w:r>
      <w:r w:rsidR="00AF105E">
        <w:rPr>
          <w:sz w:val="22"/>
          <w:szCs w:val="22"/>
        </w:rPr>
        <w:t>Blue Drop</w:t>
      </w:r>
      <w:r w:rsidR="0044332E">
        <w:rPr>
          <w:sz w:val="22"/>
          <w:szCs w:val="22"/>
        </w:rPr>
        <w:t xml:space="preserve"> plans to deliver other </w:t>
      </w:r>
      <w:r w:rsidR="00AF105E">
        <w:rPr>
          <w:sz w:val="22"/>
          <w:szCs w:val="22"/>
        </w:rPr>
        <w:t xml:space="preserve">products </w:t>
      </w:r>
      <w:r w:rsidR="00D762F6">
        <w:rPr>
          <w:sz w:val="22"/>
          <w:szCs w:val="22"/>
        </w:rPr>
        <w:t xml:space="preserve">in addition to </w:t>
      </w:r>
      <w:r w:rsidR="006E5EC0">
        <w:rPr>
          <w:sz w:val="22"/>
          <w:szCs w:val="22"/>
        </w:rPr>
        <w:t>Bloom™</w:t>
      </w:r>
      <w:r w:rsidR="00874D53">
        <w:rPr>
          <w:sz w:val="22"/>
          <w:szCs w:val="22"/>
        </w:rPr>
        <w:t xml:space="preserve">, and what best practices </w:t>
      </w:r>
      <w:r>
        <w:rPr>
          <w:sz w:val="22"/>
          <w:szCs w:val="22"/>
        </w:rPr>
        <w:t xml:space="preserve">would be </w:t>
      </w:r>
      <w:r w:rsidR="00DD1C56">
        <w:rPr>
          <w:sz w:val="22"/>
          <w:szCs w:val="22"/>
        </w:rPr>
        <w:t xml:space="preserve">followed or </w:t>
      </w:r>
      <w:r w:rsidR="00874D53">
        <w:rPr>
          <w:sz w:val="22"/>
          <w:szCs w:val="22"/>
        </w:rPr>
        <w:t>developed</w:t>
      </w:r>
      <w:r w:rsidR="0044332E">
        <w:rPr>
          <w:sz w:val="22"/>
          <w:szCs w:val="22"/>
        </w:rPr>
        <w:t xml:space="preserve">.  Mr. Hawkins answered </w:t>
      </w:r>
      <w:r w:rsidR="00A95C32">
        <w:rPr>
          <w:sz w:val="22"/>
          <w:szCs w:val="22"/>
        </w:rPr>
        <w:t xml:space="preserve">that Blue Drop will be </w:t>
      </w:r>
      <w:r w:rsidR="00AF105E">
        <w:rPr>
          <w:sz w:val="22"/>
          <w:szCs w:val="22"/>
        </w:rPr>
        <w:t xml:space="preserve">responsible for marketing </w:t>
      </w:r>
      <w:r w:rsidR="006E5EC0">
        <w:rPr>
          <w:sz w:val="22"/>
          <w:szCs w:val="22"/>
        </w:rPr>
        <w:t>Bloom™</w:t>
      </w:r>
      <w:r w:rsidR="00C70789">
        <w:rPr>
          <w:sz w:val="22"/>
          <w:szCs w:val="22"/>
        </w:rPr>
        <w:t xml:space="preserve">, </w:t>
      </w:r>
      <w:r w:rsidR="00AF105E">
        <w:rPr>
          <w:sz w:val="22"/>
          <w:szCs w:val="22"/>
        </w:rPr>
        <w:t>and for the</w:t>
      </w:r>
      <w:r w:rsidR="00C70789">
        <w:rPr>
          <w:sz w:val="22"/>
          <w:szCs w:val="22"/>
        </w:rPr>
        <w:t xml:space="preserve"> delivery of peer-to-peer consulting services, support services to other organizations, and deploying a collaborated utility platform.  Mr. Hawkins also emphasized that the creation of Blue Drop as a separate, nonprofit </w:t>
      </w:r>
      <w:r w:rsidR="00DD1C56">
        <w:rPr>
          <w:sz w:val="22"/>
          <w:szCs w:val="22"/>
        </w:rPr>
        <w:t xml:space="preserve">company </w:t>
      </w:r>
      <w:r w:rsidR="00C70789">
        <w:rPr>
          <w:sz w:val="22"/>
          <w:szCs w:val="22"/>
        </w:rPr>
        <w:t xml:space="preserve">has strong precedent.  </w:t>
      </w:r>
      <w:r w:rsidR="00A95C32">
        <w:rPr>
          <w:sz w:val="22"/>
          <w:szCs w:val="22"/>
        </w:rPr>
        <w:t xml:space="preserve">He </w:t>
      </w:r>
      <w:r w:rsidR="00874D53">
        <w:rPr>
          <w:sz w:val="22"/>
          <w:szCs w:val="22"/>
        </w:rPr>
        <w:t xml:space="preserve">identified other </w:t>
      </w:r>
      <w:r w:rsidR="00C70789">
        <w:rPr>
          <w:sz w:val="22"/>
          <w:szCs w:val="22"/>
        </w:rPr>
        <w:t xml:space="preserve">public sector </w:t>
      </w:r>
      <w:r w:rsidR="00874D53">
        <w:rPr>
          <w:sz w:val="22"/>
          <w:szCs w:val="22"/>
        </w:rPr>
        <w:t xml:space="preserve">organizations that created similar </w:t>
      </w:r>
      <w:r w:rsidR="00C70789">
        <w:rPr>
          <w:sz w:val="22"/>
          <w:szCs w:val="22"/>
        </w:rPr>
        <w:t xml:space="preserve">spinoff </w:t>
      </w:r>
      <w:r w:rsidR="00874D53">
        <w:rPr>
          <w:sz w:val="22"/>
          <w:szCs w:val="22"/>
        </w:rPr>
        <w:t xml:space="preserve">entities which generated income, including: Clean Water Services (Oregon), Easton Utilities (Maryland), </w:t>
      </w:r>
      <w:r w:rsidR="00C70789">
        <w:rPr>
          <w:sz w:val="22"/>
          <w:szCs w:val="22"/>
        </w:rPr>
        <w:t xml:space="preserve">the District of Columbia </w:t>
      </w:r>
      <w:r w:rsidR="00874D53">
        <w:rPr>
          <w:sz w:val="22"/>
          <w:szCs w:val="22"/>
        </w:rPr>
        <w:t xml:space="preserve">Public Library, </w:t>
      </w:r>
      <w:r w:rsidR="00C70789">
        <w:rPr>
          <w:sz w:val="22"/>
          <w:szCs w:val="22"/>
        </w:rPr>
        <w:t xml:space="preserve">the District of Columbia </w:t>
      </w:r>
      <w:r w:rsidR="00874D53">
        <w:rPr>
          <w:sz w:val="22"/>
          <w:szCs w:val="22"/>
        </w:rPr>
        <w:t xml:space="preserve">Housing Authority, and the National Zoo.  </w:t>
      </w:r>
      <w:r w:rsidR="0044332E">
        <w:rPr>
          <w:sz w:val="22"/>
          <w:szCs w:val="22"/>
        </w:rPr>
        <w:t xml:space="preserve"> </w:t>
      </w:r>
    </w:p>
    <w:p w14:paraId="74987F5B" w14:textId="77777777" w:rsidR="001C6BDC" w:rsidRDefault="001C6BDC" w:rsidP="002E4DE2">
      <w:pPr>
        <w:jc w:val="both"/>
        <w:rPr>
          <w:sz w:val="22"/>
          <w:szCs w:val="22"/>
        </w:rPr>
      </w:pPr>
    </w:p>
    <w:p w14:paraId="195ABE2C" w14:textId="4345BDCB" w:rsidR="00747342" w:rsidRDefault="00747342" w:rsidP="002E4DE2">
      <w:pPr>
        <w:jc w:val="both"/>
        <w:rPr>
          <w:sz w:val="22"/>
          <w:szCs w:val="22"/>
        </w:rPr>
      </w:pPr>
      <w:r>
        <w:rPr>
          <w:sz w:val="22"/>
          <w:szCs w:val="22"/>
        </w:rPr>
        <w:t xml:space="preserve">Chairperson Boardman asked about </w:t>
      </w:r>
      <w:r w:rsidR="00C70789">
        <w:rPr>
          <w:sz w:val="22"/>
          <w:szCs w:val="22"/>
        </w:rPr>
        <w:t xml:space="preserve">the manner in which </w:t>
      </w:r>
      <w:r>
        <w:rPr>
          <w:sz w:val="22"/>
          <w:szCs w:val="22"/>
        </w:rPr>
        <w:t xml:space="preserve">DC Water employees involved </w:t>
      </w:r>
      <w:r w:rsidR="00C70789">
        <w:rPr>
          <w:sz w:val="22"/>
          <w:szCs w:val="22"/>
        </w:rPr>
        <w:t>in Blue Drop would be compensated for their service</w:t>
      </w:r>
      <w:r w:rsidR="00DD1C56">
        <w:rPr>
          <w:sz w:val="22"/>
          <w:szCs w:val="22"/>
        </w:rPr>
        <w:t>s</w:t>
      </w:r>
      <w:r w:rsidR="00C70789">
        <w:rPr>
          <w:sz w:val="22"/>
          <w:szCs w:val="22"/>
        </w:rPr>
        <w:t xml:space="preserve">.  </w:t>
      </w:r>
      <w:r w:rsidR="006D2DB1">
        <w:rPr>
          <w:sz w:val="22"/>
          <w:szCs w:val="22"/>
        </w:rPr>
        <w:t xml:space="preserve">Ms. Boardman and Committee Member Harvey </w:t>
      </w:r>
      <w:r w:rsidR="006E5EC0">
        <w:rPr>
          <w:sz w:val="22"/>
          <w:szCs w:val="22"/>
        </w:rPr>
        <w:t xml:space="preserve">asked </w:t>
      </w:r>
      <w:r w:rsidR="006D2DB1">
        <w:rPr>
          <w:sz w:val="22"/>
          <w:szCs w:val="22"/>
        </w:rPr>
        <w:t xml:space="preserve">that the employment relationship be </w:t>
      </w:r>
      <w:r w:rsidR="006E5EC0">
        <w:rPr>
          <w:sz w:val="22"/>
          <w:szCs w:val="22"/>
        </w:rPr>
        <w:t xml:space="preserve">evaluated </w:t>
      </w:r>
      <w:r w:rsidR="006D2DB1">
        <w:rPr>
          <w:sz w:val="22"/>
          <w:szCs w:val="22"/>
        </w:rPr>
        <w:t xml:space="preserve">carefully, including potential joint-employer </w:t>
      </w:r>
      <w:r w:rsidR="006E5EC0">
        <w:rPr>
          <w:sz w:val="22"/>
          <w:szCs w:val="22"/>
        </w:rPr>
        <w:t xml:space="preserve">and leased employee </w:t>
      </w:r>
      <w:r w:rsidR="006D2DB1">
        <w:rPr>
          <w:sz w:val="22"/>
          <w:szCs w:val="22"/>
        </w:rPr>
        <w:t xml:space="preserve">issues.    </w:t>
      </w:r>
      <w:r>
        <w:rPr>
          <w:sz w:val="22"/>
          <w:szCs w:val="22"/>
        </w:rPr>
        <w:t xml:space="preserve">Mr. Hawkins </w:t>
      </w:r>
      <w:r w:rsidR="006E5EC0">
        <w:rPr>
          <w:sz w:val="22"/>
          <w:szCs w:val="22"/>
        </w:rPr>
        <w:t xml:space="preserve">stated </w:t>
      </w:r>
      <w:r w:rsidR="00C70789">
        <w:rPr>
          <w:sz w:val="22"/>
          <w:szCs w:val="22"/>
        </w:rPr>
        <w:t xml:space="preserve">that DC Water employees engaged to assist in the creation and initial management of Blue Drop would be </w:t>
      </w:r>
      <w:r w:rsidR="00222753">
        <w:rPr>
          <w:sz w:val="22"/>
          <w:szCs w:val="22"/>
        </w:rPr>
        <w:t xml:space="preserve">fully and properly </w:t>
      </w:r>
      <w:r w:rsidR="00C70789">
        <w:rPr>
          <w:sz w:val="22"/>
          <w:szCs w:val="22"/>
        </w:rPr>
        <w:t xml:space="preserve">compensated for their services.  </w:t>
      </w:r>
      <w:r w:rsidR="00222753">
        <w:rPr>
          <w:sz w:val="22"/>
          <w:szCs w:val="22"/>
        </w:rPr>
        <w:t>Although various models are being evaluated, currently it is anticipated that Blue Drop will reimburse DC Water for services provided by DC Water employees</w:t>
      </w:r>
      <w:r w:rsidR="00AF105E">
        <w:rPr>
          <w:sz w:val="22"/>
          <w:szCs w:val="22"/>
        </w:rPr>
        <w:t xml:space="preserve"> </w:t>
      </w:r>
      <w:r w:rsidR="006D2DB1">
        <w:rPr>
          <w:sz w:val="22"/>
          <w:szCs w:val="22"/>
        </w:rPr>
        <w:t xml:space="preserve">consistent with applicable law.  Ms. Boardman also inquired whether and how funds would be returned to DC Water as an offset to the costs associated with any initial investment.  </w:t>
      </w:r>
      <w:r w:rsidR="00222753">
        <w:rPr>
          <w:sz w:val="22"/>
          <w:szCs w:val="22"/>
        </w:rPr>
        <w:t xml:space="preserve">Mr. Hawkins stated that, in time, an offset would be part of the expected return based on assumptions of significant revenue </w:t>
      </w:r>
      <w:r>
        <w:rPr>
          <w:sz w:val="22"/>
          <w:szCs w:val="22"/>
        </w:rPr>
        <w:t>generation</w:t>
      </w:r>
      <w:r w:rsidR="00222753">
        <w:rPr>
          <w:sz w:val="22"/>
          <w:szCs w:val="22"/>
        </w:rPr>
        <w:t xml:space="preserve"> in excess of the initial investment</w:t>
      </w:r>
      <w:r>
        <w:rPr>
          <w:sz w:val="22"/>
          <w:szCs w:val="22"/>
        </w:rPr>
        <w:t xml:space="preserve">.  Mr. Heymann </w:t>
      </w:r>
      <w:r w:rsidR="006D2DB1">
        <w:rPr>
          <w:sz w:val="22"/>
          <w:szCs w:val="22"/>
        </w:rPr>
        <w:t xml:space="preserve">further </w:t>
      </w:r>
      <w:r>
        <w:rPr>
          <w:sz w:val="22"/>
          <w:szCs w:val="22"/>
        </w:rPr>
        <w:t xml:space="preserve">commented </w:t>
      </w:r>
      <w:r w:rsidR="00D762F6">
        <w:rPr>
          <w:sz w:val="22"/>
          <w:szCs w:val="22"/>
        </w:rPr>
        <w:t xml:space="preserve">that a </w:t>
      </w:r>
      <w:r>
        <w:rPr>
          <w:sz w:val="22"/>
          <w:szCs w:val="22"/>
        </w:rPr>
        <w:t xml:space="preserve">revenue </w:t>
      </w:r>
      <w:r w:rsidR="00222753">
        <w:rPr>
          <w:sz w:val="22"/>
          <w:szCs w:val="22"/>
        </w:rPr>
        <w:t>“</w:t>
      </w:r>
      <w:r>
        <w:rPr>
          <w:sz w:val="22"/>
          <w:szCs w:val="22"/>
        </w:rPr>
        <w:t>waterfall</w:t>
      </w:r>
      <w:r w:rsidR="00222753">
        <w:rPr>
          <w:sz w:val="22"/>
          <w:szCs w:val="22"/>
        </w:rPr>
        <w:t>”</w:t>
      </w:r>
      <w:r>
        <w:rPr>
          <w:sz w:val="22"/>
          <w:szCs w:val="22"/>
        </w:rPr>
        <w:t xml:space="preserve"> will be established to focus on outcomes, disbursements, and timelines.</w:t>
      </w:r>
    </w:p>
    <w:p w14:paraId="493E580E" w14:textId="77777777" w:rsidR="00747342" w:rsidRDefault="00747342" w:rsidP="002E4DE2">
      <w:pPr>
        <w:jc w:val="both"/>
        <w:rPr>
          <w:sz w:val="22"/>
          <w:szCs w:val="22"/>
        </w:rPr>
      </w:pPr>
    </w:p>
    <w:p w14:paraId="77C4E228" w14:textId="589E94EE" w:rsidR="006D2DB1" w:rsidRDefault="006D2DB1" w:rsidP="002E4DE2">
      <w:pPr>
        <w:jc w:val="both"/>
        <w:rPr>
          <w:sz w:val="22"/>
          <w:szCs w:val="22"/>
        </w:rPr>
      </w:pPr>
      <w:r>
        <w:rPr>
          <w:sz w:val="22"/>
          <w:szCs w:val="22"/>
        </w:rPr>
        <w:t xml:space="preserve">With respect to Blue Drop’s Board of Directors, Mr. Lake inquired whether DC Water’s Board of Directors could, or should, have appointment authority over Blue Drop’s Board of Directors.  </w:t>
      </w:r>
      <w:r w:rsidR="00DD1C56">
        <w:rPr>
          <w:sz w:val="22"/>
          <w:szCs w:val="22"/>
        </w:rPr>
        <w:t xml:space="preserve">As currently envisioned, Mr. Hawkins will be vested with appointment authority in his role as </w:t>
      </w:r>
      <w:r w:rsidR="00D762F6">
        <w:rPr>
          <w:sz w:val="22"/>
          <w:szCs w:val="22"/>
        </w:rPr>
        <w:t xml:space="preserve">the </w:t>
      </w:r>
      <w:r w:rsidR="00DD1C56">
        <w:rPr>
          <w:sz w:val="22"/>
          <w:szCs w:val="22"/>
        </w:rPr>
        <w:t xml:space="preserve">member </w:t>
      </w:r>
      <w:r w:rsidR="00D762F6">
        <w:rPr>
          <w:sz w:val="22"/>
          <w:szCs w:val="22"/>
        </w:rPr>
        <w:t xml:space="preserve">representative </w:t>
      </w:r>
      <w:r w:rsidR="00DD1C56">
        <w:rPr>
          <w:sz w:val="22"/>
          <w:szCs w:val="22"/>
        </w:rPr>
        <w:t xml:space="preserve">of Blue Drop.  In response to Mr. Lake’s inquiry, </w:t>
      </w:r>
      <w:r>
        <w:rPr>
          <w:sz w:val="22"/>
          <w:szCs w:val="22"/>
        </w:rPr>
        <w:t xml:space="preserve">General Counsel Brown recommended a separation between the two boards for legal and fiduciary reasons.  Mr. Hawkins </w:t>
      </w:r>
      <w:r w:rsidR="00932917">
        <w:rPr>
          <w:sz w:val="22"/>
          <w:szCs w:val="22"/>
        </w:rPr>
        <w:t xml:space="preserve">stated </w:t>
      </w:r>
      <w:r>
        <w:rPr>
          <w:sz w:val="22"/>
          <w:szCs w:val="22"/>
        </w:rPr>
        <w:t>that any appointment of members to Blue Drop’s Board of Directors would necessarily take place in full consultation with DC Water’s Board members</w:t>
      </w:r>
      <w:r w:rsidR="00414D79">
        <w:rPr>
          <w:sz w:val="22"/>
          <w:szCs w:val="22"/>
        </w:rPr>
        <w:t xml:space="preserve">.  Mr. Heymann added that there will be provisions in Blue Drop’s Operating Agreement for appointment and removal of directors. </w:t>
      </w:r>
      <w:r>
        <w:rPr>
          <w:sz w:val="22"/>
          <w:szCs w:val="22"/>
        </w:rPr>
        <w:t xml:space="preserve">  </w:t>
      </w:r>
    </w:p>
    <w:p w14:paraId="572506E6" w14:textId="77777777" w:rsidR="006D2DB1" w:rsidRDefault="006D2DB1" w:rsidP="002E4DE2">
      <w:pPr>
        <w:jc w:val="both"/>
        <w:rPr>
          <w:sz w:val="22"/>
          <w:szCs w:val="22"/>
        </w:rPr>
      </w:pPr>
    </w:p>
    <w:p w14:paraId="428694D3" w14:textId="77777777" w:rsidR="00747342" w:rsidRDefault="00747342" w:rsidP="002E4DE2">
      <w:pPr>
        <w:jc w:val="both"/>
        <w:rPr>
          <w:sz w:val="22"/>
          <w:szCs w:val="22"/>
        </w:rPr>
      </w:pPr>
      <w:r>
        <w:rPr>
          <w:sz w:val="22"/>
          <w:szCs w:val="22"/>
        </w:rPr>
        <w:t xml:space="preserve">Mr. Lake </w:t>
      </w:r>
      <w:r w:rsidR="00222753">
        <w:rPr>
          <w:sz w:val="22"/>
          <w:szCs w:val="22"/>
        </w:rPr>
        <w:t xml:space="preserve">suggested </w:t>
      </w:r>
      <w:r w:rsidR="00414D79">
        <w:rPr>
          <w:sz w:val="22"/>
          <w:szCs w:val="22"/>
        </w:rPr>
        <w:t xml:space="preserve">that Mr. Hawkins consider </w:t>
      </w:r>
      <w:r>
        <w:rPr>
          <w:sz w:val="22"/>
          <w:szCs w:val="22"/>
        </w:rPr>
        <w:t xml:space="preserve">a presentation to the IMA Partners to demonstrate the potential </w:t>
      </w:r>
      <w:r w:rsidR="00414D79">
        <w:rPr>
          <w:sz w:val="22"/>
          <w:szCs w:val="22"/>
        </w:rPr>
        <w:t xml:space="preserve">impact and benefits of </w:t>
      </w:r>
      <w:r>
        <w:rPr>
          <w:sz w:val="22"/>
          <w:szCs w:val="22"/>
        </w:rPr>
        <w:t xml:space="preserve">DC Water’s investment in Blue Drop.  Mr. Hawkins agreed and </w:t>
      </w:r>
      <w:r w:rsidR="00222753">
        <w:rPr>
          <w:sz w:val="22"/>
          <w:szCs w:val="22"/>
        </w:rPr>
        <w:t>indicated that a presentation to the IMA Partners would be welcomed.</w:t>
      </w:r>
      <w:r w:rsidR="006D2DB1">
        <w:rPr>
          <w:sz w:val="22"/>
          <w:szCs w:val="22"/>
        </w:rPr>
        <w:t xml:space="preserve">  </w:t>
      </w:r>
    </w:p>
    <w:p w14:paraId="40083260" w14:textId="77777777" w:rsidR="00222753" w:rsidRDefault="00222753" w:rsidP="002E4DE2">
      <w:pPr>
        <w:jc w:val="both"/>
        <w:rPr>
          <w:sz w:val="22"/>
          <w:szCs w:val="22"/>
        </w:rPr>
      </w:pPr>
    </w:p>
    <w:p w14:paraId="158170E8" w14:textId="24161A9E" w:rsidR="00747342" w:rsidRDefault="00222753" w:rsidP="002E4DE2">
      <w:pPr>
        <w:jc w:val="both"/>
        <w:rPr>
          <w:sz w:val="22"/>
          <w:szCs w:val="22"/>
        </w:rPr>
      </w:pPr>
      <w:r>
        <w:rPr>
          <w:sz w:val="22"/>
          <w:szCs w:val="22"/>
        </w:rPr>
        <w:t xml:space="preserve">General Counsel </w:t>
      </w:r>
      <w:r w:rsidR="00747342">
        <w:rPr>
          <w:sz w:val="22"/>
          <w:szCs w:val="22"/>
        </w:rPr>
        <w:t>Brown</w:t>
      </w:r>
      <w:r>
        <w:rPr>
          <w:sz w:val="22"/>
          <w:szCs w:val="22"/>
        </w:rPr>
        <w:t xml:space="preserve"> </w:t>
      </w:r>
      <w:r w:rsidR="00414D79">
        <w:rPr>
          <w:sz w:val="22"/>
          <w:szCs w:val="22"/>
        </w:rPr>
        <w:t xml:space="preserve">indicated that a Board resolution approving the creation of </w:t>
      </w:r>
      <w:r w:rsidR="00747342">
        <w:rPr>
          <w:sz w:val="22"/>
          <w:szCs w:val="22"/>
        </w:rPr>
        <w:t>Blue Drop</w:t>
      </w:r>
      <w:r w:rsidR="00414D79">
        <w:rPr>
          <w:sz w:val="22"/>
          <w:szCs w:val="22"/>
        </w:rPr>
        <w:t xml:space="preserve"> ha</w:t>
      </w:r>
      <w:r w:rsidR="00932917">
        <w:rPr>
          <w:sz w:val="22"/>
          <w:szCs w:val="22"/>
        </w:rPr>
        <w:t>d</w:t>
      </w:r>
      <w:r w:rsidR="00414D79">
        <w:rPr>
          <w:sz w:val="22"/>
          <w:szCs w:val="22"/>
        </w:rPr>
        <w:t xml:space="preserve"> been prepared for advance consideration</w:t>
      </w:r>
      <w:r w:rsidR="00D762F6">
        <w:rPr>
          <w:sz w:val="22"/>
          <w:szCs w:val="22"/>
        </w:rPr>
        <w:t>, and that t</w:t>
      </w:r>
      <w:r w:rsidR="00DD1C56">
        <w:rPr>
          <w:sz w:val="22"/>
          <w:szCs w:val="22"/>
        </w:rPr>
        <w:t xml:space="preserve">he </w:t>
      </w:r>
      <w:r w:rsidR="00414D79">
        <w:rPr>
          <w:sz w:val="22"/>
          <w:szCs w:val="22"/>
        </w:rPr>
        <w:t>resolution will be revised and updated to reflect the Board’s input and recommendations</w:t>
      </w:r>
      <w:r w:rsidR="00747342">
        <w:rPr>
          <w:sz w:val="22"/>
          <w:szCs w:val="22"/>
        </w:rPr>
        <w:t xml:space="preserve">.  Mr. Lake suggested that a draft submission be </w:t>
      </w:r>
      <w:r w:rsidR="00414D79">
        <w:rPr>
          <w:sz w:val="22"/>
          <w:szCs w:val="22"/>
        </w:rPr>
        <w:t>circulated in advance to the Board in anticipation of the next committee meeting.</w:t>
      </w:r>
      <w:r w:rsidR="00747342">
        <w:rPr>
          <w:sz w:val="22"/>
          <w:szCs w:val="22"/>
        </w:rPr>
        <w:t xml:space="preserve">  Chairperson </w:t>
      </w:r>
      <w:r w:rsidR="00747342">
        <w:rPr>
          <w:sz w:val="22"/>
          <w:szCs w:val="22"/>
        </w:rPr>
        <w:lastRenderedPageBreak/>
        <w:t xml:space="preserve">Boardman agreed and stated that Blue Drop will be revisited at the next meeting. </w:t>
      </w:r>
      <w:r w:rsidR="00AF105E">
        <w:rPr>
          <w:sz w:val="22"/>
          <w:szCs w:val="22"/>
        </w:rPr>
        <w:t xml:space="preserve"> </w:t>
      </w:r>
      <w:r w:rsidR="00CE6C31">
        <w:rPr>
          <w:sz w:val="22"/>
          <w:szCs w:val="22"/>
        </w:rPr>
        <w:t xml:space="preserve">The </w:t>
      </w:r>
      <w:r w:rsidR="00AF105E">
        <w:rPr>
          <w:sz w:val="22"/>
          <w:szCs w:val="22"/>
        </w:rPr>
        <w:t xml:space="preserve">Governance Committee </w:t>
      </w:r>
      <w:r w:rsidR="00CE6C31">
        <w:rPr>
          <w:sz w:val="22"/>
          <w:szCs w:val="22"/>
        </w:rPr>
        <w:t xml:space="preserve">also agreed to </w:t>
      </w:r>
      <w:r w:rsidR="00AF105E">
        <w:rPr>
          <w:sz w:val="22"/>
          <w:szCs w:val="22"/>
        </w:rPr>
        <w:t xml:space="preserve">schedule </w:t>
      </w:r>
      <w:r w:rsidR="00CE6C31">
        <w:rPr>
          <w:sz w:val="22"/>
          <w:szCs w:val="22"/>
        </w:rPr>
        <w:t xml:space="preserve">a special meeting </w:t>
      </w:r>
      <w:r w:rsidR="00AF105E">
        <w:rPr>
          <w:sz w:val="22"/>
          <w:szCs w:val="22"/>
        </w:rPr>
        <w:t>in October</w:t>
      </w:r>
      <w:r w:rsidR="00CE6C31">
        <w:rPr>
          <w:sz w:val="22"/>
          <w:szCs w:val="22"/>
        </w:rPr>
        <w:t xml:space="preserve"> </w:t>
      </w:r>
      <w:r w:rsidR="00AF105E">
        <w:rPr>
          <w:sz w:val="22"/>
          <w:szCs w:val="22"/>
        </w:rPr>
        <w:t xml:space="preserve">to address specific questions on Blue Drop incorporation. </w:t>
      </w:r>
    </w:p>
    <w:p w14:paraId="21D53A91" w14:textId="77777777" w:rsidR="00747342" w:rsidRDefault="00747342" w:rsidP="002E4DE2">
      <w:pPr>
        <w:jc w:val="both"/>
        <w:rPr>
          <w:sz w:val="22"/>
          <w:szCs w:val="22"/>
        </w:rPr>
      </w:pPr>
    </w:p>
    <w:p w14:paraId="0C348EB1" w14:textId="77777777" w:rsidR="00747342" w:rsidRPr="00931A06" w:rsidRDefault="00747342" w:rsidP="00747342">
      <w:pPr>
        <w:jc w:val="both"/>
        <w:rPr>
          <w:b/>
          <w:sz w:val="22"/>
          <w:szCs w:val="22"/>
          <w:u w:val="single"/>
        </w:rPr>
      </w:pPr>
      <w:r>
        <w:rPr>
          <w:b/>
          <w:sz w:val="22"/>
          <w:szCs w:val="22"/>
          <w:u w:val="single"/>
        </w:rPr>
        <w:t xml:space="preserve">Agenda Item # </w:t>
      </w:r>
      <w:r w:rsidR="00222753">
        <w:rPr>
          <w:b/>
          <w:sz w:val="22"/>
          <w:szCs w:val="22"/>
          <w:u w:val="single"/>
        </w:rPr>
        <w:t>2</w:t>
      </w:r>
      <w:r>
        <w:rPr>
          <w:b/>
          <w:sz w:val="22"/>
          <w:szCs w:val="22"/>
          <w:u w:val="single"/>
        </w:rPr>
        <w:t xml:space="preserve"> </w:t>
      </w:r>
      <w:r w:rsidR="00222753">
        <w:rPr>
          <w:b/>
          <w:sz w:val="22"/>
          <w:szCs w:val="22"/>
          <w:u w:val="single"/>
        </w:rPr>
        <w:t>–</w:t>
      </w:r>
      <w:r>
        <w:rPr>
          <w:b/>
          <w:sz w:val="22"/>
          <w:szCs w:val="22"/>
          <w:u w:val="single"/>
        </w:rPr>
        <w:t xml:space="preserve"> </w:t>
      </w:r>
      <w:r w:rsidR="00222753">
        <w:rPr>
          <w:b/>
          <w:sz w:val="22"/>
          <w:szCs w:val="22"/>
          <w:u w:val="single"/>
        </w:rPr>
        <w:t>District of Columbia Statehood Legislation</w:t>
      </w:r>
    </w:p>
    <w:p w14:paraId="5752D0C0" w14:textId="77777777" w:rsidR="00747342" w:rsidRDefault="00747342" w:rsidP="00747342">
      <w:pPr>
        <w:jc w:val="both"/>
        <w:rPr>
          <w:sz w:val="22"/>
          <w:szCs w:val="22"/>
        </w:rPr>
      </w:pPr>
    </w:p>
    <w:p w14:paraId="51903C66" w14:textId="18E0E711" w:rsidR="009C0B68" w:rsidRDefault="00414D79" w:rsidP="009C0B68">
      <w:pPr>
        <w:autoSpaceDE w:val="0"/>
        <w:autoSpaceDN w:val="0"/>
        <w:adjustRightInd w:val="0"/>
        <w:jc w:val="both"/>
        <w:rPr>
          <w:sz w:val="22"/>
          <w:szCs w:val="22"/>
        </w:rPr>
      </w:pPr>
      <w:r>
        <w:rPr>
          <w:sz w:val="22"/>
          <w:szCs w:val="22"/>
        </w:rPr>
        <w:t xml:space="preserve">Next, </w:t>
      </w:r>
      <w:r w:rsidR="00932917">
        <w:rPr>
          <w:sz w:val="22"/>
          <w:szCs w:val="22"/>
        </w:rPr>
        <w:t>General Counsel</w:t>
      </w:r>
      <w:r w:rsidR="008854B8">
        <w:rPr>
          <w:sz w:val="22"/>
          <w:szCs w:val="22"/>
        </w:rPr>
        <w:t xml:space="preserve"> </w:t>
      </w:r>
      <w:r w:rsidR="00747342">
        <w:rPr>
          <w:sz w:val="22"/>
          <w:szCs w:val="22"/>
        </w:rPr>
        <w:t xml:space="preserve">Brown </w:t>
      </w:r>
      <w:r>
        <w:rPr>
          <w:sz w:val="22"/>
          <w:szCs w:val="22"/>
        </w:rPr>
        <w:t>conducted a brief</w:t>
      </w:r>
      <w:r w:rsidR="00222753">
        <w:rPr>
          <w:sz w:val="22"/>
          <w:szCs w:val="22"/>
        </w:rPr>
        <w:t xml:space="preserve"> informational session </w:t>
      </w:r>
      <w:r w:rsidR="00747342">
        <w:rPr>
          <w:sz w:val="22"/>
          <w:szCs w:val="22"/>
        </w:rPr>
        <w:t>on the District of Columbia’s Proposed Constitution</w:t>
      </w:r>
      <w:r w:rsidR="00222753">
        <w:rPr>
          <w:sz w:val="22"/>
          <w:szCs w:val="22"/>
        </w:rPr>
        <w:t xml:space="preserve"> for statehood</w:t>
      </w:r>
      <w:r w:rsidR="00C57641">
        <w:rPr>
          <w:sz w:val="22"/>
          <w:szCs w:val="22"/>
        </w:rPr>
        <w:t xml:space="preserve"> as set forth in DC Council Bill </w:t>
      </w:r>
      <w:r w:rsidR="00C57641">
        <w:rPr>
          <w:rFonts w:ascii="TimesNewRomanPSMT" w:hAnsi="TimesNewRomanPSMT" w:cs="TimesNewRomanPSMT"/>
          <w:sz w:val="22"/>
          <w:szCs w:val="22"/>
        </w:rPr>
        <w:t xml:space="preserve">B21-0826, proposed by Councilmember Phil </w:t>
      </w:r>
      <w:proofErr w:type="spellStart"/>
      <w:r w:rsidR="00C57641">
        <w:rPr>
          <w:rFonts w:ascii="TimesNewRomanPSMT" w:hAnsi="TimesNewRomanPSMT" w:cs="TimesNewRomanPSMT"/>
          <w:sz w:val="22"/>
          <w:szCs w:val="22"/>
        </w:rPr>
        <w:t>Mendelson</w:t>
      </w:r>
      <w:proofErr w:type="spellEnd"/>
      <w:r w:rsidR="00747342">
        <w:rPr>
          <w:sz w:val="22"/>
          <w:szCs w:val="22"/>
        </w:rPr>
        <w:t xml:space="preserve">.  </w:t>
      </w:r>
      <w:r w:rsidR="00A378BC">
        <w:rPr>
          <w:sz w:val="22"/>
          <w:szCs w:val="22"/>
        </w:rPr>
        <w:t xml:space="preserve">First, </w:t>
      </w:r>
      <w:r w:rsidR="00AE5659">
        <w:rPr>
          <w:sz w:val="22"/>
          <w:szCs w:val="22"/>
        </w:rPr>
        <w:t xml:space="preserve">General Counsel </w:t>
      </w:r>
      <w:r w:rsidR="00747342">
        <w:rPr>
          <w:sz w:val="22"/>
          <w:szCs w:val="22"/>
        </w:rPr>
        <w:t xml:space="preserve">Brown outlined the key elements of </w:t>
      </w:r>
      <w:r>
        <w:rPr>
          <w:sz w:val="22"/>
          <w:szCs w:val="22"/>
        </w:rPr>
        <w:t xml:space="preserve">the proposed legislation and the current dates for </w:t>
      </w:r>
      <w:r w:rsidR="00A378BC">
        <w:rPr>
          <w:sz w:val="22"/>
          <w:szCs w:val="22"/>
        </w:rPr>
        <w:t xml:space="preserve">public </w:t>
      </w:r>
      <w:r>
        <w:rPr>
          <w:sz w:val="22"/>
          <w:szCs w:val="22"/>
        </w:rPr>
        <w:t xml:space="preserve">hearings (September 27, 2016 and October 6, 2016).  </w:t>
      </w:r>
      <w:r w:rsidR="00A378BC">
        <w:rPr>
          <w:sz w:val="22"/>
          <w:szCs w:val="22"/>
        </w:rPr>
        <w:t>Then</w:t>
      </w:r>
      <w:r w:rsidR="00C57641">
        <w:rPr>
          <w:sz w:val="22"/>
          <w:szCs w:val="22"/>
        </w:rPr>
        <w:t>,</w:t>
      </w:r>
      <w:r w:rsidR="00A378BC">
        <w:rPr>
          <w:sz w:val="22"/>
          <w:szCs w:val="22"/>
        </w:rPr>
        <w:t xml:space="preserve"> </w:t>
      </w:r>
      <w:r w:rsidR="00AE5659">
        <w:rPr>
          <w:sz w:val="22"/>
          <w:szCs w:val="22"/>
        </w:rPr>
        <w:t xml:space="preserve">General Counsel </w:t>
      </w:r>
      <w:r>
        <w:rPr>
          <w:sz w:val="22"/>
          <w:szCs w:val="22"/>
        </w:rPr>
        <w:t xml:space="preserve">Brown explained that David </w:t>
      </w:r>
      <w:proofErr w:type="spellStart"/>
      <w:r w:rsidR="00747342">
        <w:rPr>
          <w:sz w:val="22"/>
          <w:szCs w:val="22"/>
        </w:rPr>
        <w:t>Bardin</w:t>
      </w:r>
      <w:proofErr w:type="spellEnd"/>
      <w:r>
        <w:rPr>
          <w:sz w:val="22"/>
          <w:szCs w:val="22"/>
        </w:rPr>
        <w:t xml:space="preserve">, a former Board member and </w:t>
      </w:r>
      <w:r w:rsidR="00A378BC">
        <w:rPr>
          <w:sz w:val="22"/>
          <w:szCs w:val="22"/>
        </w:rPr>
        <w:t xml:space="preserve">continued </w:t>
      </w:r>
      <w:r w:rsidR="00BD08F1">
        <w:rPr>
          <w:sz w:val="22"/>
          <w:szCs w:val="22"/>
        </w:rPr>
        <w:t xml:space="preserve">supporter of </w:t>
      </w:r>
      <w:r>
        <w:rPr>
          <w:sz w:val="22"/>
          <w:szCs w:val="22"/>
        </w:rPr>
        <w:t>DC Water, has submitted a l</w:t>
      </w:r>
      <w:r w:rsidR="00747342">
        <w:rPr>
          <w:sz w:val="22"/>
          <w:szCs w:val="22"/>
        </w:rPr>
        <w:t>etter</w:t>
      </w:r>
      <w:r>
        <w:rPr>
          <w:sz w:val="22"/>
          <w:szCs w:val="22"/>
        </w:rPr>
        <w:t xml:space="preserve"> to </w:t>
      </w:r>
      <w:r w:rsidR="00C57641">
        <w:rPr>
          <w:sz w:val="22"/>
          <w:szCs w:val="22"/>
        </w:rPr>
        <w:t xml:space="preserve">Councilmember </w:t>
      </w:r>
      <w:proofErr w:type="spellStart"/>
      <w:r w:rsidR="00C57641">
        <w:rPr>
          <w:sz w:val="22"/>
          <w:szCs w:val="22"/>
        </w:rPr>
        <w:t>Mendelson</w:t>
      </w:r>
      <w:proofErr w:type="spellEnd"/>
      <w:r w:rsidR="00C57641">
        <w:rPr>
          <w:sz w:val="22"/>
          <w:szCs w:val="22"/>
        </w:rPr>
        <w:t xml:space="preserve"> </w:t>
      </w:r>
      <w:r w:rsidR="00C57641">
        <w:rPr>
          <w:rFonts w:ascii="TimesNewRomanPSMT" w:hAnsi="TimesNewRomanPSMT" w:cs="TimesNewRomanPSMT"/>
          <w:sz w:val="22"/>
          <w:szCs w:val="22"/>
        </w:rPr>
        <w:t xml:space="preserve">suggesting </w:t>
      </w:r>
      <w:r w:rsidR="00D762F6">
        <w:rPr>
          <w:rFonts w:ascii="TimesNewRomanPSMT" w:hAnsi="TimesNewRomanPSMT" w:cs="TimesNewRomanPSMT"/>
          <w:sz w:val="22"/>
          <w:szCs w:val="22"/>
        </w:rPr>
        <w:t xml:space="preserve">four </w:t>
      </w:r>
      <w:r w:rsidR="00C57641">
        <w:rPr>
          <w:rFonts w:ascii="TimesNewRomanPSMT" w:hAnsi="TimesNewRomanPSMT" w:cs="TimesNewRomanPSMT"/>
          <w:sz w:val="22"/>
          <w:szCs w:val="22"/>
        </w:rPr>
        <w:t xml:space="preserve">amendments to the proposed Constitution as well as </w:t>
      </w:r>
      <w:r w:rsidR="00611407">
        <w:rPr>
          <w:rFonts w:ascii="TimesNewRomanPSMT" w:hAnsi="TimesNewRomanPSMT" w:cs="TimesNewRomanPSMT"/>
          <w:sz w:val="22"/>
          <w:szCs w:val="22"/>
        </w:rPr>
        <w:t xml:space="preserve">an </w:t>
      </w:r>
      <w:r w:rsidR="00C57641">
        <w:rPr>
          <w:rFonts w:ascii="TimesNewRomanPSMT" w:hAnsi="TimesNewRomanPSMT" w:cs="TimesNewRomanPSMT"/>
          <w:sz w:val="22"/>
          <w:szCs w:val="22"/>
        </w:rPr>
        <w:t>amendment of Bill B21-0826's ancillary provisions.</w:t>
      </w:r>
      <w:r w:rsidR="009C0B68">
        <w:rPr>
          <w:rFonts w:ascii="TimesNewRomanPSMT" w:hAnsi="TimesNewRomanPSMT" w:cs="TimesNewRomanPSMT"/>
          <w:sz w:val="22"/>
          <w:szCs w:val="22"/>
        </w:rPr>
        <w:t xml:space="preserve">  </w:t>
      </w:r>
    </w:p>
    <w:p w14:paraId="0B4BFBB4" w14:textId="7B9349D0" w:rsidR="00F80203" w:rsidRDefault="00C57641" w:rsidP="00F80203">
      <w:pPr>
        <w:autoSpaceDE w:val="0"/>
        <w:autoSpaceDN w:val="0"/>
        <w:adjustRightInd w:val="0"/>
        <w:jc w:val="both"/>
        <w:rPr>
          <w:sz w:val="22"/>
          <w:szCs w:val="22"/>
        </w:rPr>
      </w:pPr>
      <w:r>
        <w:rPr>
          <w:sz w:val="22"/>
          <w:szCs w:val="22"/>
        </w:rPr>
        <w:t xml:space="preserve">  </w:t>
      </w:r>
    </w:p>
    <w:p w14:paraId="7D03D51F" w14:textId="1DDE2EDF" w:rsidR="00747342" w:rsidRDefault="00AE5659" w:rsidP="00F80203">
      <w:pPr>
        <w:autoSpaceDE w:val="0"/>
        <w:autoSpaceDN w:val="0"/>
        <w:adjustRightInd w:val="0"/>
        <w:jc w:val="both"/>
        <w:rPr>
          <w:sz w:val="22"/>
          <w:szCs w:val="22"/>
        </w:rPr>
      </w:pPr>
      <w:r>
        <w:rPr>
          <w:sz w:val="22"/>
          <w:szCs w:val="22"/>
        </w:rPr>
        <w:t xml:space="preserve">General Counsel </w:t>
      </w:r>
      <w:r w:rsidR="009C0B68">
        <w:rPr>
          <w:sz w:val="22"/>
          <w:szCs w:val="22"/>
        </w:rPr>
        <w:t xml:space="preserve">Brown </w:t>
      </w:r>
      <w:r w:rsidR="00CE6C31">
        <w:rPr>
          <w:sz w:val="22"/>
          <w:szCs w:val="22"/>
        </w:rPr>
        <w:t xml:space="preserve">advised that </w:t>
      </w:r>
      <w:r w:rsidR="009C0B68">
        <w:rPr>
          <w:sz w:val="22"/>
          <w:szCs w:val="22"/>
        </w:rPr>
        <w:t xml:space="preserve">Mr. </w:t>
      </w:r>
      <w:proofErr w:type="spellStart"/>
      <w:r w:rsidR="009C0B68">
        <w:rPr>
          <w:sz w:val="22"/>
          <w:szCs w:val="22"/>
        </w:rPr>
        <w:t>Bardin</w:t>
      </w:r>
      <w:proofErr w:type="spellEnd"/>
      <w:r w:rsidR="00CE6C31">
        <w:rPr>
          <w:sz w:val="22"/>
          <w:szCs w:val="22"/>
        </w:rPr>
        <w:t xml:space="preserve"> has proposed </w:t>
      </w:r>
      <w:r w:rsidR="009C0B68">
        <w:rPr>
          <w:sz w:val="22"/>
          <w:szCs w:val="22"/>
        </w:rPr>
        <w:t xml:space="preserve">four amendments to B21-0826. </w:t>
      </w:r>
      <w:r w:rsidR="00CE6C31">
        <w:rPr>
          <w:sz w:val="22"/>
          <w:szCs w:val="22"/>
        </w:rPr>
        <w:t>One of his</w:t>
      </w:r>
      <w:r w:rsidR="00C57641">
        <w:rPr>
          <w:sz w:val="22"/>
          <w:szCs w:val="22"/>
        </w:rPr>
        <w:t xml:space="preserve"> proposal</w:t>
      </w:r>
      <w:r w:rsidR="00CE6C31">
        <w:rPr>
          <w:sz w:val="22"/>
          <w:szCs w:val="22"/>
        </w:rPr>
        <w:t>s</w:t>
      </w:r>
      <w:r w:rsidR="00C57641">
        <w:rPr>
          <w:sz w:val="22"/>
          <w:szCs w:val="22"/>
        </w:rPr>
        <w:t xml:space="preserve"> </w:t>
      </w:r>
      <w:r w:rsidR="00CE6C31">
        <w:rPr>
          <w:sz w:val="22"/>
          <w:szCs w:val="22"/>
        </w:rPr>
        <w:t>is</w:t>
      </w:r>
      <w:r w:rsidR="00C57641">
        <w:rPr>
          <w:sz w:val="22"/>
          <w:szCs w:val="22"/>
        </w:rPr>
        <w:t xml:space="preserve"> </w:t>
      </w:r>
      <w:r w:rsidR="00CE6C31">
        <w:rPr>
          <w:sz w:val="22"/>
          <w:szCs w:val="22"/>
        </w:rPr>
        <w:t xml:space="preserve">to amend </w:t>
      </w:r>
      <w:r w:rsidR="00BD08F1">
        <w:rPr>
          <w:sz w:val="22"/>
          <w:szCs w:val="22"/>
        </w:rPr>
        <w:t>the legislation</w:t>
      </w:r>
      <w:r w:rsidR="00CE6C31">
        <w:rPr>
          <w:sz w:val="22"/>
          <w:szCs w:val="22"/>
        </w:rPr>
        <w:t xml:space="preserve"> </w:t>
      </w:r>
      <w:r w:rsidR="00BD08F1">
        <w:rPr>
          <w:sz w:val="22"/>
          <w:szCs w:val="22"/>
        </w:rPr>
        <w:t xml:space="preserve">to </w:t>
      </w:r>
      <w:r w:rsidR="00A378BC">
        <w:rPr>
          <w:sz w:val="22"/>
          <w:szCs w:val="22"/>
        </w:rPr>
        <w:t xml:space="preserve">ensure </w:t>
      </w:r>
      <w:r w:rsidR="00BD08F1">
        <w:rPr>
          <w:sz w:val="22"/>
          <w:szCs w:val="22"/>
        </w:rPr>
        <w:t xml:space="preserve">that DC Water retains its </w:t>
      </w:r>
      <w:r w:rsidR="00C05B65">
        <w:rPr>
          <w:sz w:val="22"/>
          <w:szCs w:val="22"/>
        </w:rPr>
        <w:t>status</w:t>
      </w:r>
      <w:r w:rsidR="00A378BC">
        <w:rPr>
          <w:sz w:val="22"/>
          <w:szCs w:val="22"/>
        </w:rPr>
        <w:t xml:space="preserve"> as an </w:t>
      </w:r>
      <w:r w:rsidR="00BD08F1">
        <w:rPr>
          <w:sz w:val="22"/>
          <w:szCs w:val="22"/>
        </w:rPr>
        <w:t xml:space="preserve">independent authority, </w:t>
      </w:r>
      <w:r w:rsidR="00A378BC">
        <w:rPr>
          <w:sz w:val="22"/>
          <w:szCs w:val="22"/>
        </w:rPr>
        <w:t xml:space="preserve">particularly </w:t>
      </w:r>
      <w:r w:rsidR="00F80203">
        <w:rPr>
          <w:sz w:val="22"/>
          <w:szCs w:val="22"/>
        </w:rPr>
        <w:t xml:space="preserve">in its </w:t>
      </w:r>
      <w:r w:rsidR="00A378BC">
        <w:rPr>
          <w:sz w:val="22"/>
          <w:szCs w:val="22"/>
        </w:rPr>
        <w:t>fina</w:t>
      </w:r>
      <w:r w:rsidR="00C57641">
        <w:rPr>
          <w:sz w:val="22"/>
          <w:szCs w:val="22"/>
        </w:rPr>
        <w:t xml:space="preserve">ncial </w:t>
      </w:r>
      <w:r w:rsidR="00F80203">
        <w:rPr>
          <w:sz w:val="22"/>
          <w:szCs w:val="22"/>
        </w:rPr>
        <w:t xml:space="preserve">operations </w:t>
      </w:r>
      <w:r w:rsidR="00BD08F1">
        <w:rPr>
          <w:sz w:val="22"/>
          <w:szCs w:val="22"/>
        </w:rPr>
        <w:t xml:space="preserve">as provided </w:t>
      </w:r>
      <w:r w:rsidR="00A378BC">
        <w:rPr>
          <w:sz w:val="22"/>
          <w:szCs w:val="22"/>
        </w:rPr>
        <w:t xml:space="preserve">under </w:t>
      </w:r>
      <w:r w:rsidR="00BD08F1">
        <w:rPr>
          <w:sz w:val="22"/>
          <w:szCs w:val="22"/>
        </w:rPr>
        <w:t>federal and District of Columbia law.</w:t>
      </w:r>
      <w:r w:rsidR="009C0B68">
        <w:rPr>
          <w:sz w:val="22"/>
          <w:szCs w:val="22"/>
        </w:rPr>
        <w:t xml:space="preserve">  </w:t>
      </w:r>
      <w:r>
        <w:rPr>
          <w:sz w:val="22"/>
          <w:szCs w:val="22"/>
        </w:rPr>
        <w:t xml:space="preserve">General Counsel </w:t>
      </w:r>
      <w:r w:rsidR="009C0B68">
        <w:rPr>
          <w:sz w:val="22"/>
          <w:szCs w:val="22"/>
        </w:rPr>
        <w:t xml:space="preserve">Brown explained that Mr. </w:t>
      </w:r>
      <w:proofErr w:type="spellStart"/>
      <w:r w:rsidR="009C0B68">
        <w:rPr>
          <w:sz w:val="22"/>
          <w:szCs w:val="22"/>
        </w:rPr>
        <w:t>Bardin</w:t>
      </w:r>
      <w:proofErr w:type="spellEnd"/>
      <w:r w:rsidR="009C0B68">
        <w:rPr>
          <w:sz w:val="22"/>
          <w:szCs w:val="22"/>
        </w:rPr>
        <w:t xml:space="preserve"> will be presenting testimony in support of his suggested amendments and opened the floor for feedback from the Board.</w:t>
      </w:r>
    </w:p>
    <w:p w14:paraId="1713F0F6" w14:textId="77777777" w:rsidR="00747342" w:rsidRDefault="00747342" w:rsidP="00747342">
      <w:pPr>
        <w:jc w:val="both"/>
        <w:rPr>
          <w:sz w:val="22"/>
          <w:szCs w:val="22"/>
        </w:rPr>
      </w:pPr>
    </w:p>
    <w:p w14:paraId="730FDA04" w14:textId="24A4E414" w:rsidR="00747342" w:rsidRDefault="00747342" w:rsidP="00747342">
      <w:pPr>
        <w:jc w:val="both"/>
        <w:rPr>
          <w:sz w:val="22"/>
          <w:szCs w:val="22"/>
        </w:rPr>
      </w:pPr>
      <w:r>
        <w:rPr>
          <w:sz w:val="22"/>
          <w:szCs w:val="22"/>
        </w:rPr>
        <w:t xml:space="preserve">Chairperson Boardman asked if </w:t>
      </w:r>
      <w:r w:rsidR="00A378BC">
        <w:rPr>
          <w:sz w:val="22"/>
          <w:szCs w:val="22"/>
        </w:rPr>
        <w:t xml:space="preserve">DC Water’s and </w:t>
      </w:r>
      <w:r w:rsidR="00BD08F1">
        <w:rPr>
          <w:sz w:val="22"/>
          <w:szCs w:val="22"/>
        </w:rPr>
        <w:t xml:space="preserve">Mr. </w:t>
      </w:r>
      <w:proofErr w:type="spellStart"/>
      <w:r w:rsidR="00BD08F1">
        <w:rPr>
          <w:sz w:val="22"/>
          <w:szCs w:val="22"/>
        </w:rPr>
        <w:t>Bardin’s</w:t>
      </w:r>
      <w:proofErr w:type="spellEnd"/>
      <w:r w:rsidR="00BD08F1">
        <w:rPr>
          <w:sz w:val="22"/>
          <w:szCs w:val="22"/>
        </w:rPr>
        <w:t xml:space="preserve"> efforts </w:t>
      </w:r>
      <w:r w:rsidR="00A378BC">
        <w:rPr>
          <w:sz w:val="22"/>
          <w:szCs w:val="22"/>
        </w:rPr>
        <w:t xml:space="preserve">might </w:t>
      </w:r>
      <w:r>
        <w:rPr>
          <w:sz w:val="22"/>
          <w:szCs w:val="22"/>
        </w:rPr>
        <w:t xml:space="preserve">prompt other independent agencies to </w:t>
      </w:r>
      <w:r w:rsidR="00CE6C31">
        <w:rPr>
          <w:sz w:val="22"/>
          <w:szCs w:val="22"/>
        </w:rPr>
        <w:t xml:space="preserve">present </w:t>
      </w:r>
      <w:r>
        <w:rPr>
          <w:sz w:val="22"/>
          <w:szCs w:val="22"/>
        </w:rPr>
        <w:t>similar</w:t>
      </w:r>
      <w:r w:rsidR="00CE6C31">
        <w:rPr>
          <w:sz w:val="22"/>
          <w:szCs w:val="22"/>
        </w:rPr>
        <w:t xml:space="preserve"> amendments</w:t>
      </w:r>
      <w:r>
        <w:rPr>
          <w:sz w:val="22"/>
          <w:szCs w:val="22"/>
        </w:rPr>
        <w:t xml:space="preserve"> and </w:t>
      </w:r>
      <w:r w:rsidR="00BD08F1">
        <w:rPr>
          <w:sz w:val="22"/>
          <w:szCs w:val="22"/>
        </w:rPr>
        <w:t xml:space="preserve">potentially </w:t>
      </w:r>
      <w:r w:rsidR="00A378BC">
        <w:rPr>
          <w:sz w:val="22"/>
          <w:szCs w:val="22"/>
        </w:rPr>
        <w:t xml:space="preserve">distract from </w:t>
      </w:r>
      <w:r w:rsidR="00BD08F1">
        <w:rPr>
          <w:sz w:val="22"/>
          <w:szCs w:val="22"/>
        </w:rPr>
        <w:t xml:space="preserve">the </w:t>
      </w:r>
      <w:r w:rsidR="00D715C9">
        <w:rPr>
          <w:sz w:val="22"/>
          <w:szCs w:val="22"/>
        </w:rPr>
        <w:t xml:space="preserve">core </w:t>
      </w:r>
      <w:r w:rsidR="00BD08F1">
        <w:rPr>
          <w:sz w:val="22"/>
          <w:szCs w:val="22"/>
        </w:rPr>
        <w:t xml:space="preserve">purpose of </w:t>
      </w:r>
      <w:r w:rsidR="00A378BC">
        <w:rPr>
          <w:sz w:val="22"/>
          <w:szCs w:val="22"/>
        </w:rPr>
        <w:t xml:space="preserve">the legislation, which is to </w:t>
      </w:r>
      <w:r w:rsidR="00D715C9">
        <w:rPr>
          <w:sz w:val="22"/>
          <w:szCs w:val="22"/>
        </w:rPr>
        <w:t xml:space="preserve">obtain </w:t>
      </w:r>
      <w:r w:rsidR="00A378BC">
        <w:rPr>
          <w:sz w:val="22"/>
          <w:szCs w:val="22"/>
        </w:rPr>
        <w:t>statehood for the District of Columbia</w:t>
      </w:r>
      <w:r>
        <w:rPr>
          <w:sz w:val="22"/>
          <w:szCs w:val="22"/>
        </w:rPr>
        <w:t xml:space="preserve">.  </w:t>
      </w:r>
      <w:r w:rsidR="00AE5659">
        <w:rPr>
          <w:sz w:val="22"/>
          <w:szCs w:val="22"/>
        </w:rPr>
        <w:t xml:space="preserve">General Counsel </w:t>
      </w:r>
      <w:r>
        <w:rPr>
          <w:sz w:val="22"/>
          <w:szCs w:val="22"/>
        </w:rPr>
        <w:t xml:space="preserve">Brown </w:t>
      </w:r>
      <w:r w:rsidR="005F1D68">
        <w:rPr>
          <w:sz w:val="22"/>
          <w:szCs w:val="22"/>
        </w:rPr>
        <w:t xml:space="preserve">noted </w:t>
      </w:r>
      <w:r w:rsidR="00BD08F1">
        <w:rPr>
          <w:sz w:val="22"/>
          <w:szCs w:val="22"/>
        </w:rPr>
        <w:t>that</w:t>
      </w:r>
      <w:r w:rsidR="00A378BC">
        <w:rPr>
          <w:sz w:val="22"/>
          <w:szCs w:val="22"/>
        </w:rPr>
        <w:t>, while</w:t>
      </w:r>
      <w:r w:rsidR="00BD08F1">
        <w:rPr>
          <w:sz w:val="22"/>
          <w:szCs w:val="22"/>
        </w:rPr>
        <w:t xml:space="preserve"> </w:t>
      </w:r>
      <w:r>
        <w:rPr>
          <w:sz w:val="22"/>
          <w:szCs w:val="22"/>
        </w:rPr>
        <w:t>the</w:t>
      </w:r>
      <w:r w:rsidR="00BD08F1">
        <w:rPr>
          <w:sz w:val="22"/>
          <w:szCs w:val="22"/>
        </w:rPr>
        <w:t>re is a</w:t>
      </w:r>
      <w:r>
        <w:rPr>
          <w:sz w:val="22"/>
          <w:szCs w:val="22"/>
        </w:rPr>
        <w:t xml:space="preserve"> potential risk </w:t>
      </w:r>
      <w:r w:rsidR="00BD08F1">
        <w:rPr>
          <w:sz w:val="22"/>
          <w:szCs w:val="22"/>
        </w:rPr>
        <w:t>of distraction</w:t>
      </w:r>
      <w:r w:rsidR="00A378BC">
        <w:rPr>
          <w:sz w:val="22"/>
          <w:szCs w:val="22"/>
        </w:rPr>
        <w:t>,</w:t>
      </w:r>
      <w:r w:rsidR="00BD08F1">
        <w:rPr>
          <w:sz w:val="22"/>
          <w:szCs w:val="22"/>
        </w:rPr>
        <w:t xml:space="preserve"> all efforts </w:t>
      </w:r>
      <w:r w:rsidR="00A378BC">
        <w:rPr>
          <w:sz w:val="22"/>
          <w:szCs w:val="22"/>
        </w:rPr>
        <w:t xml:space="preserve">are and </w:t>
      </w:r>
      <w:r w:rsidR="005F1D68">
        <w:rPr>
          <w:sz w:val="22"/>
          <w:szCs w:val="22"/>
        </w:rPr>
        <w:t xml:space="preserve">will </w:t>
      </w:r>
      <w:r w:rsidR="00BD08F1">
        <w:rPr>
          <w:sz w:val="22"/>
          <w:szCs w:val="22"/>
        </w:rPr>
        <w:t>be conducted in a manner designed to support the goal of statehood</w:t>
      </w:r>
      <w:r w:rsidR="00A378BC">
        <w:rPr>
          <w:sz w:val="22"/>
          <w:szCs w:val="22"/>
        </w:rPr>
        <w:t xml:space="preserve"> </w:t>
      </w:r>
      <w:r w:rsidR="00D715C9">
        <w:rPr>
          <w:sz w:val="22"/>
          <w:szCs w:val="22"/>
        </w:rPr>
        <w:t xml:space="preserve">for the District of Columbia </w:t>
      </w:r>
      <w:r w:rsidR="00A378BC">
        <w:rPr>
          <w:sz w:val="22"/>
          <w:szCs w:val="22"/>
        </w:rPr>
        <w:t xml:space="preserve">with the aligned mission of preserving DC Water’s </w:t>
      </w:r>
      <w:r w:rsidR="00F80203">
        <w:rPr>
          <w:sz w:val="22"/>
          <w:szCs w:val="22"/>
        </w:rPr>
        <w:t xml:space="preserve">statutorily-granted financial and operational </w:t>
      </w:r>
      <w:r w:rsidR="00A378BC">
        <w:rPr>
          <w:sz w:val="22"/>
          <w:szCs w:val="22"/>
        </w:rPr>
        <w:t>independence</w:t>
      </w:r>
      <w:r>
        <w:rPr>
          <w:sz w:val="22"/>
          <w:szCs w:val="22"/>
        </w:rPr>
        <w:t>.</w:t>
      </w:r>
      <w:r w:rsidR="00A378BC">
        <w:rPr>
          <w:sz w:val="22"/>
          <w:szCs w:val="22"/>
        </w:rPr>
        <w:t xml:space="preserve">    </w:t>
      </w:r>
    </w:p>
    <w:p w14:paraId="422BC4B0" w14:textId="77777777" w:rsidR="00747342" w:rsidRDefault="00747342" w:rsidP="00747342">
      <w:pPr>
        <w:jc w:val="both"/>
        <w:rPr>
          <w:sz w:val="22"/>
          <w:szCs w:val="22"/>
        </w:rPr>
      </w:pPr>
    </w:p>
    <w:p w14:paraId="5CAF4714" w14:textId="15AE792C" w:rsidR="00976F85" w:rsidRDefault="00747342" w:rsidP="00976F85">
      <w:pPr>
        <w:jc w:val="both"/>
        <w:rPr>
          <w:sz w:val="22"/>
          <w:szCs w:val="22"/>
        </w:rPr>
      </w:pPr>
      <w:r>
        <w:rPr>
          <w:sz w:val="22"/>
          <w:szCs w:val="22"/>
        </w:rPr>
        <w:t xml:space="preserve">Ms. Harvey </w:t>
      </w:r>
      <w:r w:rsidR="000C15EF">
        <w:rPr>
          <w:sz w:val="22"/>
          <w:szCs w:val="22"/>
        </w:rPr>
        <w:t xml:space="preserve">stated </w:t>
      </w:r>
      <w:r w:rsidR="008854B8">
        <w:rPr>
          <w:sz w:val="22"/>
          <w:szCs w:val="22"/>
        </w:rPr>
        <w:t>that, being part of the conversation at the cabinet level and with the Mayor</w:t>
      </w:r>
      <w:r w:rsidR="009C0B68">
        <w:rPr>
          <w:sz w:val="22"/>
          <w:szCs w:val="22"/>
        </w:rPr>
        <w:t>,</w:t>
      </w:r>
      <w:r w:rsidR="008854B8">
        <w:rPr>
          <w:sz w:val="22"/>
          <w:szCs w:val="22"/>
        </w:rPr>
        <w:t xml:space="preserve"> </w:t>
      </w:r>
      <w:r w:rsidR="009C0B68">
        <w:rPr>
          <w:sz w:val="22"/>
          <w:szCs w:val="22"/>
        </w:rPr>
        <w:t>she</w:t>
      </w:r>
      <w:r w:rsidR="00CE6C31">
        <w:rPr>
          <w:sz w:val="22"/>
          <w:szCs w:val="22"/>
        </w:rPr>
        <w:t xml:space="preserve"> believes</w:t>
      </w:r>
      <w:r w:rsidR="009C0B68">
        <w:rPr>
          <w:sz w:val="22"/>
          <w:szCs w:val="22"/>
        </w:rPr>
        <w:t xml:space="preserve"> the Mayor strongly feels the matter of statehood is </w:t>
      </w:r>
      <w:r w:rsidR="00CE6C31">
        <w:rPr>
          <w:sz w:val="22"/>
          <w:szCs w:val="22"/>
        </w:rPr>
        <w:t xml:space="preserve">larger </w:t>
      </w:r>
      <w:r w:rsidR="009C0B68">
        <w:rPr>
          <w:sz w:val="22"/>
          <w:szCs w:val="22"/>
        </w:rPr>
        <w:t xml:space="preserve">than any individual interests and </w:t>
      </w:r>
      <w:r>
        <w:rPr>
          <w:sz w:val="22"/>
          <w:szCs w:val="22"/>
        </w:rPr>
        <w:t>asked</w:t>
      </w:r>
      <w:r w:rsidR="00D715C9">
        <w:rPr>
          <w:sz w:val="22"/>
          <w:szCs w:val="22"/>
        </w:rPr>
        <w:t xml:space="preserve"> </w:t>
      </w:r>
      <w:r>
        <w:rPr>
          <w:sz w:val="22"/>
          <w:szCs w:val="22"/>
        </w:rPr>
        <w:t xml:space="preserve">how </w:t>
      </w:r>
      <w:r w:rsidR="00120BDB">
        <w:rPr>
          <w:sz w:val="22"/>
          <w:szCs w:val="22"/>
        </w:rPr>
        <w:t xml:space="preserve">DC Water would </w:t>
      </w:r>
      <w:r w:rsidR="00A378BC">
        <w:rPr>
          <w:sz w:val="22"/>
          <w:szCs w:val="22"/>
        </w:rPr>
        <w:t xml:space="preserve">translate </w:t>
      </w:r>
      <w:r>
        <w:rPr>
          <w:sz w:val="22"/>
          <w:szCs w:val="22"/>
        </w:rPr>
        <w:t xml:space="preserve">the underlying principles </w:t>
      </w:r>
      <w:r w:rsidR="00120BDB">
        <w:rPr>
          <w:sz w:val="22"/>
          <w:szCs w:val="22"/>
        </w:rPr>
        <w:t xml:space="preserve">of independent authority </w:t>
      </w:r>
      <w:r w:rsidR="00CE6C31">
        <w:rPr>
          <w:sz w:val="22"/>
          <w:szCs w:val="22"/>
        </w:rPr>
        <w:t xml:space="preserve">in a way that avoids the perception that these efforts are </w:t>
      </w:r>
      <w:r w:rsidR="008854B8">
        <w:rPr>
          <w:sz w:val="22"/>
          <w:szCs w:val="22"/>
        </w:rPr>
        <w:t>self-serving</w:t>
      </w:r>
      <w:r w:rsidR="00CE6C31">
        <w:rPr>
          <w:sz w:val="22"/>
          <w:szCs w:val="22"/>
        </w:rPr>
        <w:t xml:space="preserve"> and help only DC Water</w:t>
      </w:r>
      <w:r>
        <w:rPr>
          <w:sz w:val="22"/>
          <w:szCs w:val="22"/>
        </w:rPr>
        <w:t xml:space="preserve">.  </w:t>
      </w:r>
      <w:r w:rsidR="00120BDB">
        <w:rPr>
          <w:sz w:val="22"/>
          <w:szCs w:val="22"/>
        </w:rPr>
        <w:t xml:space="preserve">Ms. Boardman </w:t>
      </w:r>
      <w:r w:rsidR="00CE6C31">
        <w:rPr>
          <w:sz w:val="22"/>
          <w:szCs w:val="22"/>
        </w:rPr>
        <w:t xml:space="preserve">suggested that consideration be given to a </w:t>
      </w:r>
      <w:r w:rsidR="000C15EF">
        <w:rPr>
          <w:sz w:val="22"/>
          <w:szCs w:val="22"/>
        </w:rPr>
        <w:t>revise</w:t>
      </w:r>
      <w:r w:rsidR="00CE6C31">
        <w:rPr>
          <w:sz w:val="22"/>
          <w:szCs w:val="22"/>
        </w:rPr>
        <w:t>d</w:t>
      </w:r>
      <w:r w:rsidR="000C15EF">
        <w:rPr>
          <w:sz w:val="22"/>
          <w:szCs w:val="22"/>
        </w:rPr>
        <w:t xml:space="preserve"> amendment </w:t>
      </w:r>
      <w:r w:rsidR="00CE6C31">
        <w:rPr>
          <w:sz w:val="22"/>
          <w:szCs w:val="22"/>
        </w:rPr>
        <w:t xml:space="preserve">that would </w:t>
      </w:r>
      <w:r w:rsidR="000C15EF">
        <w:rPr>
          <w:sz w:val="22"/>
          <w:szCs w:val="22"/>
        </w:rPr>
        <w:t>cover</w:t>
      </w:r>
      <w:r w:rsidR="00120BDB">
        <w:rPr>
          <w:sz w:val="22"/>
          <w:szCs w:val="22"/>
        </w:rPr>
        <w:t xml:space="preserve"> all similarly-situated entities.  </w:t>
      </w:r>
      <w:r w:rsidR="00976F85">
        <w:rPr>
          <w:sz w:val="22"/>
          <w:szCs w:val="22"/>
        </w:rPr>
        <w:t xml:space="preserve">Mr. Lake asked whether DC Water might consider other vehicles that allow DC Water to continue as independent without the need for incorporating language amending the proposed Constitution.  </w:t>
      </w:r>
    </w:p>
    <w:p w14:paraId="17FDF6A5" w14:textId="77777777" w:rsidR="00976F85" w:rsidRDefault="00976F85" w:rsidP="00747342">
      <w:pPr>
        <w:jc w:val="both"/>
        <w:rPr>
          <w:sz w:val="22"/>
          <w:szCs w:val="22"/>
        </w:rPr>
      </w:pPr>
    </w:p>
    <w:p w14:paraId="242569E2" w14:textId="616B4421" w:rsidR="00747342" w:rsidRDefault="00AE5659" w:rsidP="00747342">
      <w:pPr>
        <w:jc w:val="both"/>
        <w:rPr>
          <w:sz w:val="22"/>
          <w:szCs w:val="22"/>
        </w:rPr>
      </w:pPr>
      <w:r>
        <w:rPr>
          <w:sz w:val="22"/>
          <w:szCs w:val="22"/>
        </w:rPr>
        <w:t xml:space="preserve">General Counsel </w:t>
      </w:r>
      <w:r w:rsidR="00747342">
        <w:rPr>
          <w:sz w:val="22"/>
          <w:szCs w:val="22"/>
        </w:rPr>
        <w:t xml:space="preserve">Brown responded that Mr. </w:t>
      </w:r>
      <w:proofErr w:type="spellStart"/>
      <w:r w:rsidR="00747342">
        <w:rPr>
          <w:sz w:val="22"/>
          <w:szCs w:val="22"/>
        </w:rPr>
        <w:t>Bardin</w:t>
      </w:r>
      <w:proofErr w:type="spellEnd"/>
      <w:r w:rsidR="00747342">
        <w:rPr>
          <w:sz w:val="22"/>
          <w:szCs w:val="22"/>
        </w:rPr>
        <w:t xml:space="preserve"> is sensitive to and appreciates </w:t>
      </w:r>
      <w:r w:rsidR="00AB503F">
        <w:rPr>
          <w:sz w:val="22"/>
          <w:szCs w:val="22"/>
        </w:rPr>
        <w:t xml:space="preserve">this concern and has approached the </w:t>
      </w:r>
      <w:r w:rsidR="00D715C9">
        <w:rPr>
          <w:sz w:val="22"/>
          <w:szCs w:val="22"/>
        </w:rPr>
        <w:t xml:space="preserve">matter with the </w:t>
      </w:r>
      <w:r w:rsidR="00AB503F">
        <w:rPr>
          <w:sz w:val="22"/>
          <w:szCs w:val="22"/>
        </w:rPr>
        <w:t>DC Council in a carefully considered fashion</w:t>
      </w:r>
      <w:r w:rsidR="00747342">
        <w:rPr>
          <w:sz w:val="22"/>
          <w:szCs w:val="22"/>
        </w:rPr>
        <w:t>.</w:t>
      </w:r>
      <w:r w:rsidR="00120BDB">
        <w:rPr>
          <w:sz w:val="22"/>
          <w:szCs w:val="22"/>
        </w:rPr>
        <w:t xml:space="preserve">  </w:t>
      </w:r>
      <w:r>
        <w:rPr>
          <w:sz w:val="22"/>
          <w:szCs w:val="22"/>
        </w:rPr>
        <w:t xml:space="preserve">General Counsel </w:t>
      </w:r>
      <w:r w:rsidR="002D6A6B">
        <w:rPr>
          <w:sz w:val="22"/>
          <w:szCs w:val="22"/>
        </w:rPr>
        <w:t xml:space="preserve">Brown </w:t>
      </w:r>
      <w:r w:rsidR="00976F85">
        <w:rPr>
          <w:sz w:val="22"/>
          <w:szCs w:val="22"/>
        </w:rPr>
        <w:t xml:space="preserve">added that he believes </w:t>
      </w:r>
      <w:r w:rsidR="00120BDB">
        <w:rPr>
          <w:sz w:val="22"/>
          <w:szCs w:val="22"/>
        </w:rPr>
        <w:t xml:space="preserve">other entities such as the zoning commission are planning to testify at the public hearings </w:t>
      </w:r>
      <w:r w:rsidR="00976F85">
        <w:rPr>
          <w:sz w:val="22"/>
          <w:szCs w:val="22"/>
        </w:rPr>
        <w:t xml:space="preserve">in support of </w:t>
      </w:r>
      <w:r w:rsidR="00120BDB">
        <w:rPr>
          <w:sz w:val="22"/>
          <w:szCs w:val="22"/>
        </w:rPr>
        <w:t>their independent authority.</w:t>
      </w:r>
    </w:p>
    <w:p w14:paraId="57DDB991" w14:textId="77777777" w:rsidR="00120BDB" w:rsidRDefault="00120BDB" w:rsidP="00747342">
      <w:pPr>
        <w:jc w:val="both"/>
        <w:rPr>
          <w:sz w:val="22"/>
          <w:szCs w:val="22"/>
        </w:rPr>
      </w:pPr>
    </w:p>
    <w:p w14:paraId="56E5A55C" w14:textId="77777777" w:rsidR="00146584" w:rsidRDefault="00AE5659" w:rsidP="00747342">
      <w:pPr>
        <w:jc w:val="both"/>
        <w:rPr>
          <w:sz w:val="22"/>
          <w:szCs w:val="22"/>
        </w:rPr>
      </w:pPr>
      <w:r>
        <w:rPr>
          <w:sz w:val="22"/>
          <w:szCs w:val="22"/>
        </w:rPr>
        <w:t xml:space="preserve">General Manager </w:t>
      </w:r>
      <w:r w:rsidR="00120BDB">
        <w:rPr>
          <w:sz w:val="22"/>
          <w:szCs w:val="22"/>
        </w:rPr>
        <w:t xml:space="preserve">Hawkins </w:t>
      </w:r>
      <w:r w:rsidR="002D6A6B">
        <w:rPr>
          <w:sz w:val="22"/>
          <w:szCs w:val="22"/>
        </w:rPr>
        <w:t xml:space="preserve">indicated </w:t>
      </w:r>
      <w:r w:rsidR="00120BDB">
        <w:rPr>
          <w:sz w:val="22"/>
          <w:szCs w:val="22"/>
        </w:rPr>
        <w:t xml:space="preserve">that </w:t>
      </w:r>
      <w:r w:rsidR="00747342">
        <w:rPr>
          <w:sz w:val="22"/>
          <w:szCs w:val="22"/>
        </w:rPr>
        <w:t>the underlying goal is to maintain independence and constitutional construction</w:t>
      </w:r>
      <w:r w:rsidR="00AB503F">
        <w:rPr>
          <w:sz w:val="22"/>
          <w:szCs w:val="22"/>
        </w:rPr>
        <w:t xml:space="preserve"> in a manner that ensures appropriate protection for DC Water but </w:t>
      </w:r>
      <w:r w:rsidR="00747342">
        <w:rPr>
          <w:sz w:val="22"/>
          <w:szCs w:val="22"/>
        </w:rPr>
        <w:t xml:space="preserve">without </w:t>
      </w:r>
      <w:r w:rsidR="00AB503F">
        <w:rPr>
          <w:sz w:val="22"/>
          <w:szCs w:val="22"/>
        </w:rPr>
        <w:t xml:space="preserve">inadvertently resulting in the challenge of requiring </w:t>
      </w:r>
      <w:r w:rsidR="00747342">
        <w:rPr>
          <w:sz w:val="22"/>
          <w:szCs w:val="22"/>
        </w:rPr>
        <w:t>individual and separate clauses</w:t>
      </w:r>
      <w:r w:rsidR="00AB503F">
        <w:rPr>
          <w:sz w:val="22"/>
          <w:szCs w:val="22"/>
        </w:rPr>
        <w:t xml:space="preserve"> </w:t>
      </w:r>
      <w:r w:rsidR="00D715C9">
        <w:rPr>
          <w:sz w:val="22"/>
          <w:szCs w:val="22"/>
        </w:rPr>
        <w:t xml:space="preserve">in the proposed Constitution </w:t>
      </w:r>
      <w:r w:rsidR="00AB503F">
        <w:rPr>
          <w:sz w:val="22"/>
          <w:szCs w:val="22"/>
        </w:rPr>
        <w:t>for all independent agencies</w:t>
      </w:r>
      <w:r w:rsidR="00747342">
        <w:rPr>
          <w:sz w:val="22"/>
          <w:szCs w:val="22"/>
        </w:rPr>
        <w:t>.</w:t>
      </w:r>
      <w:r w:rsidR="00AB503F">
        <w:rPr>
          <w:sz w:val="22"/>
          <w:szCs w:val="22"/>
        </w:rPr>
        <w:t xml:space="preserve">  </w:t>
      </w:r>
      <w:r w:rsidR="00976F85">
        <w:rPr>
          <w:sz w:val="22"/>
          <w:szCs w:val="22"/>
        </w:rPr>
        <w:t xml:space="preserve">To that end, </w:t>
      </w:r>
      <w:r>
        <w:rPr>
          <w:sz w:val="22"/>
          <w:szCs w:val="22"/>
        </w:rPr>
        <w:t xml:space="preserve">Mr. </w:t>
      </w:r>
      <w:r w:rsidR="00976F85">
        <w:rPr>
          <w:sz w:val="22"/>
          <w:szCs w:val="22"/>
        </w:rPr>
        <w:t xml:space="preserve">Hawkins </w:t>
      </w:r>
      <w:r w:rsidR="00120BDB">
        <w:rPr>
          <w:sz w:val="22"/>
          <w:szCs w:val="22"/>
        </w:rPr>
        <w:t xml:space="preserve">proposed an evaluation of whether the </w:t>
      </w:r>
      <w:r w:rsidR="00976F85">
        <w:rPr>
          <w:sz w:val="22"/>
          <w:szCs w:val="22"/>
        </w:rPr>
        <w:t>‘</w:t>
      </w:r>
      <w:r w:rsidR="00120BDB">
        <w:rPr>
          <w:sz w:val="22"/>
          <w:szCs w:val="22"/>
        </w:rPr>
        <w:t>savings clause</w:t>
      </w:r>
      <w:r w:rsidR="00976F85">
        <w:rPr>
          <w:sz w:val="22"/>
          <w:szCs w:val="22"/>
        </w:rPr>
        <w:t>’</w:t>
      </w:r>
      <w:r w:rsidR="00120BDB">
        <w:rPr>
          <w:sz w:val="22"/>
          <w:szCs w:val="22"/>
        </w:rPr>
        <w:t xml:space="preserve"> </w:t>
      </w:r>
      <w:r w:rsidR="00333FDC">
        <w:rPr>
          <w:sz w:val="22"/>
          <w:szCs w:val="22"/>
        </w:rPr>
        <w:t xml:space="preserve">in the proposed Constitution </w:t>
      </w:r>
      <w:r w:rsidR="00120BDB">
        <w:rPr>
          <w:sz w:val="22"/>
          <w:szCs w:val="22"/>
        </w:rPr>
        <w:t xml:space="preserve">could be strengthened to provide sufficient coverage for District of Columbia independent authorities rather than amending the </w:t>
      </w:r>
      <w:r w:rsidR="00333FDC">
        <w:rPr>
          <w:sz w:val="22"/>
          <w:szCs w:val="22"/>
        </w:rPr>
        <w:t xml:space="preserve">legislation </w:t>
      </w:r>
      <w:r w:rsidR="00623B71">
        <w:rPr>
          <w:sz w:val="22"/>
          <w:szCs w:val="22"/>
        </w:rPr>
        <w:t>in a piecemeal fashion</w:t>
      </w:r>
      <w:r w:rsidR="00120BDB">
        <w:rPr>
          <w:sz w:val="22"/>
          <w:szCs w:val="22"/>
        </w:rPr>
        <w:t xml:space="preserve">.  </w:t>
      </w:r>
      <w:r w:rsidR="00976F85">
        <w:rPr>
          <w:sz w:val="22"/>
          <w:szCs w:val="22"/>
        </w:rPr>
        <w:t>Mr. Lake expressed his support</w:t>
      </w:r>
      <w:r w:rsidR="00333FDC">
        <w:rPr>
          <w:sz w:val="22"/>
          <w:szCs w:val="22"/>
        </w:rPr>
        <w:t xml:space="preserve"> for moving forward on that path</w:t>
      </w:r>
      <w:r w:rsidR="00976F85">
        <w:rPr>
          <w:sz w:val="22"/>
          <w:szCs w:val="22"/>
        </w:rPr>
        <w:t xml:space="preserve">.  Ms. Harvey recommended that it be made clear that Mr. </w:t>
      </w:r>
      <w:proofErr w:type="spellStart"/>
      <w:r w:rsidR="00976F85">
        <w:rPr>
          <w:sz w:val="22"/>
          <w:szCs w:val="22"/>
        </w:rPr>
        <w:t>Bardin</w:t>
      </w:r>
      <w:proofErr w:type="spellEnd"/>
      <w:r w:rsidR="00976F85">
        <w:rPr>
          <w:sz w:val="22"/>
          <w:szCs w:val="22"/>
        </w:rPr>
        <w:t xml:space="preserve"> is testifying in his individual </w:t>
      </w:r>
      <w:r w:rsidR="00976F85">
        <w:rPr>
          <w:sz w:val="22"/>
          <w:szCs w:val="22"/>
        </w:rPr>
        <w:lastRenderedPageBreak/>
        <w:t>capacity and not on behalf of DC Water.</w:t>
      </w:r>
      <w:r w:rsidR="00ED5547">
        <w:rPr>
          <w:sz w:val="22"/>
          <w:szCs w:val="22"/>
        </w:rPr>
        <w:t xml:space="preserve">  The Committee, joined by Mr. Hawkins, </w:t>
      </w:r>
    </w:p>
    <w:p w14:paraId="444741C4" w14:textId="4305A040" w:rsidR="00976F85" w:rsidRDefault="00ED5547" w:rsidP="00747342">
      <w:pPr>
        <w:jc w:val="both"/>
        <w:rPr>
          <w:sz w:val="22"/>
          <w:szCs w:val="22"/>
        </w:rPr>
      </w:pPr>
      <w:bookmarkStart w:id="0" w:name="_GoBack"/>
      <w:bookmarkEnd w:id="0"/>
      <w:r>
        <w:rPr>
          <w:sz w:val="22"/>
          <w:szCs w:val="22"/>
        </w:rPr>
        <w:t xml:space="preserve">expressed its deep appreciation for Mr. </w:t>
      </w:r>
      <w:proofErr w:type="spellStart"/>
      <w:r>
        <w:rPr>
          <w:sz w:val="22"/>
          <w:szCs w:val="22"/>
        </w:rPr>
        <w:t>Bardin’s</w:t>
      </w:r>
      <w:proofErr w:type="spellEnd"/>
      <w:r>
        <w:rPr>
          <w:sz w:val="22"/>
          <w:szCs w:val="22"/>
        </w:rPr>
        <w:t xml:space="preserve"> tireless efforts as a concerned DC resident and former Board member. </w:t>
      </w:r>
    </w:p>
    <w:p w14:paraId="755F836E" w14:textId="77777777" w:rsidR="00976F85" w:rsidRDefault="00976F85" w:rsidP="00747342">
      <w:pPr>
        <w:jc w:val="both"/>
        <w:rPr>
          <w:sz w:val="22"/>
          <w:szCs w:val="22"/>
        </w:rPr>
      </w:pPr>
    </w:p>
    <w:p w14:paraId="3D6F26CE" w14:textId="6B219A33" w:rsidR="00747342" w:rsidRDefault="002E36F9" w:rsidP="00747342">
      <w:pPr>
        <w:jc w:val="both"/>
        <w:rPr>
          <w:sz w:val="22"/>
          <w:szCs w:val="22"/>
        </w:rPr>
      </w:pPr>
      <w:r>
        <w:rPr>
          <w:sz w:val="22"/>
          <w:szCs w:val="22"/>
        </w:rPr>
        <w:t xml:space="preserve">The Committee’s next meeting is scheduled for November </w:t>
      </w:r>
      <w:r w:rsidR="001C56CA">
        <w:rPr>
          <w:sz w:val="22"/>
          <w:szCs w:val="22"/>
        </w:rPr>
        <w:t xml:space="preserve">2016, </w:t>
      </w:r>
      <w:r>
        <w:rPr>
          <w:sz w:val="22"/>
          <w:szCs w:val="22"/>
        </w:rPr>
        <w:t xml:space="preserve">after the public hearings.  </w:t>
      </w:r>
      <w:r w:rsidR="00976F85">
        <w:rPr>
          <w:sz w:val="22"/>
          <w:szCs w:val="22"/>
        </w:rPr>
        <w:t xml:space="preserve">Ms. Boardman stated that she would appreciate a brief review of developments </w:t>
      </w:r>
      <w:r w:rsidR="00333FDC">
        <w:rPr>
          <w:sz w:val="22"/>
          <w:szCs w:val="22"/>
        </w:rPr>
        <w:t>in the meantime.</w:t>
      </w:r>
      <w:r w:rsidR="002D6A6B">
        <w:rPr>
          <w:sz w:val="22"/>
          <w:szCs w:val="22"/>
        </w:rPr>
        <w:t xml:space="preserve"> </w:t>
      </w:r>
      <w:r w:rsidR="00660F35">
        <w:rPr>
          <w:sz w:val="22"/>
          <w:szCs w:val="22"/>
        </w:rPr>
        <w:t xml:space="preserve">General Counsel Brown indicated that he will continue to apprise the Board of new developments on this important issue.     </w:t>
      </w:r>
    </w:p>
    <w:p w14:paraId="6C308DF1" w14:textId="77777777" w:rsidR="00F80203" w:rsidRDefault="00F80203" w:rsidP="00747342">
      <w:pPr>
        <w:jc w:val="both"/>
        <w:rPr>
          <w:sz w:val="22"/>
          <w:szCs w:val="22"/>
        </w:rPr>
      </w:pPr>
    </w:p>
    <w:p w14:paraId="11D1594C" w14:textId="77777777" w:rsidR="00126D13" w:rsidRPr="00126D13" w:rsidRDefault="00126D13" w:rsidP="00B800A2">
      <w:pPr>
        <w:jc w:val="both"/>
        <w:rPr>
          <w:b/>
          <w:sz w:val="22"/>
          <w:szCs w:val="22"/>
          <w:u w:val="single"/>
        </w:rPr>
      </w:pPr>
      <w:r w:rsidRPr="00126D13">
        <w:rPr>
          <w:b/>
          <w:sz w:val="22"/>
          <w:szCs w:val="22"/>
          <w:u w:val="single"/>
        </w:rPr>
        <w:t>Conclusion</w:t>
      </w:r>
    </w:p>
    <w:p w14:paraId="275B657E" w14:textId="77777777" w:rsidR="00126D13" w:rsidRDefault="00126D13" w:rsidP="00B800A2">
      <w:pPr>
        <w:jc w:val="both"/>
        <w:rPr>
          <w:sz w:val="22"/>
          <w:szCs w:val="22"/>
        </w:rPr>
      </w:pPr>
    </w:p>
    <w:p w14:paraId="7851650B" w14:textId="05B28EFC" w:rsidR="00171B24" w:rsidRPr="00E60EAF" w:rsidRDefault="005B79E6" w:rsidP="00B800A2">
      <w:pPr>
        <w:jc w:val="both"/>
        <w:rPr>
          <w:sz w:val="22"/>
          <w:szCs w:val="22"/>
        </w:rPr>
      </w:pPr>
      <w:r>
        <w:rPr>
          <w:sz w:val="22"/>
          <w:szCs w:val="22"/>
        </w:rPr>
        <w:t>There being no further business</w:t>
      </w:r>
      <w:r w:rsidR="00CE6C31">
        <w:rPr>
          <w:sz w:val="22"/>
          <w:szCs w:val="22"/>
        </w:rPr>
        <w:t>,</w:t>
      </w:r>
      <w:r>
        <w:rPr>
          <w:sz w:val="22"/>
          <w:szCs w:val="22"/>
        </w:rPr>
        <w:t xml:space="preserve"> Chairperson Boardman </w:t>
      </w:r>
      <w:r w:rsidR="00171B24" w:rsidRPr="00E60EAF">
        <w:rPr>
          <w:sz w:val="22"/>
          <w:szCs w:val="22"/>
        </w:rPr>
        <w:t>adjourned</w:t>
      </w:r>
      <w:r w:rsidR="00FD615A" w:rsidRPr="00E60EAF">
        <w:rPr>
          <w:sz w:val="22"/>
          <w:szCs w:val="22"/>
        </w:rPr>
        <w:t xml:space="preserve"> </w:t>
      </w:r>
      <w:r>
        <w:rPr>
          <w:sz w:val="22"/>
          <w:szCs w:val="22"/>
        </w:rPr>
        <w:t xml:space="preserve">the meeting </w:t>
      </w:r>
      <w:r w:rsidR="007F2B28">
        <w:rPr>
          <w:sz w:val="22"/>
          <w:szCs w:val="22"/>
        </w:rPr>
        <w:t xml:space="preserve">at approximately </w:t>
      </w:r>
      <w:r w:rsidR="006C7066">
        <w:rPr>
          <w:sz w:val="22"/>
          <w:szCs w:val="22"/>
        </w:rPr>
        <w:t>10:</w:t>
      </w:r>
      <w:r w:rsidR="00AB503F">
        <w:rPr>
          <w:sz w:val="22"/>
          <w:szCs w:val="22"/>
        </w:rPr>
        <w:t>30</w:t>
      </w:r>
      <w:r w:rsidR="006C7066">
        <w:rPr>
          <w:sz w:val="22"/>
          <w:szCs w:val="22"/>
        </w:rPr>
        <w:t xml:space="preserve"> a.m.</w:t>
      </w:r>
      <w:r w:rsidR="00103F9F" w:rsidRPr="00E60EAF">
        <w:rPr>
          <w:sz w:val="22"/>
          <w:szCs w:val="22"/>
        </w:rPr>
        <w:t xml:space="preserve"> </w:t>
      </w:r>
    </w:p>
    <w:p w14:paraId="659E41C4" w14:textId="77777777" w:rsidR="00171B24" w:rsidRPr="00E60EAF" w:rsidRDefault="00171B24" w:rsidP="00B800A2">
      <w:pPr>
        <w:jc w:val="both"/>
        <w:rPr>
          <w:sz w:val="22"/>
          <w:szCs w:val="22"/>
        </w:rPr>
      </w:pPr>
    </w:p>
    <w:p w14:paraId="034DF644" w14:textId="77777777" w:rsidR="00171B24" w:rsidRPr="00E60EAF" w:rsidRDefault="00171B24" w:rsidP="00B800A2">
      <w:pPr>
        <w:jc w:val="both"/>
        <w:rPr>
          <w:sz w:val="22"/>
          <w:szCs w:val="22"/>
        </w:rPr>
      </w:pPr>
    </w:p>
    <w:sectPr w:rsidR="00171B24" w:rsidRPr="00E60EAF" w:rsidSect="009429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E6AF0" w14:textId="77777777" w:rsidR="00DD0829" w:rsidRDefault="00DD0829" w:rsidP="00A60408">
      <w:r>
        <w:separator/>
      </w:r>
    </w:p>
  </w:endnote>
  <w:endnote w:type="continuationSeparator" w:id="0">
    <w:p w14:paraId="0A6BC5F0" w14:textId="77777777" w:rsidR="00DD0829" w:rsidRDefault="00DD0829" w:rsidP="00A6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EF4E" w14:textId="77777777" w:rsidR="00CA4634" w:rsidRDefault="00CA4634">
    <w:pPr>
      <w:pStyle w:val="Footer"/>
      <w:jc w:val="center"/>
    </w:pPr>
    <w:r>
      <w:fldChar w:fldCharType="begin"/>
    </w:r>
    <w:r>
      <w:instrText xml:space="preserve"> PAGE   \* MERGEFORMAT </w:instrText>
    </w:r>
    <w:r>
      <w:fldChar w:fldCharType="separate"/>
    </w:r>
    <w:r w:rsidR="00146584">
      <w:rPr>
        <w:noProof/>
      </w:rPr>
      <w:t>4</w:t>
    </w:r>
    <w:r>
      <w:rPr>
        <w:noProof/>
      </w:rPr>
      <w:fldChar w:fldCharType="end"/>
    </w:r>
  </w:p>
  <w:p w14:paraId="148A79F3" w14:textId="77777777" w:rsidR="00CA4634" w:rsidRDefault="00CA4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343E5" w14:textId="77777777" w:rsidR="00DD0829" w:rsidRDefault="00DD0829" w:rsidP="00A60408">
      <w:r>
        <w:separator/>
      </w:r>
    </w:p>
  </w:footnote>
  <w:footnote w:type="continuationSeparator" w:id="0">
    <w:p w14:paraId="4C748E4D" w14:textId="77777777" w:rsidR="00DD0829" w:rsidRDefault="00DD0829" w:rsidP="00A60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64D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3B77BA"/>
    <w:multiLevelType w:val="hybridMultilevel"/>
    <w:tmpl w:val="F9B42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E3E82"/>
    <w:multiLevelType w:val="hybridMultilevel"/>
    <w:tmpl w:val="924CE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5431C"/>
    <w:multiLevelType w:val="hybridMultilevel"/>
    <w:tmpl w:val="97181FEA"/>
    <w:lvl w:ilvl="0" w:tplc="CC30D864">
      <w:start w:val="1"/>
      <w:numFmt w:val="bullet"/>
      <w:lvlText w:val=""/>
      <w:lvlJc w:val="left"/>
      <w:pPr>
        <w:tabs>
          <w:tab w:val="num" w:pos="720"/>
        </w:tabs>
        <w:ind w:left="720" w:hanging="360"/>
      </w:pPr>
      <w:rPr>
        <w:rFonts w:ascii="Wingdings" w:hAnsi="Wingdings" w:hint="default"/>
      </w:rPr>
    </w:lvl>
    <w:lvl w:ilvl="1" w:tplc="1C66EF58" w:tentative="1">
      <w:start w:val="1"/>
      <w:numFmt w:val="bullet"/>
      <w:lvlText w:val=""/>
      <w:lvlJc w:val="left"/>
      <w:pPr>
        <w:tabs>
          <w:tab w:val="num" w:pos="1440"/>
        </w:tabs>
        <w:ind w:left="1440" w:hanging="360"/>
      </w:pPr>
      <w:rPr>
        <w:rFonts w:ascii="Wingdings" w:hAnsi="Wingdings" w:hint="default"/>
      </w:rPr>
    </w:lvl>
    <w:lvl w:ilvl="2" w:tplc="99B09A72" w:tentative="1">
      <w:start w:val="1"/>
      <w:numFmt w:val="bullet"/>
      <w:lvlText w:val=""/>
      <w:lvlJc w:val="left"/>
      <w:pPr>
        <w:tabs>
          <w:tab w:val="num" w:pos="2160"/>
        </w:tabs>
        <w:ind w:left="2160" w:hanging="360"/>
      </w:pPr>
      <w:rPr>
        <w:rFonts w:ascii="Wingdings" w:hAnsi="Wingdings" w:hint="default"/>
      </w:rPr>
    </w:lvl>
    <w:lvl w:ilvl="3" w:tplc="7E949990" w:tentative="1">
      <w:start w:val="1"/>
      <w:numFmt w:val="bullet"/>
      <w:lvlText w:val=""/>
      <w:lvlJc w:val="left"/>
      <w:pPr>
        <w:tabs>
          <w:tab w:val="num" w:pos="2880"/>
        </w:tabs>
        <w:ind w:left="2880" w:hanging="360"/>
      </w:pPr>
      <w:rPr>
        <w:rFonts w:ascii="Wingdings" w:hAnsi="Wingdings" w:hint="default"/>
      </w:rPr>
    </w:lvl>
    <w:lvl w:ilvl="4" w:tplc="903820E8" w:tentative="1">
      <w:start w:val="1"/>
      <w:numFmt w:val="bullet"/>
      <w:lvlText w:val=""/>
      <w:lvlJc w:val="left"/>
      <w:pPr>
        <w:tabs>
          <w:tab w:val="num" w:pos="3600"/>
        </w:tabs>
        <w:ind w:left="3600" w:hanging="360"/>
      </w:pPr>
      <w:rPr>
        <w:rFonts w:ascii="Wingdings" w:hAnsi="Wingdings" w:hint="default"/>
      </w:rPr>
    </w:lvl>
    <w:lvl w:ilvl="5" w:tplc="BE6E2296" w:tentative="1">
      <w:start w:val="1"/>
      <w:numFmt w:val="bullet"/>
      <w:lvlText w:val=""/>
      <w:lvlJc w:val="left"/>
      <w:pPr>
        <w:tabs>
          <w:tab w:val="num" w:pos="4320"/>
        </w:tabs>
        <w:ind w:left="4320" w:hanging="360"/>
      </w:pPr>
      <w:rPr>
        <w:rFonts w:ascii="Wingdings" w:hAnsi="Wingdings" w:hint="default"/>
      </w:rPr>
    </w:lvl>
    <w:lvl w:ilvl="6" w:tplc="388E1968" w:tentative="1">
      <w:start w:val="1"/>
      <w:numFmt w:val="bullet"/>
      <w:lvlText w:val=""/>
      <w:lvlJc w:val="left"/>
      <w:pPr>
        <w:tabs>
          <w:tab w:val="num" w:pos="5040"/>
        </w:tabs>
        <w:ind w:left="5040" w:hanging="360"/>
      </w:pPr>
      <w:rPr>
        <w:rFonts w:ascii="Wingdings" w:hAnsi="Wingdings" w:hint="default"/>
      </w:rPr>
    </w:lvl>
    <w:lvl w:ilvl="7" w:tplc="288871DE" w:tentative="1">
      <w:start w:val="1"/>
      <w:numFmt w:val="bullet"/>
      <w:lvlText w:val=""/>
      <w:lvlJc w:val="left"/>
      <w:pPr>
        <w:tabs>
          <w:tab w:val="num" w:pos="5760"/>
        </w:tabs>
        <w:ind w:left="5760" w:hanging="360"/>
      </w:pPr>
      <w:rPr>
        <w:rFonts w:ascii="Wingdings" w:hAnsi="Wingdings" w:hint="default"/>
      </w:rPr>
    </w:lvl>
    <w:lvl w:ilvl="8" w:tplc="EA1853D6" w:tentative="1">
      <w:start w:val="1"/>
      <w:numFmt w:val="bullet"/>
      <w:lvlText w:val=""/>
      <w:lvlJc w:val="left"/>
      <w:pPr>
        <w:tabs>
          <w:tab w:val="num" w:pos="6480"/>
        </w:tabs>
        <w:ind w:left="6480" w:hanging="360"/>
      </w:pPr>
      <w:rPr>
        <w:rFonts w:ascii="Wingdings" w:hAnsi="Wingdings" w:hint="default"/>
      </w:rPr>
    </w:lvl>
  </w:abstractNum>
  <w:abstractNum w:abstractNumId="4">
    <w:nsid w:val="4A764AE4"/>
    <w:multiLevelType w:val="hybridMultilevel"/>
    <w:tmpl w:val="BC6877EA"/>
    <w:lvl w:ilvl="0" w:tplc="DB26BDE4">
      <w:start w:val="1"/>
      <w:numFmt w:val="bullet"/>
      <w:lvlText w:val=""/>
      <w:lvlJc w:val="left"/>
      <w:pPr>
        <w:tabs>
          <w:tab w:val="num" w:pos="720"/>
        </w:tabs>
        <w:ind w:left="720" w:hanging="360"/>
      </w:pPr>
      <w:rPr>
        <w:rFonts w:ascii="Wingdings" w:hAnsi="Wingdings" w:hint="default"/>
      </w:rPr>
    </w:lvl>
    <w:lvl w:ilvl="1" w:tplc="8E0E44E2" w:tentative="1">
      <w:start w:val="1"/>
      <w:numFmt w:val="bullet"/>
      <w:lvlText w:val=""/>
      <w:lvlJc w:val="left"/>
      <w:pPr>
        <w:tabs>
          <w:tab w:val="num" w:pos="1440"/>
        </w:tabs>
        <w:ind w:left="1440" w:hanging="360"/>
      </w:pPr>
      <w:rPr>
        <w:rFonts w:ascii="Wingdings" w:hAnsi="Wingdings" w:hint="default"/>
      </w:rPr>
    </w:lvl>
    <w:lvl w:ilvl="2" w:tplc="0F58F95A" w:tentative="1">
      <w:start w:val="1"/>
      <w:numFmt w:val="bullet"/>
      <w:lvlText w:val=""/>
      <w:lvlJc w:val="left"/>
      <w:pPr>
        <w:tabs>
          <w:tab w:val="num" w:pos="2160"/>
        </w:tabs>
        <w:ind w:left="2160" w:hanging="360"/>
      </w:pPr>
      <w:rPr>
        <w:rFonts w:ascii="Wingdings" w:hAnsi="Wingdings" w:hint="default"/>
      </w:rPr>
    </w:lvl>
    <w:lvl w:ilvl="3" w:tplc="85A445F4" w:tentative="1">
      <w:start w:val="1"/>
      <w:numFmt w:val="bullet"/>
      <w:lvlText w:val=""/>
      <w:lvlJc w:val="left"/>
      <w:pPr>
        <w:tabs>
          <w:tab w:val="num" w:pos="2880"/>
        </w:tabs>
        <w:ind w:left="2880" w:hanging="360"/>
      </w:pPr>
      <w:rPr>
        <w:rFonts w:ascii="Wingdings" w:hAnsi="Wingdings" w:hint="default"/>
      </w:rPr>
    </w:lvl>
    <w:lvl w:ilvl="4" w:tplc="2338A7E4" w:tentative="1">
      <w:start w:val="1"/>
      <w:numFmt w:val="bullet"/>
      <w:lvlText w:val=""/>
      <w:lvlJc w:val="left"/>
      <w:pPr>
        <w:tabs>
          <w:tab w:val="num" w:pos="3600"/>
        </w:tabs>
        <w:ind w:left="3600" w:hanging="360"/>
      </w:pPr>
      <w:rPr>
        <w:rFonts w:ascii="Wingdings" w:hAnsi="Wingdings" w:hint="default"/>
      </w:rPr>
    </w:lvl>
    <w:lvl w:ilvl="5" w:tplc="54FE1D4E" w:tentative="1">
      <w:start w:val="1"/>
      <w:numFmt w:val="bullet"/>
      <w:lvlText w:val=""/>
      <w:lvlJc w:val="left"/>
      <w:pPr>
        <w:tabs>
          <w:tab w:val="num" w:pos="4320"/>
        </w:tabs>
        <w:ind w:left="4320" w:hanging="360"/>
      </w:pPr>
      <w:rPr>
        <w:rFonts w:ascii="Wingdings" w:hAnsi="Wingdings" w:hint="default"/>
      </w:rPr>
    </w:lvl>
    <w:lvl w:ilvl="6" w:tplc="C4E6418E" w:tentative="1">
      <w:start w:val="1"/>
      <w:numFmt w:val="bullet"/>
      <w:lvlText w:val=""/>
      <w:lvlJc w:val="left"/>
      <w:pPr>
        <w:tabs>
          <w:tab w:val="num" w:pos="5040"/>
        </w:tabs>
        <w:ind w:left="5040" w:hanging="360"/>
      </w:pPr>
      <w:rPr>
        <w:rFonts w:ascii="Wingdings" w:hAnsi="Wingdings" w:hint="default"/>
      </w:rPr>
    </w:lvl>
    <w:lvl w:ilvl="7" w:tplc="3ABCC4E6" w:tentative="1">
      <w:start w:val="1"/>
      <w:numFmt w:val="bullet"/>
      <w:lvlText w:val=""/>
      <w:lvlJc w:val="left"/>
      <w:pPr>
        <w:tabs>
          <w:tab w:val="num" w:pos="5760"/>
        </w:tabs>
        <w:ind w:left="5760" w:hanging="360"/>
      </w:pPr>
      <w:rPr>
        <w:rFonts w:ascii="Wingdings" w:hAnsi="Wingdings" w:hint="default"/>
      </w:rPr>
    </w:lvl>
    <w:lvl w:ilvl="8" w:tplc="396E8C14" w:tentative="1">
      <w:start w:val="1"/>
      <w:numFmt w:val="bullet"/>
      <w:lvlText w:val=""/>
      <w:lvlJc w:val="left"/>
      <w:pPr>
        <w:tabs>
          <w:tab w:val="num" w:pos="6480"/>
        </w:tabs>
        <w:ind w:left="6480" w:hanging="360"/>
      </w:pPr>
      <w:rPr>
        <w:rFonts w:ascii="Wingdings" w:hAnsi="Wingdings" w:hint="default"/>
      </w:rPr>
    </w:lvl>
  </w:abstractNum>
  <w:abstractNum w:abstractNumId="5">
    <w:nsid w:val="5B0A61EF"/>
    <w:multiLevelType w:val="hybridMultilevel"/>
    <w:tmpl w:val="B6D0D67C"/>
    <w:lvl w:ilvl="0" w:tplc="F72E2492">
      <w:start w:val="1"/>
      <w:numFmt w:val="bullet"/>
      <w:lvlText w:val=""/>
      <w:lvlJc w:val="left"/>
      <w:pPr>
        <w:tabs>
          <w:tab w:val="num" w:pos="720"/>
        </w:tabs>
        <w:ind w:left="720" w:hanging="360"/>
      </w:pPr>
      <w:rPr>
        <w:rFonts w:ascii="Wingdings" w:hAnsi="Wingdings" w:hint="default"/>
      </w:rPr>
    </w:lvl>
    <w:lvl w:ilvl="1" w:tplc="71FAF448">
      <w:start w:val="50"/>
      <w:numFmt w:val="bullet"/>
      <w:lvlText w:val="o"/>
      <w:lvlJc w:val="left"/>
      <w:pPr>
        <w:tabs>
          <w:tab w:val="num" w:pos="1440"/>
        </w:tabs>
        <w:ind w:left="1440" w:hanging="360"/>
      </w:pPr>
      <w:rPr>
        <w:rFonts w:ascii="Courier New" w:hAnsi="Courier New" w:hint="default"/>
      </w:rPr>
    </w:lvl>
    <w:lvl w:ilvl="2" w:tplc="26B4534A" w:tentative="1">
      <w:start w:val="1"/>
      <w:numFmt w:val="bullet"/>
      <w:lvlText w:val=""/>
      <w:lvlJc w:val="left"/>
      <w:pPr>
        <w:tabs>
          <w:tab w:val="num" w:pos="2160"/>
        </w:tabs>
        <w:ind w:left="2160" w:hanging="360"/>
      </w:pPr>
      <w:rPr>
        <w:rFonts w:ascii="Wingdings" w:hAnsi="Wingdings" w:hint="default"/>
      </w:rPr>
    </w:lvl>
    <w:lvl w:ilvl="3" w:tplc="9984EA58" w:tentative="1">
      <w:start w:val="1"/>
      <w:numFmt w:val="bullet"/>
      <w:lvlText w:val=""/>
      <w:lvlJc w:val="left"/>
      <w:pPr>
        <w:tabs>
          <w:tab w:val="num" w:pos="2880"/>
        </w:tabs>
        <w:ind w:left="2880" w:hanging="360"/>
      </w:pPr>
      <w:rPr>
        <w:rFonts w:ascii="Wingdings" w:hAnsi="Wingdings" w:hint="default"/>
      </w:rPr>
    </w:lvl>
    <w:lvl w:ilvl="4" w:tplc="F56CF71E" w:tentative="1">
      <w:start w:val="1"/>
      <w:numFmt w:val="bullet"/>
      <w:lvlText w:val=""/>
      <w:lvlJc w:val="left"/>
      <w:pPr>
        <w:tabs>
          <w:tab w:val="num" w:pos="3600"/>
        </w:tabs>
        <w:ind w:left="3600" w:hanging="360"/>
      </w:pPr>
      <w:rPr>
        <w:rFonts w:ascii="Wingdings" w:hAnsi="Wingdings" w:hint="default"/>
      </w:rPr>
    </w:lvl>
    <w:lvl w:ilvl="5" w:tplc="E6C486BE" w:tentative="1">
      <w:start w:val="1"/>
      <w:numFmt w:val="bullet"/>
      <w:lvlText w:val=""/>
      <w:lvlJc w:val="left"/>
      <w:pPr>
        <w:tabs>
          <w:tab w:val="num" w:pos="4320"/>
        </w:tabs>
        <w:ind w:left="4320" w:hanging="360"/>
      </w:pPr>
      <w:rPr>
        <w:rFonts w:ascii="Wingdings" w:hAnsi="Wingdings" w:hint="default"/>
      </w:rPr>
    </w:lvl>
    <w:lvl w:ilvl="6" w:tplc="9A24EEC4" w:tentative="1">
      <w:start w:val="1"/>
      <w:numFmt w:val="bullet"/>
      <w:lvlText w:val=""/>
      <w:lvlJc w:val="left"/>
      <w:pPr>
        <w:tabs>
          <w:tab w:val="num" w:pos="5040"/>
        </w:tabs>
        <w:ind w:left="5040" w:hanging="360"/>
      </w:pPr>
      <w:rPr>
        <w:rFonts w:ascii="Wingdings" w:hAnsi="Wingdings" w:hint="default"/>
      </w:rPr>
    </w:lvl>
    <w:lvl w:ilvl="7" w:tplc="764018A2" w:tentative="1">
      <w:start w:val="1"/>
      <w:numFmt w:val="bullet"/>
      <w:lvlText w:val=""/>
      <w:lvlJc w:val="left"/>
      <w:pPr>
        <w:tabs>
          <w:tab w:val="num" w:pos="5760"/>
        </w:tabs>
        <w:ind w:left="5760" w:hanging="360"/>
      </w:pPr>
      <w:rPr>
        <w:rFonts w:ascii="Wingdings" w:hAnsi="Wingdings" w:hint="default"/>
      </w:rPr>
    </w:lvl>
    <w:lvl w:ilvl="8" w:tplc="6EDC8AA4" w:tentative="1">
      <w:start w:val="1"/>
      <w:numFmt w:val="bullet"/>
      <w:lvlText w:val=""/>
      <w:lvlJc w:val="left"/>
      <w:pPr>
        <w:tabs>
          <w:tab w:val="num" w:pos="6480"/>
        </w:tabs>
        <w:ind w:left="6480" w:hanging="360"/>
      </w:pPr>
      <w:rPr>
        <w:rFonts w:ascii="Wingdings" w:hAnsi="Wingdings" w:hint="default"/>
      </w:rPr>
    </w:lvl>
  </w:abstractNum>
  <w:abstractNum w:abstractNumId="6">
    <w:nsid w:val="5B7E45B3"/>
    <w:multiLevelType w:val="hybridMultilevel"/>
    <w:tmpl w:val="40C2B050"/>
    <w:lvl w:ilvl="0" w:tplc="6EA40C9C">
      <w:start w:val="1"/>
      <w:numFmt w:val="bullet"/>
      <w:lvlText w:val=""/>
      <w:lvlJc w:val="left"/>
      <w:pPr>
        <w:tabs>
          <w:tab w:val="num" w:pos="720"/>
        </w:tabs>
        <w:ind w:left="720" w:hanging="360"/>
      </w:pPr>
      <w:rPr>
        <w:rFonts w:ascii="Wingdings" w:hAnsi="Wingdings" w:hint="default"/>
      </w:rPr>
    </w:lvl>
    <w:lvl w:ilvl="1" w:tplc="FF8A09A2" w:tentative="1">
      <w:start w:val="1"/>
      <w:numFmt w:val="bullet"/>
      <w:lvlText w:val=""/>
      <w:lvlJc w:val="left"/>
      <w:pPr>
        <w:tabs>
          <w:tab w:val="num" w:pos="1440"/>
        </w:tabs>
        <w:ind w:left="1440" w:hanging="360"/>
      </w:pPr>
      <w:rPr>
        <w:rFonts w:ascii="Wingdings" w:hAnsi="Wingdings" w:hint="default"/>
      </w:rPr>
    </w:lvl>
    <w:lvl w:ilvl="2" w:tplc="D74891D0" w:tentative="1">
      <w:start w:val="1"/>
      <w:numFmt w:val="bullet"/>
      <w:lvlText w:val=""/>
      <w:lvlJc w:val="left"/>
      <w:pPr>
        <w:tabs>
          <w:tab w:val="num" w:pos="2160"/>
        </w:tabs>
        <w:ind w:left="2160" w:hanging="360"/>
      </w:pPr>
      <w:rPr>
        <w:rFonts w:ascii="Wingdings" w:hAnsi="Wingdings" w:hint="default"/>
      </w:rPr>
    </w:lvl>
    <w:lvl w:ilvl="3" w:tplc="8018AB7A" w:tentative="1">
      <w:start w:val="1"/>
      <w:numFmt w:val="bullet"/>
      <w:lvlText w:val=""/>
      <w:lvlJc w:val="left"/>
      <w:pPr>
        <w:tabs>
          <w:tab w:val="num" w:pos="2880"/>
        </w:tabs>
        <w:ind w:left="2880" w:hanging="360"/>
      </w:pPr>
      <w:rPr>
        <w:rFonts w:ascii="Wingdings" w:hAnsi="Wingdings" w:hint="default"/>
      </w:rPr>
    </w:lvl>
    <w:lvl w:ilvl="4" w:tplc="DAFA55BA" w:tentative="1">
      <w:start w:val="1"/>
      <w:numFmt w:val="bullet"/>
      <w:lvlText w:val=""/>
      <w:lvlJc w:val="left"/>
      <w:pPr>
        <w:tabs>
          <w:tab w:val="num" w:pos="3600"/>
        </w:tabs>
        <w:ind w:left="3600" w:hanging="360"/>
      </w:pPr>
      <w:rPr>
        <w:rFonts w:ascii="Wingdings" w:hAnsi="Wingdings" w:hint="default"/>
      </w:rPr>
    </w:lvl>
    <w:lvl w:ilvl="5" w:tplc="22A46020" w:tentative="1">
      <w:start w:val="1"/>
      <w:numFmt w:val="bullet"/>
      <w:lvlText w:val=""/>
      <w:lvlJc w:val="left"/>
      <w:pPr>
        <w:tabs>
          <w:tab w:val="num" w:pos="4320"/>
        </w:tabs>
        <w:ind w:left="4320" w:hanging="360"/>
      </w:pPr>
      <w:rPr>
        <w:rFonts w:ascii="Wingdings" w:hAnsi="Wingdings" w:hint="default"/>
      </w:rPr>
    </w:lvl>
    <w:lvl w:ilvl="6" w:tplc="230CCC12" w:tentative="1">
      <w:start w:val="1"/>
      <w:numFmt w:val="bullet"/>
      <w:lvlText w:val=""/>
      <w:lvlJc w:val="left"/>
      <w:pPr>
        <w:tabs>
          <w:tab w:val="num" w:pos="5040"/>
        </w:tabs>
        <w:ind w:left="5040" w:hanging="360"/>
      </w:pPr>
      <w:rPr>
        <w:rFonts w:ascii="Wingdings" w:hAnsi="Wingdings" w:hint="default"/>
      </w:rPr>
    </w:lvl>
    <w:lvl w:ilvl="7" w:tplc="6FD6D4CE" w:tentative="1">
      <w:start w:val="1"/>
      <w:numFmt w:val="bullet"/>
      <w:lvlText w:val=""/>
      <w:lvlJc w:val="left"/>
      <w:pPr>
        <w:tabs>
          <w:tab w:val="num" w:pos="5760"/>
        </w:tabs>
        <w:ind w:left="5760" w:hanging="360"/>
      </w:pPr>
      <w:rPr>
        <w:rFonts w:ascii="Wingdings" w:hAnsi="Wingdings" w:hint="default"/>
      </w:rPr>
    </w:lvl>
    <w:lvl w:ilvl="8" w:tplc="6012ED56" w:tentative="1">
      <w:start w:val="1"/>
      <w:numFmt w:val="bullet"/>
      <w:lvlText w:val=""/>
      <w:lvlJc w:val="left"/>
      <w:pPr>
        <w:tabs>
          <w:tab w:val="num" w:pos="6480"/>
        </w:tabs>
        <w:ind w:left="6480" w:hanging="360"/>
      </w:pPr>
      <w:rPr>
        <w:rFonts w:ascii="Wingdings" w:hAnsi="Wingdings" w:hint="default"/>
      </w:rPr>
    </w:lvl>
  </w:abstractNum>
  <w:abstractNum w:abstractNumId="7">
    <w:nsid w:val="6C123332"/>
    <w:multiLevelType w:val="hybridMultilevel"/>
    <w:tmpl w:val="986AB4EE"/>
    <w:lvl w:ilvl="0" w:tplc="8D322E52">
      <w:start w:val="1"/>
      <w:numFmt w:val="bullet"/>
      <w:lvlText w:val=""/>
      <w:lvlJc w:val="left"/>
      <w:pPr>
        <w:tabs>
          <w:tab w:val="num" w:pos="720"/>
        </w:tabs>
        <w:ind w:left="720" w:hanging="360"/>
      </w:pPr>
      <w:rPr>
        <w:rFonts w:ascii="Wingdings" w:hAnsi="Wingdings" w:hint="default"/>
      </w:rPr>
    </w:lvl>
    <w:lvl w:ilvl="1" w:tplc="880A92DC" w:tentative="1">
      <w:start w:val="1"/>
      <w:numFmt w:val="bullet"/>
      <w:lvlText w:val=""/>
      <w:lvlJc w:val="left"/>
      <w:pPr>
        <w:tabs>
          <w:tab w:val="num" w:pos="1440"/>
        </w:tabs>
        <w:ind w:left="1440" w:hanging="360"/>
      </w:pPr>
      <w:rPr>
        <w:rFonts w:ascii="Wingdings" w:hAnsi="Wingdings" w:hint="default"/>
      </w:rPr>
    </w:lvl>
    <w:lvl w:ilvl="2" w:tplc="A2727014" w:tentative="1">
      <w:start w:val="1"/>
      <w:numFmt w:val="bullet"/>
      <w:lvlText w:val=""/>
      <w:lvlJc w:val="left"/>
      <w:pPr>
        <w:tabs>
          <w:tab w:val="num" w:pos="2160"/>
        </w:tabs>
        <w:ind w:left="2160" w:hanging="360"/>
      </w:pPr>
      <w:rPr>
        <w:rFonts w:ascii="Wingdings" w:hAnsi="Wingdings" w:hint="default"/>
      </w:rPr>
    </w:lvl>
    <w:lvl w:ilvl="3" w:tplc="52DC3B2E" w:tentative="1">
      <w:start w:val="1"/>
      <w:numFmt w:val="bullet"/>
      <w:lvlText w:val=""/>
      <w:lvlJc w:val="left"/>
      <w:pPr>
        <w:tabs>
          <w:tab w:val="num" w:pos="2880"/>
        </w:tabs>
        <w:ind w:left="2880" w:hanging="360"/>
      </w:pPr>
      <w:rPr>
        <w:rFonts w:ascii="Wingdings" w:hAnsi="Wingdings" w:hint="default"/>
      </w:rPr>
    </w:lvl>
    <w:lvl w:ilvl="4" w:tplc="D8A605FA" w:tentative="1">
      <w:start w:val="1"/>
      <w:numFmt w:val="bullet"/>
      <w:lvlText w:val=""/>
      <w:lvlJc w:val="left"/>
      <w:pPr>
        <w:tabs>
          <w:tab w:val="num" w:pos="3600"/>
        </w:tabs>
        <w:ind w:left="3600" w:hanging="360"/>
      </w:pPr>
      <w:rPr>
        <w:rFonts w:ascii="Wingdings" w:hAnsi="Wingdings" w:hint="default"/>
      </w:rPr>
    </w:lvl>
    <w:lvl w:ilvl="5" w:tplc="9CF00DA4" w:tentative="1">
      <w:start w:val="1"/>
      <w:numFmt w:val="bullet"/>
      <w:lvlText w:val=""/>
      <w:lvlJc w:val="left"/>
      <w:pPr>
        <w:tabs>
          <w:tab w:val="num" w:pos="4320"/>
        </w:tabs>
        <w:ind w:left="4320" w:hanging="360"/>
      </w:pPr>
      <w:rPr>
        <w:rFonts w:ascii="Wingdings" w:hAnsi="Wingdings" w:hint="default"/>
      </w:rPr>
    </w:lvl>
    <w:lvl w:ilvl="6" w:tplc="949CA9C4" w:tentative="1">
      <w:start w:val="1"/>
      <w:numFmt w:val="bullet"/>
      <w:lvlText w:val=""/>
      <w:lvlJc w:val="left"/>
      <w:pPr>
        <w:tabs>
          <w:tab w:val="num" w:pos="5040"/>
        </w:tabs>
        <w:ind w:left="5040" w:hanging="360"/>
      </w:pPr>
      <w:rPr>
        <w:rFonts w:ascii="Wingdings" w:hAnsi="Wingdings" w:hint="default"/>
      </w:rPr>
    </w:lvl>
    <w:lvl w:ilvl="7" w:tplc="4AFAC92E" w:tentative="1">
      <w:start w:val="1"/>
      <w:numFmt w:val="bullet"/>
      <w:lvlText w:val=""/>
      <w:lvlJc w:val="left"/>
      <w:pPr>
        <w:tabs>
          <w:tab w:val="num" w:pos="5760"/>
        </w:tabs>
        <w:ind w:left="5760" w:hanging="360"/>
      </w:pPr>
      <w:rPr>
        <w:rFonts w:ascii="Wingdings" w:hAnsi="Wingdings" w:hint="default"/>
      </w:rPr>
    </w:lvl>
    <w:lvl w:ilvl="8" w:tplc="5D283614" w:tentative="1">
      <w:start w:val="1"/>
      <w:numFmt w:val="bullet"/>
      <w:lvlText w:val=""/>
      <w:lvlJc w:val="left"/>
      <w:pPr>
        <w:tabs>
          <w:tab w:val="num" w:pos="6480"/>
        </w:tabs>
        <w:ind w:left="6480" w:hanging="360"/>
      </w:pPr>
      <w:rPr>
        <w:rFonts w:ascii="Wingdings" w:hAnsi="Wingdings" w:hint="default"/>
      </w:rPr>
    </w:lvl>
  </w:abstractNum>
  <w:abstractNum w:abstractNumId="8">
    <w:nsid w:val="790E6D8D"/>
    <w:multiLevelType w:val="hybridMultilevel"/>
    <w:tmpl w:val="109E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766EF2"/>
    <w:multiLevelType w:val="hybridMultilevel"/>
    <w:tmpl w:val="0BB6A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501148"/>
    <w:multiLevelType w:val="hybridMultilevel"/>
    <w:tmpl w:val="72327906"/>
    <w:lvl w:ilvl="0" w:tplc="3C62CEE6">
      <w:start w:val="1"/>
      <w:numFmt w:val="bullet"/>
      <w:lvlText w:val=""/>
      <w:lvlJc w:val="left"/>
      <w:pPr>
        <w:tabs>
          <w:tab w:val="num" w:pos="720"/>
        </w:tabs>
        <w:ind w:left="720" w:hanging="360"/>
      </w:pPr>
      <w:rPr>
        <w:rFonts w:ascii="Wingdings" w:hAnsi="Wingdings" w:hint="default"/>
      </w:rPr>
    </w:lvl>
    <w:lvl w:ilvl="1" w:tplc="EE46A00C" w:tentative="1">
      <w:start w:val="1"/>
      <w:numFmt w:val="bullet"/>
      <w:lvlText w:val=""/>
      <w:lvlJc w:val="left"/>
      <w:pPr>
        <w:tabs>
          <w:tab w:val="num" w:pos="1440"/>
        </w:tabs>
        <w:ind w:left="1440" w:hanging="360"/>
      </w:pPr>
      <w:rPr>
        <w:rFonts w:ascii="Wingdings" w:hAnsi="Wingdings" w:hint="default"/>
      </w:rPr>
    </w:lvl>
    <w:lvl w:ilvl="2" w:tplc="5EF6885E" w:tentative="1">
      <w:start w:val="1"/>
      <w:numFmt w:val="bullet"/>
      <w:lvlText w:val=""/>
      <w:lvlJc w:val="left"/>
      <w:pPr>
        <w:tabs>
          <w:tab w:val="num" w:pos="2160"/>
        </w:tabs>
        <w:ind w:left="2160" w:hanging="360"/>
      </w:pPr>
      <w:rPr>
        <w:rFonts w:ascii="Wingdings" w:hAnsi="Wingdings" w:hint="default"/>
      </w:rPr>
    </w:lvl>
    <w:lvl w:ilvl="3" w:tplc="EC447B1A" w:tentative="1">
      <w:start w:val="1"/>
      <w:numFmt w:val="bullet"/>
      <w:lvlText w:val=""/>
      <w:lvlJc w:val="left"/>
      <w:pPr>
        <w:tabs>
          <w:tab w:val="num" w:pos="2880"/>
        </w:tabs>
        <w:ind w:left="2880" w:hanging="360"/>
      </w:pPr>
      <w:rPr>
        <w:rFonts w:ascii="Wingdings" w:hAnsi="Wingdings" w:hint="default"/>
      </w:rPr>
    </w:lvl>
    <w:lvl w:ilvl="4" w:tplc="1680B576" w:tentative="1">
      <w:start w:val="1"/>
      <w:numFmt w:val="bullet"/>
      <w:lvlText w:val=""/>
      <w:lvlJc w:val="left"/>
      <w:pPr>
        <w:tabs>
          <w:tab w:val="num" w:pos="3600"/>
        </w:tabs>
        <w:ind w:left="3600" w:hanging="360"/>
      </w:pPr>
      <w:rPr>
        <w:rFonts w:ascii="Wingdings" w:hAnsi="Wingdings" w:hint="default"/>
      </w:rPr>
    </w:lvl>
    <w:lvl w:ilvl="5" w:tplc="FC10B944" w:tentative="1">
      <w:start w:val="1"/>
      <w:numFmt w:val="bullet"/>
      <w:lvlText w:val=""/>
      <w:lvlJc w:val="left"/>
      <w:pPr>
        <w:tabs>
          <w:tab w:val="num" w:pos="4320"/>
        </w:tabs>
        <w:ind w:left="4320" w:hanging="360"/>
      </w:pPr>
      <w:rPr>
        <w:rFonts w:ascii="Wingdings" w:hAnsi="Wingdings" w:hint="default"/>
      </w:rPr>
    </w:lvl>
    <w:lvl w:ilvl="6" w:tplc="F2148B16" w:tentative="1">
      <w:start w:val="1"/>
      <w:numFmt w:val="bullet"/>
      <w:lvlText w:val=""/>
      <w:lvlJc w:val="left"/>
      <w:pPr>
        <w:tabs>
          <w:tab w:val="num" w:pos="5040"/>
        </w:tabs>
        <w:ind w:left="5040" w:hanging="360"/>
      </w:pPr>
      <w:rPr>
        <w:rFonts w:ascii="Wingdings" w:hAnsi="Wingdings" w:hint="default"/>
      </w:rPr>
    </w:lvl>
    <w:lvl w:ilvl="7" w:tplc="4F9A1F7C" w:tentative="1">
      <w:start w:val="1"/>
      <w:numFmt w:val="bullet"/>
      <w:lvlText w:val=""/>
      <w:lvlJc w:val="left"/>
      <w:pPr>
        <w:tabs>
          <w:tab w:val="num" w:pos="5760"/>
        </w:tabs>
        <w:ind w:left="5760" w:hanging="360"/>
      </w:pPr>
      <w:rPr>
        <w:rFonts w:ascii="Wingdings" w:hAnsi="Wingdings" w:hint="default"/>
      </w:rPr>
    </w:lvl>
    <w:lvl w:ilvl="8" w:tplc="4C608D3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10"/>
  </w:num>
  <w:num w:numId="7">
    <w:abstractNumId w:val="7"/>
  </w:num>
  <w:num w:numId="8">
    <w:abstractNumId w:val="6"/>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40"/>
    <w:rsid w:val="00004AAB"/>
    <w:rsid w:val="0000701B"/>
    <w:rsid w:val="000075F9"/>
    <w:rsid w:val="00050D6E"/>
    <w:rsid w:val="00057568"/>
    <w:rsid w:val="0005785C"/>
    <w:rsid w:val="0008014B"/>
    <w:rsid w:val="000A28FB"/>
    <w:rsid w:val="000A2C34"/>
    <w:rsid w:val="000A6073"/>
    <w:rsid w:val="000A6F9F"/>
    <w:rsid w:val="000B1950"/>
    <w:rsid w:val="000B1BAD"/>
    <w:rsid w:val="000B2D41"/>
    <w:rsid w:val="000C04B2"/>
    <w:rsid w:val="000C15EF"/>
    <w:rsid w:val="000C63A5"/>
    <w:rsid w:val="000D1287"/>
    <w:rsid w:val="000E537F"/>
    <w:rsid w:val="0010325F"/>
    <w:rsid w:val="0010353F"/>
    <w:rsid w:val="00103F9F"/>
    <w:rsid w:val="001105B3"/>
    <w:rsid w:val="00120BDB"/>
    <w:rsid w:val="00126D13"/>
    <w:rsid w:val="00127255"/>
    <w:rsid w:val="001273C3"/>
    <w:rsid w:val="00133E8C"/>
    <w:rsid w:val="0013431C"/>
    <w:rsid w:val="00146584"/>
    <w:rsid w:val="00165633"/>
    <w:rsid w:val="0017081A"/>
    <w:rsid w:val="001717DE"/>
    <w:rsid w:val="00171B24"/>
    <w:rsid w:val="0017632B"/>
    <w:rsid w:val="00182308"/>
    <w:rsid w:val="001841CA"/>
    <w:rsid w:val="00191BBE"/>
    <w:rsid w:val="001A73D6"/>
    <w:rsid w:val="001B022D"/>
    <w:rsid w:val="001C4A24"/>
    <w:rsid w:val="001C56CA"/>
    <w:rsid w:val="001C6BDC"/>
    <w:rsid w:val="001D2932"/>
    <w:rsid w:val="001E0BE1"/>
    <w:rsid w:val="001E2F85"/>
    <w:rsid w:val="001E365D"/>
    <w:rsid w:val="001E536E"/>
    <w:rsid w:val="001F02E9"/>
    <w:rsid w:val="001F039A"/>
    <w:rsid w:val="001F2B20"/>
    <w:rsid w:val="002000CD"/>
    <w:rsid w:val="00203A8B"/>
    <w:rsid w:val="002128FE"/>
    <w:rsid w:val="00222753"/>
    <w:rsid w:val="00227D4C"/>
    <w:rsid w:val="00234CD5"/>
    <w:rsid w:val="00237B62"/>
    <w:rsid w:val="00246939"/>
    <w:rsid w:val="00262210"/>
    <w:rsid w:val="00262949"/>
    <w:rsid w:val="0026641A"/>
    <w:rsid w:val="00277579"/>
    <w:rsid w:val="00282ED2"/>
    <w:rsid w:val="00282FF1"/>
    <w:rsid w:val="0029010A"/>
    <w:rsid w:val="002917D7"/>
    <w:rsid w:val="002964B1"/>
    <w:rsid w:val="00296A62"/>
    <w:rsid w:val="00296BB1"/>
    <w:rsid w:val="002C3744"/>
    <w:rsid w:val="002C728B"/>
    <w:rsid w:val="002D6A6B"/>
    <w:rsid w:val="002D6DBE"/>
    <w:rsid w:val="002D7C8A"/>
    <w:rsid w:val="002E36F9"/>
    <w:rsid w:val="002E3D35"/>
    <w:rsid w:val="002E4DE2"/>
    <w:rsid w:val="002E55E2"/>
    <w:rsid w:val="002F31F9"/>
    <w:rsid w:val="002F40F1"/>
    <w:rsid w:val="003059D2"/>
    <w:rsid w:val="003210F5"/>
    <w:rsid w:val="00322021"/>
    <w:rsid w:val="00324F56"/>
    <w:rsid w:val="00327559"/>
    <w:rsid w:val="0033083C"/>
    <w:rsid w:val="00333FDC"/>
    <w:rsid w:val="00346CF7"/>
    <w:rsid w:val="003573F1"/>
    <w:rsid w:val="00361FE9"/>
    <w:rsid w:val="00363A60"/>
    <w:rsid w:val="00364F8B"/>
    <w:rsid w:val="00365D2E"/>
    <w:rsid w:val="00377C59"/>
    <w:rsid w:val="00381352"/>
    <w:rsid w:val="00390E03"/>
    <w:rsid w:val="003975EE"/>
    <w:rsid w:val="003A07BE"/>
    <w:rsid w:val="003A6318"/>
    <w:rsid w:val="003A761E"/>
    <w:rsid w:val="003B4C38"/>
    <w:rsid w:val="003D02AA"/>
    <w:rsid w:val="003E51F4"/>
    <w:rsid w:val="003E5F6A"/>
    <w:rsid w:val="003E6D6E"/>
    <w:rsid w:val="003F5753"/>
    <w:rsid w:val="0041292B"/>
    <w:rsid w:val="00414D79"/>
    <w:rsid w:val="00440D7F"/>
    <w:rsid w:val="0044332E"/>
    <w:rsid w:val="00446279"/>
    <w:rsid w:val="00450B25"/>
    <w:rsid w:val="0045398B"/>
    <w:rsid w:val="00461101"/>
    <w:rsid w:val="0046751C"/>
    <w:rsid w:val="00471B2F"/>
    <w:rsid w:val="004745CC"/>
    <w:rsid w:val="00475C28"/>
    <w:rsid w:val="00477CFF"/>
    <w:rsid w:val="004878AF"/>
    <w:rsid w:val="00487F89"/>
    <w:rsid w:val="00491CE7"/>
    <w:rsid w:val="004A42BA"/>
    <w:rsid w:val="004A57E4"/>
    <w:rsid w:val="004A75D6"/>
    <w:rsid w:val="004B5CB5"/>
    <w:rsid w:val="004C0B62"/>
    <w:rsid w:val="004C1A43"/>
    <w:rsid w:val="004C2AA2"/>
    <w:rsid w:val="004C7175"/>
    <w:rsid w:val="004D4E6E"/>
    <w:rsid w:val="004D5A94"/>
    <w:rsid w:val="004E6667"/>
    <w:rsid w:val="004F35A8"/>
    <w:rsid w:val="00510DBC"/>
    <w:rsid w:val="0053788C"/>
    <w:rsid w:val="00550E4F"/>
    <w:rsid w:val="0056060F"/>
    <w:rsid w:val="005619C6"/>
    <w:rsid w:val="005652C0"/>
    <w:rsid w:val="00597372"/>
    <w:rsid w:val="005A3D6D"/>
    <w:rsid w:val="005B450A"/>
    <w:rsid w:val="005B52F3"/>
    <w:rsid w:val="005B79E6"/>
    <w:rsid w:val="005B7E10"/>
    <w:rsid w:val="005C23FD"/>
    <w:rsid w:val="005C5EEB"/>
    <w:rsid w:val="005C6540"/>
    <w:rsid w:val="005D70D8"/>
    <w:rsid w:val="005F0533"/>
    <w:rsid w:val="005F1D68"/>
    <w:rsid w:val="00601195"/>
    <w:rsid w:val="00605001"/>
    <w:rsid w:val="00607E9E"/>
    <w:rsid w:val="00611407"/>
    <w:rsid w:val="0061707B"/>
    <w:rsid w:val="00617BC3"/>
    <w:rsid w:val="00623B71"/>
    <w:rsid w:val="006415C2"/>
    <w:rsid w:val="006506D5"/>
    <w:rsid w:val="0065369E"/>
    <w:rsid w:val="00653F08"/>
    <w:rsid w:val="00660F35"/>
    <w:rsid w:val="00670BA9"/>
    <w:rsid w:val="00675FEA"/>
    <w:rsid w:val="006807EB"/>
    <w:rsid w:val="006A0578"/>
    <w:rsid w:val="006A1947"/>
    <w:rsid w:val="006A43F0"/>
    <w:rsid w:val="006B0DEF"/>
    <w:rsid w:val="006C7066"/>
    <w:rsid w:val="006D2DB1"/>
    <w:rsid w:val="006D4583"/>
    <w:rsid w:val="006D4ED1"/>
    <w:rsid w:val="006D50EC"/>
    <w:rsid w:val="006E0197"/>
    <w:rsid w:val="006E4351"/>
    <w:rsid w:val="006E5EC0"/>
    <w:rsid w:val="006E768C"/>
    <w:rsid w:val="006F71AD"/>
    <w:rsid w:val="006F72A0"/>
    <w:rsid w:val="00703BD4"/>
    <w:rsid w:val="007043B6"/>
    <w:rsid w:val="00715CFC"/>
    <w:rsid w:val="00717A27"/>
    <w:rsid w:val="00727DEA"/>
    <w:rsid w:val="00747342"/>
    <w:rsid w:val="00761393"/>
    <w:rsid w:val="00765C8F"/>
    <w:rsid w:val="00772820"/>
    <w:rsid w:val="00774406"/>
    <w:rsid w:val="00782756"/>
    <w:rsid w:val="007974B6"/>
    <w:rsid w:val="007A1C2F"/>
    <w:rsid w:val="007B476D"/>
    <w:rsid w:val="007D1B3F"/>
    <w:rsid w:val="007D1BDD"/>
    <w:rsid w:val="007D5514"/>
    <w:rsid w:val="007E075F"/>
    <w:rsid w:val="007E2073"/>
    <w:rsid w:val="007E22F4"/>
    <w:rsid w:val="007E3C92"/>
    <w:rsid w:val="007E6E6B"/>
    <w:rsid w:val="007E7123"/>
    <w:rsid w:val="007E7EA6"/>
    <w:rsid w:val="007F1BE8"/>
    <w:rsid w:val="007F2B28"/>
    <w:rsid w:val="007F7125"/>
    <w:rsid w:val="00803FB7"/>
    <w:rsid w:val="008131B0"/>
    <w:rsid w:val="008166F7"/>
    <w:rsid w:val="0082200D"/>
    <w:rsid w:val="00826B2A"/>
    <w:rsid w:val="0083519F"/>
    <w:rsid w:val="00836826"/>
    <w:rsid w:val="00845D0C"/>
    <w:rsid w:val="008468A6"/>
    <w:rsid w:val="00856458"/>
    <w:rsid w:val="008662D2"/>
    <w:rsid w:val="00870235"/>
    <w:rsid w:val="00872D8A"/>
    <w:rsid w:val="00874483"/>
    <w:rsid w:val="00874D53"/>
    <w:rsid w:val="008779EF"/>
    <w:rsid w:val="00880FD5"/>
    <w:rsid w:val="008849E9"/>
    <w:rsid w:val="008854B8"/>
    <w:rsid w:val="00890518"/>
    <w:rsid w:val="008A011D"/>
    <w:rsid w:val="008A1CD7"/>
    <w:rsid w:val="008A2E8C"/>
    <w:rsid w:val="008A3C91"/>
    <w:rsid w:val="008A5FD9"/>
    <w:rsid w:val="008A65BA"/>
    <w:rsid w:val="008B6237"/>
    <w:rsid w:val="008D11C7"/>
    <w:rsid w:val="00906883"/>
    <w:rsid w:val="00916BB5"/>
    <w:rsid w:val="009219B4"/>
    <w:rsid w:val="00925F47"/>
    <w:rsid w:val="00927AC7"/>
    <w:rsid w:val="00931A06"/>
    <w:rsid w:val="00932917"/>
    <w:rsid w:val="0093395C"/>
    <w:rsid w:val="0094295D"/>
    <w:rsid w:val="009438DF"/>
    <w:rsid w:val="00950B59"/>
    <w:rsid w:val="00956E3E"/>
    <w:rsid w:val="009727D3"/>
    <w:rsid w:val="00972C3E"/>
    <w:rsid w:val="00976F85"/>
    <w:rsid w:val="0098584D"/>
    <w:rsid w:val="0098603F"/>
    <w:rsid w:val="009879FE"/>
    <w:rsid w:val="00997527"/>
    <w:rsid w:val="009A1E8D"/>
    <w:rsid w:val="009A283F"/>
    <w:rsid w:val="009B03AD"/>
    <w:rsid w:val="009B2F54"/>
    <w:rsid w:val="009B327F"/>
    <w:rsid w:val="009C0B68"/>
    <w:rsid w:val="009C1613"/>
    <w:rsid w:val="009C2543"/>
    <w:rsid w:val="009C29D1"/>
    <w:rsid w:val="009C7C33"/>
    <w:rsid w:val="009E32AE"/>
    <w:rsid w:val="009E6ABD"/>
    <w:rsid w:val="00A06726"/>
    <w:rsid w:val="00A07997"/>
    <w:rsid w:val="00A11DC4"/>
    <w:rsid w:val="00A22963"/>
    <w:rsid w:val="00A23477"/>
    <w:rsid w:val="00A3650F"/>
    <w:rsid w:val="00A36B27"/>
    <w:rsid w:val="00A378BC"/>
    <w:rsid w:val="00A40FD5"/>
    <w:rsid w:val="00A45EF7"/>
    <w:rsid w:val="00A477B0"/>
    <w:rsid w:val="00A54F03"/>
    <w:rsid w:val="00A60408"/>
    <w:rsid w:val="00A740BC"/>
    <w:rsid w:val="00A76405"/>
    <w:rsid w:val="00A84F2A"/>
    <w:rsid w:val="00A8722C"/>
    <w:rsid w:val="00A93824"/>
    <w:rsid w:val="00A95C32"/>
    <w:rsid w:val="00A96F34"/>
    <w:rsid w:val="00AA5060"/>
    <w:rsid w:val="00AB1711"/>
    <w:rsid w:val="00AB503F"/>
    <w:rsid w:val="00AB52B5"/>
    <w:rsid w:val="00AD3902"/>
    <w:rsid w:val="00AD4ABB"/>
    <w:rsid w:val="00AE5659"/>
    <w:rsid w:val="00AE5DDD"/>
    <w:rsid w:val="00AF105E"/>
    <w:rsid w:val="00AF53E2"/>
    <w:rsid w:val="00AF5C0F"/>
    <w:rsid w:val="00B023FA"/>
    <w:rsid w:val="00B0283A"/>
    <w:rsid w:val="00B12C5C"/>
    <w:rsid w:val="00B132CE"/>
    <w:rsid w:val="00B17CE3"/>
    <w:rsid w:val="00B25A05"/>
    <w:rsid w:val="00B32C97"/>
    <w:rsid w:val="00B336E8"/>
    <w:rsid w:val="00B364E4"/>
    <w:rsid w:val="00B42C41"/>
    <w:rsid w:val="00B53BF2"/>
    <w:rsid w:val="00B63BB9"/>
    <w:rsid w:val="00B67C3E"/>
    <w:rsid w:val="00B71CA8"/>
    <w:rsid w:val="00B72795"/>
    <w:rsid w:val="00B74D92"/>
    <w:rsid w:val="00B800A2"/>
    <w:rsid w:val="00B952DA"/>
    <w:rsid w:val="00BA5D30"/>
    <w:rsid w:val="00BB57DF"/>
    <w:rsid w:val="00BC363E"/>
    <w:rsid w:val="00BC3F3A"/>
    <w:rsid w:val="00BD08F1"/>
    <w:rsid w:val="00BD36E8"/>
    <w:rsid w:val="00BD562E"/>
    <w:rsid w:val="00BD6FB0"/>
    <w:rsid w:val="00BF319E"/>
    <w:rsid w:val="00C01469"/>
    <w:rsid w:val="00C05B65"/>
    <w:rsid w:val="00C25F04"/>
    <w:rsid w:val="00C262BC"/>
    <w:rsid w:val="00C26888"/>
    <w:rsid w:val="00C27594"/>
    <w:rsid w:val="00C325DB"/>
    <w:rsid w:val="00C43D2A"/>
    <w:rsid w:val="00C47DE9"/>
    <w:rsid w:val="00C55C1C"/>
    <w:rsid w:val="00C57267"/>
    <w:rsid w:val="00C57641"/>
    <w:rsid w:val="00C60BB8"/>
    <w:rsid w:val="00C66E4B"/>
    <w:rsid w:val="00C70789"/>
    <w:rsid w:val="00C75D53"/>
    <w:rsid w:val="00C7666B"/>
    <w:rsid w:val="00C93D69"/>
    <w:rsid w:val="00C944EB"/>
    <w:rsid w:val="00C9797F"/>
    <w:rsid w:val="00CA14C8"/>
    <w:rsid w:val="00CA1FF8"/>
    <w:rsid w:val="00CA3625"/>
    <w:rsid w:val="00CA4634"/>
    <w:rsid w:val="00CA5126"/>
    <w:rsid w:val="00CB2544"/>
    <w:rsid w:val="00CB46F1"/>
    <w:rsid w:val="00CB662A"/>
    <w:rsid w:val="00CC7F92"/>
    <w:rsid w:val="00CD0679"/>
    <w:rsid w:val="00CD4C54"/>
    <w:rsid w:val="00CD60E3"/>
    <w:rsid w:val="00CD6C07"/>
    <w:rsid w:val="00CE62B6"/>
    <w:rsid w:val="00CE6C31"/>
    <w:rsid w:val="00CE7001"/>
    <w:rsid w:val="00CF47C4"/>
    <w:rsid w:val="00D0070A"/>
    <w:rsid w:val="00D013E3"/>
    <w:rsid w:val="00D043F8"/>
    <w:rsid w:val="00D047B9"/>
    <w:rsid w:val="00D04E40"/>
    <w:rsid w:val="00D10C47"/>
    <w:rsid w:val="00D10EE5"/>
    <w:rsid w:val="00D2199E"/>
    <w:rsid w:val="00D23A2F"/>
    <w:rsid w:val="00D27F72"/>
    <w:rsid w:val="00D30A7E"/>
    <w:rsid w:val="00D34592"/>
    <w:rsid w:val="00D433F6"/>
    <w:rsid w:val="00D6405D"/>
    <w:rsid w:val="00D67B85"/>
    <w:rsid w:val="00D715C9"/>
    <w:rsid w:val="00D75125"/>
    <w:rsid w:val="00D762F6"/>
    <w:rsid w:val="00DB4B8F"/>
    <w:rsid w:val="00DB5373"/>
    <w:rsid w:val="00DC11DC"/>
    <w:rsid w:val="00DC7E06"/>
    <w:rsid w:val="00DD0829"/>
    <w:rsid w:val="00DD1C56"/>
    <w:rsid w:val="00DD2142"/>
    <w:rsid w:val="00DE3533"/>
    <w:rsid w:val="00DE507B"/>
    <w:rsid w:val="00E0113F"/>
    <w:rsid w:val="00E0228B"/>
    <w:rsid w:val="00E03EB1"/>
    <w:rsid w:val="00E24C85"/>
    <w:rsid w:val="00E362C2"/>
    <w:rsid w:val="00E40923"/>
    <w:rsid w:val="00E5640B"/>
    <w:rsid w:val="00E60EAF"/>
    <w:rsid w:val="00E71B88"/>
    <w:rsid w:val="00E75325"/>
    <w:rsid w:val="00E7532E"/>
    <w:rsid w:val="00E77E21"/>
    <w:rsid w:val="00E8084A"/>
    <w:rsid w:val="00E845EE"/>
    <w:rsid w:val="00E878CA"/>
    <w:rsid w:val="00E93DCF"/>
    <w:rsid w:val="00E9529E"/>
    <w:rsid w:val="00E96ADF"/>
    <w:rsid w:val="00EA0B37"/>
    <w:rsid w:val="00EB02E8"/>
    <w:rsid w:val="00EB3809"/>
    <w:rsid w:val="00EC144A"/>
    <w:rsid w:val="00EC4816"/>
    <w:rsid w:val="00EC50FF"/>
    <w:rsid w:val="00EC5598"/>
    <w:rsid w:val="00ED5547"/>
    <w:rsid w:val="00EE0C25"/>
    <w:rsid w:val="00EE6AD3"/>
    <w:rsid w:val="00EF77F1"/>
    <w:rsid w:val="00F04C3B"/>
    <w:rsid w:val="00F21AFB"/>
    <w:rsid w:val="00F23FAC"/>
    <w:rsid w:val="00F25CB2"/>
    <w:rsid w:val="00F32E1A"/>
    <w:rsid w:val="00F37219"/>
    <w:rsid w:val="00F41AB3"/>
    <w:rsid w:val="00F42903"/>
    <w:rsid w:val="00F4491F"/>
    <w:rsid w:val="00F465E6"/>
    <w:rsid w:val="00F71230"/>
    <w:rsid w:val="00F73CFE"/>
    <w:rsid w:val="00F74C15"/>
    <w:rsid w:val="00F74F6D"/>
    <w:rsid w:val="00F80203"/>
    <w:rsid w:val="00F97A06"/>
    <w:rsid w:val="00FB5DCA"/>
    <w:rsid w:val="00FB79EF"/>
    <w:rsid w:val="00FD615A"/>
    <w:rsid w:val="00FE1867"/>
    <w:rsid w:val="00FF3EBC"/>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408"/>
    <w:pPr>
      <w:tabs>
        <w:tab w:val="center" w:pos="4680"/>
        <w:tab w:val="right" w:pos="9360"/>
      </w:tabs>
    </w:pPr>
  </w:style>
  <w:style w:type="character" w:customStyle="1" w:styleId="HeaderChar">
    <w:name w:val="Header Char"/>
    <w:link w:val="Header"/>
    <w:uiPriority w:val="99"/>
    <w:rsid w:val="00A60408"/>
    <w:rPr>
      <w:rFonts w:ascii="Arial" w:hAnsi="Arial" w:cs="Arial"/>
      <w:sz w:val="20"/>
      <w:szCs w:val="20"/>
    </w:rPr>
  </w:style>
  <w:style w:type="paragraph" w:styleId="Footer">
    <w:name w:val="footer"/>
    <w:basedOn w:val="Normal"/>
    <w:link w:val="FooterChar"/>
    <w:uiPriority w:val="99"/>
    <w:unhideWhenUsed/>
    <w:rsid w:val="00A60408"/>
    <w:pPr>
      <w:tabs>
        <w:tab w:val="center" w:pos="4680"/>
        <w:tab w:val="right" w:pos="9360"/>
      </w:tabs>
    </w:pPr>
  </w:style>
  <w:style w:type="character" w:customStyle="1" w:styleId="FooterChar">
    <w:name w:val="Footer Char"/>
    <w:link w:val="Footer"/>
    <w:uiPriority w:val="99"/>
    <w:rsid w:val="00A60408"/>
    <w:rPr>
      <w:rFonts w:ascii="Arial" w:hAnsi="Arial" w:cs="Arial"/>
      <w:sz w:val="20"/>
      <w:szCs w:val="20"/>
    </w:rPr>
  </w:style>
  <w:style w:type="paragraph" w:styleId="BalloonText">
    <w:name w:val="Balloon Text"/>
    <w:basedOn w:val="Normal"/>
    <w:link w:val="BalloonTextChar"/>
    <w:uiPriority w:val="99"/>
    <w:semiHidden/>
    <w:unhideWhenUsed/>
    <w:rsid w:val="002C3744"/>
    <w:rPr>
      <w:rFonts w:ascii="Tahoma" w:hAnsi="Tahoma" w:cs="Tahoma"/>
      <w:sz w:val="16"/>
      <w:szCs w:val="16"/>
    </w:rPr>
  </w:style>
  <w:style w:type="character" w:customStyle="1" w:styleId="BalloonTextChar">
    <w:name w:val="Balloon Text Char"/>
    <w:link w:val="BalloonText"/>
    <w:uiPriority w:val="99"/>
    <w:semiHidden/>
    <w:rsid w:val="002C3744"/>
    <w:rPr>
      <w:rFonts w:ascii="Tahoma" w:hAnsi="Tahoma" w:cs="Tahoma"/>
      <w:sz w:val="16"/>
      <w:szCs w:val="16"/>
    </w:rPr>
  </w:style>
  <w:style w:type="character" w:styleId="CommentReference">
    <w:name w:val="annotation reference"/>
    <w:uiPriority w:val="99"/>
    <w:semiHidden/>
    <w:unhideWhenUsed/>
    <w:rsid w:val="003D02AA"/>
    <w:rPr>
      <w:sz w:val="16"/>
      <w:szCs w:val="16"/>
    </w:rPr>
  </w:style>
  <w:style w:type="paragraph" w:styleId="CommentText">
    <w:name w:val="annotation text"/>
    <w:basedOn w:val="Normal"/>
    <w:link w:val="CommentTextChar"/>
    <w:uiPriority w:val="99"/>
    <w:semiHidden/>
    <w:unhideWhenUsed/>
    <w:rsid w:val="003D02AA"/>
  </w:style>
  <w:style w:type="character" w:customStyle="1" w:styleId="CommentTextChar">
    <w:name w:val="Comment Text Char"/>
    <w:link w:val="CommentText"/>
    <w:uiPriority w:val="99"/>
    <w:semiHidden/>
    <w:rsid w:val="003D02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02AA"/>
    <w:rPr>
      <w:b/>
      <w:bCs/>
    </w:rPr>
  </w:style>
  <w:style w:type="character" w:customStyle="1" w:styleId="CommentSubjectChar">
    <w:name w:val="Comment Subject Char"/>
    <w:link w:val="CommentSubject"/>
    <w:uiPriority w:val="99"/>
    <w:semiHidden/>
    <w:rsid w:val="003D02AA"/>
    <w:rPr>
      <w:rFonts w:ascii="Arial" w:hAnsi="Arial" w:cs="Arial"/>
      <w:b/>
      <w:bCs/>
      <w:sz w:val="20"/>
      <w:szCs w:val="20"/>
    </w:rPr>
  </w:style>
  <w:style w:type="paragraph" w:styleId="NormalWeb">
    <w:name w:val="Normal (Web)"/>
    <w:basedOn w:val="Normal"/>
    <w:uiPriority w:val="99"/>
    <w:unhideWhenUsed/>
    <w:rsid w:val="00CA5126"/>
    <w:pPr>
      <w:spacing w:before="100" w:beforeAutospacing="1" w:after="100" w:afterAutospacing="1"/>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A5126"/>
    <w:pPr>
      <w:ind w:left="720"/>
      <w:contextualSpacing/>
    </w:pPr>
    <w:rPr>
      <w:rFonts w:ascii="Times New Roman" w:eastAsia="Times New Roman" w:hAnsi="Times New Roman" w:cs="Times New Roman"/>
      <w:sz w:val="24"/>
      <w:szCs w:val="24"/>
    </w:rPr>
  </w:style>
  <w:style w:type="paragraph" w:customStyle="1" w:styleId="Default">
    <w:name w:val="Default"/>
    <w:rsid w:val="003F57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E4DE2"/>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7945">
      <w:bodyDiv w:val="1"/>
      <w:marLeft w:val="0"/>
      <w:marRight w:val="0"/>
      <w:marTop w:val="0"/>
      <w:marBottom w:val="0"/>
      <w:divBdr>
        <w:top w:val="none" w:sz="0" w:space="0" w:color="auto"/>
        <w:left w:val="none" w:sz="0" w:space="0" w:color="auto"/>
        <w:bottom w:val="none" w:sz="0" w:space="0" w:color="auto"/>
        <w:right w:val="none" w:sz="0" w:space="0" w:color="auto"/>
      </w:divBdr>
      <w:divsChild>
        <w:div w:id="210045081">
          <w:marLeft w:val="720"/>
          <w:marRight w:val="0"/>
          <w:marTop w:val="0"/>
          <w:marBottom w:val="0"/>
          <w:divBdr>
            <w:top w:val="none" w:sz="0" w:space="0" w:color="auto"/>
            <w:left w:val="none" w:sz="0" w:space="0" w:color="auto"/>
            <w:bottom w:val="none" w:sz="0" w:space="0" w:color="auto"/>
            <w:right w:val="none" w:sz="0" w:space="0" w:color="auto"/>
          </w:divBdr>
        </w:div>
        <w:div w:id="415328159">
          <w:marLeft w:val="720"/>
          <w:marRight w:val="0"/>
          <w:marTop w:val="0"/>
          <w:marBottom w:val="0"/>
          <w:divBdr>
            <w:top w:val="none" w:sz="0" w:space="0" w:color="auto"/>
            <w:left w:val="none" w:sz="0" w:space="0" w:color="auto"/>
            <w:bottom w:val="none" w:sz="0" w:space="0" w:color="auto"/>
            <w:right w:val="none" w:sz="0" w:space="0" w:color="auto"/>
          </w:divBdr>
        </w:div>
        <w:div w:id="673841866">
          <w:marLeft w:val="1526"/>
          <w:marRight w:val="0"/>
          <w:marTop w:val="0"/>
          <w:marBottom w:val="0"/>
          <w:divBdr>
            <w:top w:val="none" w:sz="0" w:space="0" w:color="auto"/>
            <w:left w:val="none" w:sz="0" w:space="0" w:color="auto"/>
            <w:bottom w:val="none" w:sz="0" w:space="0" w:color="auto"/>
            <w:right w:val="none" w:sz="0" w:space="0" w:color="auto"/>
          </w:divBdr>
        </w:div>
        <w:div w:id="794716666">
          <w:marLeft w:val="720"/>
          <w:marRight w:val="0"/>
          <w:marTop w:val="0"/>
          <w:marBottom w:val="0"/>
          <w:divBdr>
            <w:top w:val="none" w:sz="0" w:space="0" w:color="auto"/>
            <w:left w:val="none" w:sz="0" w:space="0" w:color="auto"/>
            <w:bottom w:val="none" w:sz="0" w:space="0" w:color="auto"/>
            <w:right w:val="none" w:sz="0" w:space="0" w:color="auto"/>
          </w:divBdr>
        </w:div>
        <w:div w:id="1081872787">
          <w:marLeft w:val="720"/>
          <w:marRight w:val="0"/>
          <w:marTop w:val="0"/>
          <w:marBottom w:val="0"/>
          <w:divBdr>
            <w:top w:val="none" w:sz="0" w:space="0" w:color="auto"/>
            <w:left w:val="none" w:sz="0" w:space="0" w:color="auto"/>
            <w:bottom w:val="none" w:sz="0" w:space="0" w:color="auto"/>
            <w:right w:val="none" w:sz="0" w:space="0" w:color="auto"/>
          </w:divBdr>
        </w:div>
        <w:div w:id="1199009205">
          <w:marLeft w:val="720"/>
          <w:marRight w:val="0"/>
          <w:marTop w:val="0"/>
          <w:marBottom w:val="0"/>
          <w:divBdr>
            <w:top w:val="none" w:sz="0" w:space="0" w:color="auto"/>
            <w:left w:val="none" w:sz="0" w:space="0" w:color="auto"/>
            <w:bottom w:val="none" w:sz="0" w:space="0" w:color="auto"/>
            <w:right w:val="none" w:sz="0" w:space="0" w:color="auto"/>
          </w:divBdr>
        </w:div>
        <w:div w:id="1265769010">
          <w:marLeft w:val="1526"/>
          <w:marRight w:val="0"/>
          <w:marTop w:val="0"/>
          <w:marBottom w:val="0"/>
          <w:divBdr>
            <w:top w:val="none" w:sz="0" w:space="0" w:color="auto"/>
            <w:left w:val="none" w:sz="0" w:space="0" w:color="auto"/>
            <w:bottom w:val="none" w:sz="0" w:space="0" w:color="auto"/>
            <w:right w:val="none" w:sz="0" w:space="0" w:color="auto"/>
          </w:divBdr>
        </w:div>
        <w:div w:id="1350837922">
          <w:marLeft w:val="720"/>
          <w:marRight w:val="0"/>
          <w:marTop w:val="0"/>
          <w:marBottom w:val="0"/>
          <w:divBdr>
            <w:top w:val="none" w:sz="0" w:space="0" w:color="auto"/>
            <w:left w:val="none" w:sz="0" w:space="0" w:color="auto"/>
            <w:bottom w:val="none" w:sz="0" w:space="0" w:color="auto"/>
            <w:right w:val="none" w:sz="0" w:space="0" w:color="auto"/>
          </w:divBdr>
        </w:div>
        <w:div w:id="1708140004">
          <w:marLeft w:val="720"/>
          <w:marRight w:val="0"/>
          <w:marTop w:val="0"/>
          <w:marBottom w:val="0"/>
          <w:divBdr>
            <w:top w:val="none" w:sz="0" w:space="0" w:color="auto"/>
            <w:left w:val="none" w:sz="0" w:space="0" w:color="auto"/>
            <w:bottom w:val="none" w:sz="0" w:space="0" w:color="auto"/>
            <w:right w:val="none" w:sz="0" w:space="0" w:color="auto"/>
          </w:divBdr>
        </w:div>
      </w:divsChild>
    </w:div>
    <w:div w:id="1407678817">
      <w:bodyDiv w:val="1"/>
      <w:marLeft w:val="0"/>
      <w:marRight w:val="0"/>
      <w:marTop w:val="0"/>
      <w:marBottom w:val="0"/>
      <w:divBdr>
        <w:top w:val="none" w:sz="0" w:space="0" w:color="auto"/>
        <w:left w:val="none" w:sz="0" w:space="0" w:color="auto"/>
        <w:bottom w:val="none" w:sz="0" w:space="0" w:color="auto"/>
        <w:right w:val="none" w:sz="0" w:space="0" w:color="auto"/>
      </w:divBdr>
      <w:divsChild>
        <w:div w:id="359479544">
          <w:marLeft w:val="720"/>
          <w:marRight w:val="0"/>
          <w:marTop w:val="0"/>
          <w:marBottom w:val="0"/>
          <w:divBdr>
            <w:top w:val="none" w:sz="0" w:space="0" w:color="auto"/>
            <w:left w:val="none" w:sz="0" w:space="0" w:color="auto"/>
            <w:bottom w:val="none" w:sz="0" w:space="0" w:color="auto"/>
            <w:right w:val="none" w:sz="0" w:space="0" w:color="auto"/>
          </w:divBdr>
        </w:div>
        <w:div w:id="696350151">
          <w:marLeft w:val="720"/>
          <w:marRight w:val="0"/>
          <w:marTop w:val="0"/>
          <w:marBottom w:val="0"/>
          <w:divBdr>
            <w:top w:val="none" w:sz="0" w:space="0" w:color="auto"/>
            <w:left w:val="none" w:sz="0" w:space="0" w:color="auto"/>
            <w:bottom w:val="none" w:sz="0" w:space="0" w:color="auto"/>
            <w:right w:val="none" w:sz="0" w:space="0" w:color="auto"/>
          </w:divBdr>
        </w:div>
        <w:div w:id="1284964931">
          <w:marLeft w:val="720"/>
          <w:marRight w:val="0"/>
          <w:marTop w:val="0"/>
          <w:marBottom w:val="0"/>
          <w:divBdr>
            <w:top w:val="none" w:sz="0" w:space="0" w:color="auto"/>
            <w:left w:val="none" w:sz="0" w:space="0" w:color="auto"/>
            <w:bottom w:val="none" w:sz="0" w:space="0" w:color="auto"/>
            <w:right w:val="none" w:sz="0" w:space="0" w:color="auto"/>
          </w:divBdr>
        </w:div>
        <w:div w:id="1858960044">
          <w:marLeft w:val="720"/>
          <w:marRight w:val="0"/>
          <w:marTop w:val="0"/>
          <w:marBottom w:val="0"/>
          <w:divBdr>
            <w:top w:val="none" w:sz="0" w:space="0" w:color="auto"/>
            <w:left w:val="none" w:sz="0" w:space="0" w:color="auto"/>
            <w:bottom w:val="none" w:sz="0" w:space="0" w:color="auto"/>
            <w:right w:val="none" w:sz="0" w:space="0" w:color="auto"/>
          </w:divBdr>
        </w:div>
        <w:div w:id="1863591354">
          <w:marLeft w:val="720"/>
          <w:marRight w:val="0"/>
          <w:marTop w:val="0"/>
          <w:marBottom w:val="0"/>
          <w:divBdr>
            <w:top w:val="none" w:sz="0" w:space="0" w:color="auto"/>
            <w:left w:val="none" w:sz="0" w:space="0" w:color="auto"/>
            <w:bottom w:val="none" w:sz="0" w:space="0" w:color="auto"/>
            <w:right w:val="none" w:sz="0" w:space="0" w:color="auto"/>
          </w:divBdr>
        </w:div>
      </w:divsChild>
    </w:div>
    <w:div w:id="19063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B71F-7580-4472-9ECF-3A6B63AB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2016-09-30T18:55:00Z</dcterms:created>
  <dcterms:modified xsi:type="dcterms:W3CDTF">2016-11-02T18:02:00Z</dcterms:modified>
</cp:coreProperties>
</file>